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6EF" w:rsidRDefault="003806EF" w:rsidP="003806EF">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Об утверждении изменений в решение Совета</w:t>
      </w:r>
    </w:p>
    <w:p w:rsidR="003806EF" w:rsidRDefault="003806EF" w:rsidP="003806EF">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муниципального образования Ейский район</w:t>
      </w:r>
    </w:p>
    <w:p w:rsidR="003806EF" w:rsidRDefault="003806EF" w:rsidP="003806EF">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от 26 октября 2017 года № 26 «Об утверждении</w:t>
      </w:r>
    </w:p>
    <w:p w:rsidR="003806EF" w:rsidRDefault="003806EF" w:rsidP="003806EF">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нормативов градостроительного проектирования</w:t>
      </w:r>
    </w:p>
    <w:p w:rsidR="003806EF" w:rsidRDefault="003806EF" w:rsidP="003806EF">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Должанского сельского поселения</w:t>
      </w:r>
    </w:p>
    <w:p w:rsidR="003806EF" w:rsidRDefault="003806EF" w:rsidP="003806EF">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Ейского района»</w:t>
      </w:r>
    </w:p>
    <w:p w:rsidR="003806EF" w:rsidRDefault="003806EF" w:rsidP="003806EF">
      <w:pPr>
        <w:spacing w:after="0" w:line="240" w:lineRule="auto"/>
        <w:jc w:val="both"/>
        <w:rPr>
          <w:rFonts w:ascii="Times New Roman" w:eastAsia="Lucida Sans Unicode" w:hAnsi="Times New Roman"/>
          <w:kern w:val="2"/>
          <w:sz w:val="24"/>
          <w:szCs w:val="24"/>
          <w:lang w:eastAsia="ar-SA"/>
        </w:rPr>
      </w:pPr>
    </w:p>
    <w:p w:rsidR="003806EF" w:rsidRDefault="003806EF" w:rsidP="003806EF">
      <w:pPr>
        <w:spacing w:after="0" w:line="240" w:lineRule="auto"/>
        <w:ind w:firstLine="709"/>
        <w:jc w:val="both"/>
        <w:rPr>
          <w:rFonts w:ascii="Times New Roman" w:hAnsi="Times New Roman"/>
          <w:sz w:val="28"/>
          <w:szCs w:val="28"/>
        </w:rPr>
      </w:pPr>
      <w:r>
        <w:rPr>
          <w:rFonts w:ascii="Times New Roman" w:hAnsi="Times New Roman"/>
          <w:color w:val="000000"/>
          <w:sz w:val="28"/>
          <w:szCs w:val="28"/>
          <w:shd w:val="clear" w:color="auto" w:fill="FFFFFF"/>
        </w:rPr>
        <w:t>В соответствии со статьей 29.4 Градостроительного кодекса Российской   Фед</w:t>
      </w:r>
      <w:r>
        <w:rPr>
          <w:rFonts w:ascii="Times New Roman" w:hAnsi="Times New Roman"/>
          <w:color w:val="000000"/>
          <w:sz w:val="28"/>
          <w:szCs w:val="28"/>
          <w:shd w:val="clear" w:color="auto" w:fill="FFFFFF"/>
        </w:rPr>
        <w:t>е</w:t>
      </w:r>
      <w:r>
        <w:rPr>
          <w:rFonts w:ascii="Times New Roman" w:hAnsi="Times New Roman"/>
          <w:color w:val="000000"/>
          <w:sz w:val="28"/>
          <w:szCs w:val="28"/>
          <w:shd w:val="clear" w:color="auto" w:fill="FFFFFF"/>
        </w:rPr>
        <w:t xml:space="preserve">рации, статьей 65 </w:t>
      </w:r>
      <w:r>
        <w:rPr>
          <w:rFonts w:ascii="Times New Roman" w:hAnsi="Times New Roman"/>
          <w:sz w:val="28"/>
          <w:szCs w:val="28"/>
        </w:rPr>
        <w:t xml:space="preserve">Устава муниципального образования Ейский район, </w:t>
      </w:r>
      <w:r>
        <w:rPr>
          <w:rFonts w:ascii="Times New Roman" w:eastAsia="Times New Roman" w:hAnsi="Times New Roman"/>
          <w:sz w:val="28"/>
          <w:szCs w:val="28"/>
          <w:lang w:eastAsia="ru-RU"/>
        </w:rPr>
        <w:t>постановлением администрации муниципального образования Ейский район      от 25 мая 2016 года № 232 «Об утверждении Положения о составе, порядке подготовки, утверждения и вн</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сения изменений в местные нормативы градостроительного проектирования муниц</w:t>
      </w:r>
      <w:r>
        <w:rPr>
          <w:rFonts w:ascii="Times New Roman" w:eastAsia="Times New Roman" w:hAnsi="Times New Roman"/>
          <w:sz w:val="28"/>
          <w:szCs w:val="28"/>
          <w:lang w:eastAsia="ru-RU"/>
        </w:rPr>
        <w:t>и</w:t>
      </w:r>
      <w:r>
        <w:rPr>
          <w:rFonts w:ascii="Times New Roman" w:eastAsia="Times New Roman" w:hAnsi="Times New Roman"/>
          <w:sz w:val="28"/>
          <w:szCs w:val="28"/>
          <w:lang w:eastAsia="ru-RU"/>
        </w:rPr>
        <w:t>пального образования Ейский район»</w:t>
      </w:r>
      <w:r>
        <w:rPr>
          <w:rFonts w:ascii="Times New Roman" w:hAnsi="Times New Roman"/>
          <w:sz w:val="28"/>
          <w:szCs w:val="28"/>
        </w:rPr>
        <w:t>,</w:t>
      </w:r>
      <w:r>
        <w:rPr>
          <w:rStyle w:val="32"/>
          <w:sz w:val="28"/>
          <w:szCs w:val="28"/>
        </w:rPr>
        <w:t xml:space="preserve"> </w:t>
      </w:r>
      <w:r>
        <w:rPr>
          <w:rFonts w:ascii="Times New Roman" w:hAnsi="Times New Roman"/>
          <w:sz w:val="28"/>
          <w:szCs w:val="28"/>
        </w:rPr>
        <w:t xml:space="preserve">Совет   муниципального   образования   Ейский    район  </w:t>
      </w:r>
      <w:r>
        <w:rPr>
          <w:rFonts w:ascii="Times New Roman" w:hAnsi="Times New Roman"/>
          <w:color w:val="000000"/>
          <w:sz w:val="28"/>
          <w:szCs w:val="28"/>
          <w:shd w:val="clear" w:color="auto" w:fill="FFFFFF"/>
        </w:rPr>
        <w:t>р е ш и л:</w:t>
      </w:r>
    </w:p>
    <w:p w:rsidR="003806EF" w:rsidRDefault="003806EF" w:rsidP="003806EF">
      <w:pPr>
        <w:spacing w:after="0" w:line="240" w:lineRule="auto"/>
        <w:ind w:firstLine="709"/>
        <w:jc w:val="both"/>
        <w:rPr>
          <w:rFonts w:ascii="Times New Roman" w:hAnsi="Times New Roman"/>
          <w:sz w:val="28"/>
          <w:szCs w:val="28"/>
        </w:rPr>
      </w:pPr>
      <w:r>
        <w:rPr>
          <w:rFonts w:ascii="Times New Roman" w:hAnsi="Times New Roman"/>
          <w:color w:val="000000"/>
          <w:spacing w:val="-1"/>
          <w:sz w:val="28"/>
          <w:szCs w:val="28"/>
        </w:rPr>
        <w:t>1. Утвердить изменения в решение Совета муниципального образования     Е</w:t>
      </w:r>
      <w:r>
        <w:rPr>
          <w:rFonts w:ascii="Times New Roman" w:hAnsi="Times New Roman"/>
          <w:color w:val="000000"/>
          <w:spacing w:val="-1"/>
          <w:sz w:val="28"/>
          <w:szCs w:val="28"/>
        </w:rPr>
        <w:t>й</w:t>
      </w:r>
      <w:r>
        <w:rPr>
          <w:rFonts w:ascii="Times New Roman" w:hAnsi="Times New Roman"/>
          <w:color w:val="000000"/>
          <w:spacing w:val="-1"/>
          <w:sz w:val="28"/>
          <w:szCs w:val="28"/>
        </w:rPr>
        <w:t>ский район от 26 октября 2017 г. № 26 «Об утверждении нормативов градостроительн</w:t>
      </w:r>
      <w:r>
        <w:rPr>
          <w:rFonts w:ascii="Times New Roman" w:hAnsi="Times New Roman"/>
          <w:color w:val="000000"/>
          <w:spacing w:val="-1"/>
          <w:sz w:val="28"/>
          <w:szCs w:val="28"/>
        </w:rPr>
        <w:t>о</w:t>
      </w:r>
      <w:r>
        <w:rPr>
          <w:rFonts w:ascii="Times New Roman" w:hAnsi="Times New Roman"/>
          <w:color w:val="000000"/>
          <w:spacing w:val="-1"/>
          <w:sz w:val="28"/>
          <w:szCs w:val="28"/>
        </w:rPr>
        <w:t>го проектирования Должанского сельского поселения Ейского района» (прилагаются).</w:t>
      </w:r>
    </w:p>
    <w:p w:rsidR="003806EF" w:rsidRDefault="003806EF" w:rsidP="003806EF">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 Отделу информатизации администрации муниципального образования Ейский район (Зайцев Б.И.) опубликовать настоящее решение с приложением на официальном сайте муниципального образования Ейский район в информационно-телекоммуникационной сети «Интернет».</w:t>
      </w:r>
    </w:p>
    <w:p w:rsidR="003806EF" w:rsidRDefault="003806EF" w:rsidP="003806EF">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3. Признать утратившим силу решение Совета муниципального образования Е</w:t>
      </w:r>
      <w:r>
        <w:rPr>
          <w:rFonts w:ascii="Times New Roman" w:hAnsi="Times New Roman"/>
          <w:color w:val="000000"/>
          <w:sz w:val="28"/>
          <w:szCs w:val="28"/>
        </w:rPr>
        <w:t>й</w:t>
      </w:r>
      <w:r>
        <w:rPr>
          <w:rFonts w:ascii="Times New Roman" w:hAnsi="Times New Roman"/>
          <w:color w:val="000000"/>
          <w:sz w:val="28"/>
          <w:szCs w:val="28"/>
        </w:rPr>
        <w:t>ский район от 21 апреля 2022 года № 427 «Об утверждении изменений в решение С</w:t>
      </w:r>
      <w:r>
        <w:rPr>
          <w:rFonts w:ascii="Times New Roman" w:hAnsi="Times New Roman"/>
          <w:color w:val="000000"/>
          <w:sz w:val="28"/>
          <w:szCs w:val="28"/>
        </w:rPr>
        <w:t>о</w:t>
      </w:r>
      <w:r>
        <w:rPr>
          <w:rFonts w:ascii="Times New Roman" w:hAnsi="Times New Roman"/>
          <w:color w:val="000000"/>
          <w:sz w:val="28"/>
          <w:szCs w:val="28"/>
        </w:rPr>
        <w:t>вета муниципального образования Ейский район от 26 октября 2017 года № 26 «Об у</w:t>
      </w:r>
      <w:r>
        <w:rPr>
          <w:rFonts w:ascii="Times New Roman" w:hAnsi="Times New Roman"/>
          <w:color w:val="000000"/>
          <w:sz w:val="28"/>
          <w:szCs w:val="28"/>
        </w:rPr>
        <w:t>т</w:t>
      </w:r>
      <w:r>
        <w:rPr>
          <w:rFonts w:ascii="Times New Roman" w:hAnsi="Times New Roman"/>
          <w:color w:val="000000"/>
          <w:sz w:val="28"/>
          <w:szCs w:val="28"/>
        </w:rPr>
        <w:t>верждении нормативов градостроительного проектирования Должанского сел</w:t>
      </w:r>
      <w:r>
        <w:rPr>
          <w:rFonts w:ascii="Times New Roman" w:hAnsi="Times New Roman"/>
          <w:color w:val="000000"/>
          <w:sz w:val="28"/>
          <w:szCs w:val="28"/>
        </w:rPr>
        <w:t>ь</w:t>
      </w:r>
      <w:r>
        <w:rPr>
          <w:rFonts w:ascii="Times New Roman" w:hAnsi="Times New Roman"/>
          <w:color w:val="000000"/>
          <w:sz w:val="28"/>
          <w:szCs w:val="28"/>
        </w:rPr>
        <w:t>ского поселения Ейского район».</w:t>
      </w:r>
    </w:p>
    <w:p w:rsidR="003806EF" w:rsidRDefault="003806EF" w:rsidP="003806EF">
      <w:pPr>
        <w:spacing w:after="0" w:line="240" w:lineRule="auto"/>
        <w:ind w:firstLine="709"/>
        <w:jc w:val="both"/>
        <w:rPr>
          <w:rFonts w:ascii="Times New Roman" w:hAnsi="Times New Roman"/>
          <w:sz w:val="28"/>
          <w:szCs w:val="28"/>
        </w:rPr>
      </w:pPr>
      <w:r>
        <w:rPr>
          <w:rFonts w:ascii="Times New Roman" w:hAnsi="Times New Roman"/>
          <w:color w:val="000000"/>
          <w:sz w:val="28"/>
          <w:szCs w:val="28"/>
        </w:rPr>
        <w:t>4. </w:t>
      </w:r>
      <w:r>
        <w:rPr>
          <w:rFonts w:ascii="Times New Roman" w:eastAsia="Times New Roman CYR" w:hAnsi="Times New Roman"/>
          <w:sz w:val="28"/>
          <w:szCs w:val="28"/>
        </w:rPr>
        <w:t>Контроль за выполнением настоящего решения возложить на  заместителя гл</w:t>
      </w:r>
      <w:r>
        <w:rPr>
          <w:rFonts w:ascii="Times New Roman" w:eastAsia="Times New Roman CYR" w:hAnsi="Times New Roman"/>
          <w:sz w:val="28"/>
          <w:szCs w:val="28"/>
        </w:rPr>
        <w:t>а</w:t>
      </w:r>
      <w:r>
        <w:rPr>
          <w:rFonts w:ascii="Times New Roman" w:eastAsia="Times New Roman CYR" w:hAnsi="Times New Roman"/>
          <w:sz w:val="28"/>
          <w:szCs w:val="28"/>
        </w:rPr>
        <w:t>вы муниципального образования Ейский район (вопросы жилищно-коммунального х</w:t>
      </w:r>
      <w:r>
        <w:rPr>
          <w:rFonts w:ascii="Times New Roman" w:eastAsia="Times New Roman CYR" w:hAnsi="Times New Roman"/>
          <w:sz w:val="28"/>
          <w:szCs w:val="28"/>
        </w:rPr>
        <w:t>о</w:t>
      </w:r>
      <w:r>
        <w:rPr>
          <w:rFonts w:ascii="Times New Roman" w:eastAsia="Times New Roman CYR" w:hAnsi="Times New Roman"/>
          <w:sz w:val="28"/>
          <w:szCs w:val="28"/>
        </w:rPr>
        <w:t>зяйства, строительства, архитектуры, транспорта и связи) Тириченко А.Н.</w:t>
      </w:r>
    </w:p>
    <w:p w:rsidR="003806EF" w:rsidRDefault="003806EF" w:rsidP="003806EF">
      <w:pPr>
        <w:spacing w:after="0" w:line="240" w:lineRule="auto"/>
        <w:ind w:firstLine="709"/>
        <w:jc w:val="both"/>
        <w:rPr>
          <w:rFonts w:ascii="Times New Roman" w:hAnsi="Times New Roman"/>
          <w:sz w:val="28"/>
          <w:szCs w:val="28"/>
        </w:rPr>
      </w:pPr>
      <w:r>
        <w:rPr>
          <w:rFonts w:ascii="Times New Roman" w:hAnsi="Times New Roman"/>
          <w:sz w:val="28"/>
          <w:szCs w:val="28"/>
        </w:rPr>
        <w:t>5. Настоящее решение вступает в силу со дня его официального опубликования.</w:t>
      </w:r>
    </w:p>
    <w:p w:rsidR="003806EF" w:rsidRDefault="003806EF" w:rsidP="003806EF">
      <w:pPr>
        <w:spacing w:after="0" w:line="240" w:lineRule="auto"/>
        <w:rPr>
          <w:rFonts w:ascii="Times New Roman" w:hAnsi="Times New Roman"/>
          <w:sz w:val="24"/>
          <w:szCs w:val="24"/>
        </w:rPr>
      </w:pPr>
    </w:p>
    <w:p w:rsidR="003806EF" w:rsidRDefault="003806EF" w:rsidP="003806EF">
      <w:pPr>
        <w:spacing w:after="0" w:line="240" w:lineRule="auto"/>
        <w:ind w:left="1009" w:hanging="1009"/>
        <w:rPr>
          <w:rFonts w:ascii="Times New Roman" w:hAnsi="Times New Roman"/>
          <w:sz w:val="28"/>
          <w:szCs w:val="28"/>
        </w:rPr>
      </w:pPr>
      <w:r>
        <w:rPr>
          <w:rFonts w:ascii="Times New Roman" w:hAnsi="Times New Roman"/>
          <w:sz w:val="28"/>
          <w:szCs w:val="28"/>
        </w:rPr>
        <w:t>Исполняющий обязанности</w:t>
      </w:r>
    </w:p>
    <w:p w:rsidR="003806EF" w:rsidRDefault="003806EF" w:rsidP="003806EF">
      <w:pPr>
        <w:spacing w:after="0" w:line="240" w:lineRule="auto"/>
        <w:ind w:left="1009" w:hanging="1009"/>
        <w:rPr>
          <w:rFonts w:ascii="Times New Roman" w:hAnsi="Times New Roman"/>
          <w:sz w:val="28"/>
          <w:szCs w:val="28"/>
        </w:rPr>
      </w:pPr>
      <w:r>
        <w:rPr>
          <w:rFonts w:ascii="Times New Roman" w:hAnsi="Times New Roman"/>
          <w:sz w:val="28"/>
          <w:szCs w:val="28"/>
        </w:rPr>
        <w:t>главы муниципального образования</w:t>
      </w:r>
    </w:p>
    <w:p w:rsidR="003806EF" w:rsidRDefault="003806EF" w:rsidP="003806EF">
      <w:pPr>
        <w:spacing w:after="0" w:line="240" w:lineRule="auto"/>
        <w:ind w:left="1009" w:hanging="1009"/>
        <w:rPr>
          <w:rFonts w:ascii="Times New Roman" w:hAnsi="Times New Roman"/>
          <w:sz w:val="28"/>
          <w:szCs w:val="28"/>
        </w:rPr>
      </w:pPr>
      <w:r>
        <w:rPr>
          <w:rFonts w:ascii="Times New Roman" w:hAnsi="Times New Roman"/>
          <w:sz w:val="28"/>
          <w:szCs w:val="28"/>
        </w:rPr>
        <w:t>Ейский район                                                                                                   М.Д. Дьяченко</w:t>
      </w:r>
    </w:p>
    <w:p w:rsidR="003806EF" w:rsidRDefault="003806EF" w:rsidP="003806EF">
      <w:pPr>
        <w:spacing w:after="0" w:line="240" w:lineRule="auto"/>
        <w:ind w:left="1009" w:hanging="1009"/>
        <w:rPr>
          <w:rFonts w:ascii="Times New Roman" w:hAnsi="Times New Roman"/>
          <w:sz w:val="20"/>
          <w:szCs w:val="20"/>
        </w:rPr>
      </w:pPr>
    </w:p>
    <w:p w:rsidR="003806EF" w:rsidRDefault="003806EF" w:rsidP="003806EF">
      <w:pPr>
        <w:spacing w:after="0" w:line="240" w:lineRule="auto"/>
        <w:ind w:left="1009" w:hanging="1009"/>
        <w:rPr>
          <w:rFonts w:ascii="Times New Roman" w:hAnsi="Times New Roman"/>
          <w:sz w:val="28"/>
          <w:szCs w:val="28"/>
        </w:rPr>
      </w:pPr>
      <w:r>
        <w:rPr>
          <w:rFonts w:ascii="Times New Roman" w:hAnsi="Times New Roman"/>
          <w:sz w:val="28"/>
          <w:szCs w:val="28"/>
        </w:rPr>
        <w:t xml:space="preserve">Председатель Совета муниципального </w:t>
      </w:r>
    </w:p>
    <w:p w:rsidR="003806EF" w:rsidRPr="003806EF" w:rsidRDefault="003806EF" w:rsidP="003806EF">
      <w:pPr>
        <w:spacing w:after="0" w:line="240" w:lineRule="auto"/>
        <w:ind w:left="1009" w:hanging="1009"/>
        <w:rPr>
          <w:rFonts w:ascii="Times New Roman" w:hAnsi="Times New Roman"/>
          <w:sz w:val="28"/>
          <w:szCs w:val="28"/>
        </w:rPr>
      </w:pPr>
      <w:r>
        <w:rPr>
          <w:rFonts w:ascii="Times New Roman" w:hAnsi="Times New Roman"/>
          <w:sz w:val="28"/>
          <w:szCs w:val="28"/>
        </w:rPr>
        <w:t>образования Ейский район                                                                                О.М. Вяткин</w:t>
      </w:r>
    </w:p>
    <w:p w:rsidR="00BF3D4A" w:rsidRDefault="00BF3D4A" w:rsidP="003806EF">
      <w:pPr>
        <w:pStyle w:val="ConsPlusNormal"/>
        <w:tabs>
          <w:tab w:val="left" w:pos="-5245"/>
        </w:tabs>
        <w:ind w:left="5670"/>
        <w:contextualSpacing/>
        <w:jc w:val="center"/>
        <w:rPr>
          <w:rFonts w:ascii="Times New Roman" w:hAnsi="Times New Roman" w:cs="Times New Roman"/>
          <w:color w:val="000000"/>
          <w:sz w:val="28"/>
          <w:szCs w:val="28"/>
        </w:rPr>
      </w:pPr>
    </w:p>
    <w:p w:rsidR="00BF3D4A" w:rsidRPr="00BF3D4A" w:rsidRDefault="00BF3D4A" w:rsidP="003806EF">
      <w:pPr>
        <w:pStyle w:val="ConsPlusNormal"/>
        <w:tabs>
          <w:tab w:val="left" w:pos="-5245"/>
        </w:tabs>
        <w:ind w:left="5670"/>
        <w:contextualSpacing/>
        <w:jc w:val="center"/>
        <w:rPr>
          <w:rFonts w:ascii="Times New Roman" w:hAnsi="Times New Roman" w:cs="Times New Roman"/>
          <w:color w:val="000000"/>
          <w:sz w:val="28"/>
          <w:szCs w:val="28"/>
        </w:rPr>
      </w:pPr>
      <w:r w:rsidRPr="00BF3D4A">
        <w:rPr>
          <w:rFonts w:ascii="Times New Roman" w:hAnsi="Times New Roman" w:cs="Times New Roman"/>
          <w:color w:val="000000"/>
          <w:sz w:val="28"/>
          <w:szCs w:val="28"/>
        </w:rPr>
        <w:t>ПРИЛОЖЕНИЕ</w:t>
      </w:r>
    </w:p>
    <w:p w:rsidR="00BF3D4A" w:rsidRPr="00BF3D4A" w:rsidRDefault="00BF3D4A" w:rsidP="003806EF">
      <w:pPr>
        <w:pStyle w:val="ConsPlusNormal"/>
        <w:tabs>
          <w:tab w:val="left" w:pos="-5245"/>
        </w:tabs>
        <w:ind w:left="5670"/>
        <w:contextualSpacing/>
        <w:jc w:val="center"/>
        <w:rPr>
          <w:rFonts w:ascii="Times New Roman" w:hAnsi="Times New Roman" w:cs="Times New Roman"/>
          <w:color w:val="000000"/>
          <w:sz w:val="28"/>
          <w:szCs w:val="28"/>
        </w:rPr>
      </w:pPr>
    </w:p>
    <w:p w:rsidR="00BF3D4A" w:rsidRPr="00BF3D4A" w:rsidRDefault="00BF3D4A" w:rsidP="003806EF">
      <w:pPr>
        <w:pStyle w:val="ConsPlusNormal"/>
        <w:tabs>
          <w:tab w:val="left" w:pos="-5245"/>
        </w:tabs>
        <w:ind w:left="5670"/>
        <w:contextualSpacing/>
        <w:jc w:val="center"/>
        <w:rPr>
          <w:rFonts w:ascii="Times New Roman" w:hAnsi="Times New Roman" w:cs="Times New Roman"/>
          <w:color w:val="000000"/>
          <w:sz w:val="28"/>
          <w:szCs w:val="28"/>
        </w:rPr>
      </w:pPr>
      <w:r w:rsidRPr="00BF3D4A">
        <w:rPr>
          <w:rFonts w:ascii="Times New Roman" w:hAnsi="Times New Roman" w:cs="Times New Roman"/>
          <w:color w:val="000000"/>
          <w:sz w:val="28"/>
          <w:szCs w:val="28"/>
        </w:rPr>
        <w:t>УТВЕРЖДЕНЫ</w:t>
      </w:r>
    </w:p>
    <w:p w:rsidR="00BF3D4A" w:rsidRPr="00BF3D4A" w:rsidRDefault="00BF3D4A" w:rsidP="003806EF">
      <w:pPr>
        <w:pStyle w:val="ConsPlusNormal"/>
        <w:tabs>
          <w:tab w:val="left" w:pos="-5245"/>
        </w:tabs>
        <w:ind w:left="5670"/>
        <w:contextualSpacing/>
        <w:jc w:val="center"/>
        <w:rPr>
          <w:rFonts w:ascii="Times New Roman" w:hAnsi="Times New Roman" w:cs="Times New Roman"/>
          <w:color w:val="000000"/>
          <w:sz w:val="28"/>
          <w:szCs w:val="28"/>
        </w:rPr>
      </w:pPr>
      <w:r w:rsidRPr="00BF3D4A">
        <w:rPr>
          <w:rFonts w:ascii="Times New Roman" w:hAnsi="Times New Roman" w:cs="Times New Roman"/>
          <w:color w:val="000000"/>
          <w:sz w:val="28"/>
          <w:szCs w:val="28"/>
        </w:rPr>
        <w:t>решением Совета муниципального</w:t>
      </w:r>
    </w:p>
    <w:p w:rsidR="00BF3D4A" w:rsidRPr="00BF3D4A" w:rsidRDefault="00BF3D4A" w:rsidP="003806EF">
      <w:pPr>
        <w:pStyle w:val="ConsPlusNormal"/>
        <w:tabs>
          <w:tab w:val="left" w:pos="-5245"/>
        </w:tabs>
        <w:ind w:left="5670"/>
        <w:contextualSpacing/>
        <w:jc w:val="center"/>
        <w:rPr>
          <w:rFonts w:ascii="Times New Roman" w:hAnsi="Times New Roman" w:cs="Times New Roman"/>
          <w:color w:val="000000"/>
          <w:sz w:val="28"/>
          <w:szCs w:val="28"/>
        </w:rPr>
      </w:pPr>
      <w:r w:rsidRPr="00BF3D4A">
        <w:rPr>
          <w:rFonts w:ascii="Times New Roman" w:hAnsi="Times New Roman" w:cs="Times New Roman"/>
          <w:color w:val="000000"/>
          <w:sz w:val="28"/>
          <w:szCs w:val="28"/>
        </w:rPr>
        <w:t>образования Ейский район</w:t>
      </w:r>
    </w:p>
    <w:p w:rsidR="00BF3D4A" w:rsidRPr="00BF3D4A" w:rsidRDefault="00BF3D4A" w:rsidP="003806EF">
      <w:pPr>
        <w:pStyle w:val="ConsPlusNormal"/>
        <w:tabs>
          <w:tab w:val="left" w:pos="-5245"/>
        </w:tabs>
        <w:ind w:left="5670"/>
        <w:contextualSpacing/>
        <w:jc w:val="center"/>
        <w:rPr>
          <w:rFonts w:ascii="Times New Roman" w:hAnsi="Times New Roman" w:cs="Times New Roman"/>
          <w:color w:val="000000"/>
          <w:sz w:val="28"/>
          <w:szCs w:val="28"/>
        </w:rPr>
      </w:pPr>
      <w:r w:rsidRPr="00BF3D4A">
        <w:rPr>
          <w:rFonts w:ascii="Times New Roman" w:hAnsi="Times New Roman" w:cs="Times New Roman"/>
          <w:color w:val="000000"/>
          <w:sz w:val="28"/>
          <w:szCs w:val="28"/>
        </w:rPr>
        <w:t>от ____________ № _______</w:t>
      </w:r>
    </w:p>
    <w:p w:rsidR="00BF3D4A" w:rsidRPr="00BF3D4A" w:rsidRDefault="00BF3D4A" w:rsidP="00BF3D4A">
      <w:pPr>
        <w:spacing w:after="0" w:line="240" w:lineRule="auto"/>
        <w:contextualSpacing/>
        <w:jc w:val="both"/>
        <w:rPr>
          <w:rFonts w:ascii="Times New Roman" w:hAnsi="Times New Roman"/>
          <w:color w:val="000000"/>
          <w:sz w:val="28"/>
          <w:szCs w:val="28"/>
        </w:rPr>
      </w:pPr>
    </w:p>
    <w:p w:rsidR="00BF3D4A" w:rsidRPr="00BF3D4A" w:rsidRDefault="00BF3D4A" w:rsidP="00BF3D4A">
      <w:pPr>
        <w:spacing w:after="0" w:line="240" w:lineRule="auto"/>
        <w:contextualSpacing/>
        <w:jc w:val="both"/>
        <w:rPr>
          <w:rFonts w:ascii="Times New Roman" w:hAnsi="Times New Roman"/>
          <w:color w:val="000000"/>
          <w:sz w:val="28"/>
          <w:szCs w:val="28"/>
        </w:rPr>
      </w:pPr>
    </w:p>
    <w:p w:rsidR="00BF3D4A" w:rsidRPr="00BF3D4A" w:rsidRDefault="00BF3D4A" w:rsidP="00BF3D4A">
      <w:pPr>
        <w:spacing w:after="0" w:line="240" w:lineRule="auto"/>
        <w:ind w:firstLine="708"/>
        <w:contextualSpacing/>
        <w:jc w:val="both"/>
        <w:rPr>
          <w:rFonts w:ascii="Times New Roman" w:hAnsi="Times New Roman"/>
          <w:color w:val="000000"/>
          <w:sz w:val="28"/>
          <w:szCs w:val="28"/>
        </w:rPr>
      </w:pPr>
      <w:r w:rsidRPr="00BF3D4A">
        <w:rPr>
          <w:rFonts w:ascii="Times New Roman" w:hAnsi="Times New Roman"/>
          <w:color w:val="000000"/>
          <w:sz w:val="28"/>
          <w:szCs w:val="28"/>
        </w:rPr>
        <w:lastRenderedPageBreak/>
        <w:t>Изложить местные нормативы градостроительного проектирования муниципал</w:t>
      </w:r>
      <w:r w:rsidRPr="00BF3D4A">
        <w:rPr>
          <w:rFonts w:ascii="Times New Roman" w:hAnsi="Times New Roman"/>
          <w:color w:val="000000"/>
          <w:sz w:val="28"/>
          <w:szCs w:val="28"/>
        </w:rPr>
        <w:t>ь</w:t>
      </w:r>
      <w:r w:rsidRPr="00BF3D4A">
        <w:rPr>
          <w:rFonts w:ascii="Times New Roman" w:hAnsi="Times New Roman"/>
          <w:color w:val="000000"/>
          <w:sz w:val="28"/>
          <w:szCs w:val="28"/>
        </w:rPr>
        <w:t>ного образования Ейский район, утвержденные решением Совета муниципального о</w:t>
      </w:r>
      <w:r w:rsidRPr="00BF3D4A">
        <w:rPr>
          <w:rFonts w:ascii="Times New Roman" w:hAnsi="Times New Roman"/>
          <w:color w:val="000000"/>
          <w:sz w:val="28"/>
          <w:szCs w:val="28"/>
        </w:rPr>
        <w:t>б</w:t>
      </w:r>
      <w:r w:rsidRPr="00BF3D4A">
        <w:rPr>
          <w:rFonts w:ascii="Times New Roman" w:hAnsi="Times New Roman"/>
          <w:color w:val="000000"/>
          <w:sz w:val="28"/>
          <w:szCs w:val="28"/>
        </w:rPr>
        <w:t>разования Ейский район от 26 октября 2017 года № 26 «Об утверждении нормативов градостроительного проектирования Должанского сельского поселения Ейского ра</w:t>
      </w:r>
      <w:r w:rsidRPr="00BF3D4A">
        <w:rPr>
          <w:rFonts w:ascii="Times New Roman" w:hAnsi="Times New Roman"/>
          <w:color w:val="000000"/>
          <w:sz w:val="28"/>
          <w:szCs w:val="28"/>
        </w:rPr>
        <w:t>й</w:t>
      </w:r>
      <w:r w:rsidRPr="00BF3D4A">
        <w:rPr>
          <w:rFonts w:ascii="Times New Roman" w:hAnsi="Times New Roman"/>
          <w:color w:val="000000"/>
          <w:sz w:val="28"/>
          <w:szCs w:val="28"/>
        </w:rPr>
        <w:t>она» в следующей редакции:</w:t>
      </w:r>
    </w:p>
    <w:p w:rsidR="00BF3D4A" w:rsidRPr="0038433F" w:rsidRDefault="00BF3D4A" w:rsidP="00BF3D4A">
      <w:pPr>
        <w:pStyle w:val="1"/>
        <w:spacing w:before="0" w:after="0"/>
        <w:jc w:val="center"/>
        <w:rPr>
          <w:rFonts w:ascii="Times New Roman" w:hAnsi="Times New Roman"/>
          <w:b w:val="0"/>
          <w:bCs w:val="0"/>
          <w:sz w:val="28"/>
          <w:szCs w:val="28"/>
        </w:rPr>
      </w:pPr>
      <w:r w:rsidRPr="0038433F">
        <w:rPr>
          <w:rFonts w:ascii="Times New Roman" w:hAnsi="Times New Roman"/>
          <w:b w:val="0"/>
          <w:bCs w:val="0"/>
          <w:sz w:val="28"/>
          <w:szCs w:val="28"/>
        </w:rPr>
        <w:t>«НОРМАТИВЫ ГРАДОСТРОИТЕЛЬНОГО ПРОЕКТИРОВАНИЯ</w:t>
      </w:r>
    </w:p>
    <w:p w:rsidR="00BF3D4A" w:rsidRPr="0038433F" w:rsidRDefault="00BF3D4A" w:rsidP="00BF3D4A">
      <w:pPr>
        <w:jc w:val="center"/>
        <w:rPr>
          <w:rFonts w:ascii="Times New Roman" w:hAnsi="Times New Roman"/>
          <w:sz w:val="28"/>
          <w:szCs w:val="28"/>
        </w:rPr>
      </w:pPr>
      <w:r w:rsidRPr="0038433F">
        <w:rPr>
          <w:rFonts w:ascii="Times New Roman" w:hAnsi="Times New Roman"/>
          <w:sz w:val="28"/>
          <w:szCs w:val="28"/>
        </w:rPr>
        <w:t>ДОЛЖАНСКОГО СЕЛЬСКОГО ПОСЕЛЕНИЯ ЕЙСКОГО РАЙОНА</w:t>
      </w:r>
    </w:p>
    <w:p w:rsidR="00BF3D4A" w:rsidRPr="0038433F" w:rsidRDefault="00BF3D4A" w:rsidP="00BF3D4A">
      <w:pPr>
        <w:pStyle w:val="1"/>
        <w:spacing w:before="0" w:after="0"/>
        <w:jc w:val="center"/>
        <w:rPr>
          <w:rFonts w:ascii="Times New Roman" w:hAnsi="Times New Roman"/>
          <w:b w:val="0"/>
          <w:bCs w:val="0"/>
          <w:sz w:val="28"/>
          <w:szCs w:val="28"/>
        </w:rPr>
      </w:pPr>
      <w:bookmarkStart w:id="0" w:name="_Toc160361718"/>
      <w:r w:rsidRPr="0038433F">
        <w:rPr>
          <w:rFonts w:ascii="Times New Roman" w:hAnsi="Times New Roman"/>
          <w:b w:val="0"/>
          <w:bCs w:val="0"/>
          <w:sz w:val="28"/>
          <w:szCs w:val="28"/>
        </w:rPr>
        <w:t>ЧАСТЬ I. Основная часть</w:t>
      </w:r>
      <w:bookmarkEnd w:id="0"/>
    </w:p>
    <w:p w:rsidR="00BF3D4A" w:rsidRPr="0038433F" w:rsidRDefault="00BF3D4A" w:rsidP="00BF3D4A">
      <w:pPr>
        <w:pStyle w:val="1"/>
        <w:spacing w:before="0" w:after="0"/>
        <w:jc w:val="center"/>
        <w:rPr>
          <w:rFonts w:ascii="Times New Roman" w:hAnsi="Times New Roman"/>
          <w:b w:val="0"/>
          <w:bCs w:val="0"/>
          <w:sz w:val="28"/>
          <w:szCs w:val="28"/>
        </w:rPr>
      </w:pPr>
      <w:bookmarkStart w:id="1" w:name="_Toc160361719"/>
      <w:r w:rsidRPr="0038433F">
        <w:rPr>
          <w:rFonts w:ascii="Times New Roman" w:hAnsi="Times New Roman"/>
          <w:b w:val="0"/>
          <w:bCs w:val="0"/>
          <w:sz w:val="28"/>
          <w:szCs w:val="28"/>
        </w:rPr>
        <w:t>Зонирование и примерная форма баланса территории в пределах черты поселений:</w:t>
      </w:r>
      <w:bookmarkEnd w:id="1"/>
    </w:p>
    <w:p w:rsidR="00BF3D4A" w:rsidRPr="0038433F" w:rsidRDefault="00BF3D4A" w:rsidP="00BF3D4A">
      <w:pPr>
        <w:jc w:val="center"/>
        <w:rPr>
          <w:rStyle w:val="af"/>
          <w:rFonts w:ascii="Times New Roman" w:hAnsi="Times New Roman"/>
          <w:b w:val="0"/>
          <w:color w:val="auto"/>
          <w:sz w:val="28"/>
          <w:szCs w:val="28"/>
        </w:rPr>
      </w:pPr>
      <w:bookmarkStart w:id="2" w:name="_Hlk160003729"/>
      <w:r w:rsidRPr="0038433F">
        <w:rPr>
          <w:rStyle w:val="af"/>
          <w:rFonts w:ascii="Times New Roman" w:hAnsi="Times New Roman"/>
          <w:b w:val="0"/>
          <w:color w:val="auto"/>
          <w:sz w:val="28"/>
          <w:szCs w:val="28"/>
        </w:rPr>
        <w:t>1. Типы и виды функциональных зон, отображаемые в документах территориального планирования Должанского сельского поселения Ейского района</w:t>
      </w:r>
    </w:p>
    <w:bookmarkEnd w:id="2"/>
    <w:p w:rsidR="00BF3D4A" w:rsidRPr="0038433F" w:rsidRDefault="00BF3D4A" w:rsidP="00BF3D4A">
      <w:pPr>
        <w:jc w:val="right"/>
        <w:rPr>
          <w:rFonts w:ascii="Times New Roman" w:hAnsi="Times New Roman"/>
          <w:sz w:val="28"/>
          <w:szCs w:val="28"/>
        </w:rPr>
      </w:pPr>
      <w:r w:rsidRPr="0038433F">
        <w:rPr>
          <w:rStyle w:val="af"/>
          <w:rFonts w:ascii="Times New Roman" w:hAnsi="Times New Roman"/>
          <w:b w:val="0"/>
          <w:sz w:val="28"/>
          <w:szCs w:val="28"/>
        </w:rPr>
        <w:t>Таблица 1</w:t>
      </w:r>
    </w:p>
    <w:p w:rsidR="00BF3D4A" w:rsidRPr="0038433F" w:rsidRDefault="00BF3D4A" w:rsidP="00BF3D4A">
      <w:pPr>
        <w:pStyle w:val="1"/>
        <w:spacing w:before="0" w:after="0"/>
        <w:jc w:val="both"/>
        <w:rPr>
          <w:rFonts w:ascii="Times New Roman" w:hAnsi="Times New Roman"/>
          <w:b w:val="0"/>
          <w:bCs w:val="0"/>
          <w:sz w:val="28"/>
          <w:szCs w:val="28"/>
        </w:rPr>
      </w:pPr>
      <w:bookmarkStart w:id="3" w:name="_Toc160361720"/>
      <w:r w:rsidRPr="0038433F">
        <w:rPr>
          <w:rFonts w:ascii="Times New Roman" w:hAnsi="Times New Roman"/>
          <w:b w:val="0"/>
          <w:bCs w:val="0"/>
          <w:sz w:val="28"/>
          <w:szCs w:val="28"/>
        </w:rPr>
        <w:t>Типы и виды функциональных зон, отображаемые в документах территориального планирования</w:t>
      </w:r>
      <w:bookmarkEnd w:id="3"/>
      <w:r w:rsidRPr="0038433F">
        <w:rPr>
          <w:rFonts w:ascii="Times New Roman" w:hAnsi="Times New Roman"/>
          <w:b w:val="0"/>
          <w:bCs w:val="0"/>
          <w:sz w:val="28"/>
          <w:szCs w:val="28"/>
        </w:rPr>
        <w:t xml:space="preserve"> </w:t>
      </w:r>
    </w:p>
    <w:tbl>
      <w:tblPr>
        <w:tblpPr w:leftFromText="180" w:rightFromText="180" w:vertAnchor="text" w:tblpX="108" w:tblpY="1"/>
        <w:tblOverlap w:val="never"/>
        <w:tblW w:w="10365"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835"/>
        <w:gridCol w:w="6949"/>
        <w:gridCol w:w="14"/>
      </w:tblGrid>
      <w:tr w:rsidR="00BF3D4A" w:rsidRPr="00BF3D4A" w:rsidTr="00BF3D4A">
        <w:trPr>
          <w:gridAfter w:val="1"/>
          <w:wAfter w:w="14" w:type="dxa"/>
        </w:trPr>
        <w:tc>
          <w:tcPr>
            <w:tcW w:w="567"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N</w:t>
            </w:r>
            <w:r w:rsidRPr="00BF3D4A">
              <w:rPr>
                <w:rFonts w:ascii="Times New Roman" w:hAnsi="Times New Roman" w:cs="Times New Roman"/>
                <w:sz w:val="23"/>
                <w:szCs w:val="23"/>
              </w:rPr>
              <w:br/>
              <w:t>п/п</w:t>
            </w:r>
          </w:p>
        </w:tc>
        <w:tc>
          <w:tcPr>
            <w:tcW w:w="28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Тип функциональных зон</w:t>
            </w: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Вид функциональной зоны</w:t>
            </w:r>
          </w:p>
        </w:tc>
      </w:tr>
      <w:tr w:rsidR="00BF3D4A" w:rsidRPr="00BF3D4A" w:rsidTr="00BF3D4A">
        <w:trPr>
          <w:gridAfter w:val="1"/>
          <w:wAfter w:w="14" w:type="dxa"/>
          <w:trHeight w:val="227"/>
        </w:trPr>
        <w:tc>
          <w:tcPr>
            <w:tcW w:w="567"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2835"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Жилые</w:t>
            </w:r>
          </w:p>
        </w:tc>
        <w:tc>
          <w:tcPr>
            <w:tcW w:w="6949" w:type="dxa"/>
            <w:tcBorders>
              <w:top w:val="single" w:sz="4" w:space="0" w:color="auto"/>
              <w:lef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Многоэтажной жилой застройки (9 этажей и более, до 25 этажей)</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Среднеэтажной жилой застройки (5-8 этажей, включая мансар</w:t>
            </w:r>
            <w:r w:rsidRPr="00BF3D4A">
              <w:rPr>
                <w:rFonts w:ascii="Times New Roman" w:hAnsi="Times New Roman" w:cs="Times New Roman"/>
                <w:sz w:val="23"/>
                <w:szCs w:val="23"/>
              </w:rPr>
              <w:t>д</w:t>
            </w:r>
            <w:r w:rsidRPr="00BF3D4A">
              <w:rPr>
                <w:rFonts w:ascii="Times New Roman" w:hAnsi="Times New Roman" w:cs="Times New Roman"/>
                <w:sz w:val="23"/>
                <w:szCs w:val="23"/>
              </w:rPr>
              <w:t>ный)</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Малоэтажной жилой застройки (не более 4 этажей, включая ма</w:t>
            </w:r>
            <w:r w:rsidRPr="00BF3D4A">
              <w:rPr>
                <w:rFonts w:ascii="Times New Roman" w:hAnsi="Times New Roman" w:cs="Times New Roman"/>
                <w:sz w:val="23"/>
                <w:szCs w:val="23"/>
              </w:rPr>
              <w:t>н</w:t>
            </w:r>
            <w:r w:rsidRPr="00BF3D4A">
              <w:rPr>
                <w:rFonts w:ascii="Times New Roman" w:hAnsi="Times New Roman" w:cs="Times New Roman"/>
                <w:sz w:val="23"/>
                <w:szCs w:val="23"/>
              </w:rPr>
              <w:t>сардный)</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Блокированной жилой застройки (не более 3 этажей) с прикварти</w:t>
            </w:r>
            <w:r w:rsidRPr="00BF3D4A">
              <w:rPr>
                <w:rFonts w:ascii="Times New Roman" w:hAnsi="Times New Roman" w:cs="Times New Roman"/>
                <w:sz w:val="23"/>
                <w:szCs w:val="23"/>
              </w:rPr>
              <w:t>р</w:t>
            </w:r>
            <w:r w:rsidRPr="00BF3D4A">
              <w:rPr>
                <w:rFonts w:ascii="Times New Roman" w:hAnsi="Times New Roman" w:cs="Times New Roman"/>
                <w:sz w:val="23"/>
                <w:szCs w:val="23"/>
              </w:rPr>
              <w:t>ными участками</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Индивидуальной усадебной жилой застройки (не более 3 этажей)</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Индивидуальной усадебной застройки сезонного проживания</w:t>
            </w:r>
          </w:p>
        </w:tc>
      </w:tr>
      <w:tr w:rsidR="00BF3D4A" w:rsidRPr="00BF3D4A" w:rsidTr="00BF3D4A">
        <w:trPr>
          <w:gridAfter w:val="1"/>
          <w:wAfter w:w="14" w:type="dxa"/>
        </w:trPr>
        <w:tc>
          <w:tcPr>
            <w:tcW w:w="567"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2835"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Общественно-деловые</w:t>
            </w: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смешанной и общественно-деловой застройки</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Общественно-делового центра</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исторической застройки</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Многофункциональный общественный центр</w:t>
            </w:r>
            <w:hyperlink w:anchor="sub_2111" w:history="1">
              <w:r w:rsidRPr="00BF3D4A">
                <w:rPr>
                  <w:rStyle w:val="af0"/>
                  <w:rFonts w:ascii="Times New Roman" w:hAnsi="Times New Roman"/>
                  <w:sz w:val="23"/>
                  <w:szCs w:val="23"/>
                </w:rPr>
                <w:t>*</w:t>
              </w:r>
            </w:hyperlink>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Административно-деловая (зона районного центра)</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объектов торгового назначения</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объектов общественного питания</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объектов коммунально-бытового обслуживания</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специализированной общественной застройки</w:t>
            </w:r>
            <w:hyperlink w:anchor="sub_2111" w:history="1">
              <w:r w:rsidRPr="00BF3D4A">
                <w:rPr>
                  <w:rStyle w:val="af0"/>
                  <w:rFonts w:ascii="Times New Roman" w:hAnsi="Times New Roman"/>
                  <w:sz w:val="23"/>
                  <w:szCs w:val="23"/>
                </w:rPr>
                <w:t>*</w:t>
              </w:r>
            </w:hyperlink>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Учебно-образовательная</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Культурно-досуговая</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Объектов спортивного назначения</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Здравоохранения</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Социального обеспечения</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Научно-исследовательская</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культовых объектов</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дошкольных образовательных организаций</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объектов профессионального и высшего образования</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специальных учебно-воспитательных учреждений</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организаций дополнительного образования</w:t>
            </w:r>
          </w:p>
        </w:tc>
      </w:tr>
      <w:tr w:rsidR="00BF3D4A" w:rsidRPr="00BF3D4A" w:rsidTr="00BF3D4A">
        <w:trPr>
          <w:gridAfter w:val="1"/>
          <w:wAfter w:w="14" w:type="dxa"/>
        </w:trPr>
        <w:tc>
          <w:tcPr>
            <w:tcW w:w="567"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c>
          <w:tcPr>
            <w:tcW w:w="2835"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Производственные</w:t>
            </w: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Производственная (промышленная) по классам вредности</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Коммунально-складская</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Научно-производственная</w:t>
            </w:r>
          </w:p>
        </w:tc>
      </w:tr>
      <w:tr w:rsidR="00BF3D4A" w:rsidRPr="00BF3D4A" w:rsidTr="00BF3D4A">
        <w:trPr>
          <w:gridAfter w:val="1"/>
          <w:wAfter w:w="14" w:type="dxa"/>
        </w:trPr>
        <w:tc>
          <w:tcPr>
            <w:tcW w:w="567"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lastRenderedPageBreak/>
              <w:t>4</w:t>
            </w:r>
          </w:p>
        </w:tc>
        <w:tc>
          <w:tcPr>
            <w:tcW w:w="2835"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Инженерной инфрастру</w:t>
            </w:r>
            <w:r w:rsidRPr="00BF3D4A">
              <w:rPr>
                <w:rFonts w:ascii="Times New Roman" w:hAnsi="Times New Roman" w:cs="Times New Roman"/>
                <w:sz w:val="23"/>
                <w:szCs w:val="23"/>
              </w:rPr>
              <w:t>к</w:t>
            </w:r>
            <w:r w:rsidRPr="00BF3D4A">
              <w:rPr>
                <w:rFonts w:ascii="Times New Roman" w:hAnsi="Times New Roman" w:cs="Times New Roman"/>
                <w:sz w:val="23"/>
                <w:szCs w:val="23"/>
              </w:rPr>
              <w:t>туры</w:t>
            </w: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Объекты и сооружения внешних инженерных коммуникаций (тр</w:t>
            </w:r>
            <w:r w:rsidRPr="00BF3D4A">
              <w:rPr>
                <w:rFonts w:ascii="Times New Roman" w:hAnsi="Times New Roman" w:cs="Times New Roman"/>
                <w:sz w:val="23"/>
                <w:szCs w:val="23"/>
              </w:rPr>
              <w:t>у</w:t>
            </w:r>
            <w:r w:rsidRPr="00BF3D4A">
              <w:rPr>
                <w:rFonts w:ascii="Times New Roman" w:hAnsi="Times New Roman" w:cs="Times New Roman"/>
                <w:sz w:val="23"/>
                <w:szCs w:val="23"/>
              </w:rPr>
              <w:t>бопроводов)</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Объекты и сооружения внешних инженерных коммуникаций (ЛЭП)</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Объекты и сооружения внешних инженерных коммуникаций (л</w:t>
            </w:r>
            <w:r w:rsidRPr="00BF3D4A">
              <w:rPr>
                <w:rFonts w:ascii="Times New Roman" w:hAnsi="Times New Roman" w:cs="Times New Roman"/>
                <w:sz w:val="23"/>
                <w:szCs w:val="23"/>
              </w:rPr>
              <w:t>и</w:t>
            </w:r>
            <w:r w:rsidRPr="00BF3D4A">
              <w:rPr>
                <w:rFonts w:ascii="Times New Roman" w:hAnsi="Times New Roman" w:cs="Times New Roman"/>
                <w:sz w:val="23"/>
                <w:szCs w:val="23"/>
              </w:rPr>
              <w:t>ний связи)</w:t>
            </w:r>
          </w:p>
        </w:tc>
      </w:tr>
      <w:tr w:rsidR="00BF3D4A" w:rsidRPr="00BF3D4A" w:rsidTr="00BF3D4A">
        <w:trPr>
          <w:gridAfter w:val="1"/>
          <w:wAfter w:w="14" w:type="dxa"/>
        </w:trPr>
        <w:tc>
          <w:tcPr>
            <w:tcW w:w="567"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c>
          <w:tcPr>
            <w:tcW w:w="2835"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Транспортной инфр</w:t>
            </w:r>
            <w:r w:rsidRPr="00BF3D4A">
              <w:rPr>
                <w:rFonts w:ascii="Times New Roman" w:hAnsi="Times New Roman" w:cs="Times New Roman"/>
                <w:sz w:val="23"/>
                <w:szCs w:val="23"/>
              </w:rPr>
              <w:t>а</w:t>
            </w:r>
            <w:r w:rsidRPr="00BF3D4A">
              <w:rPr>
                <w:rFonts w:ascii="Times New Roman" w:hAnsi="Times New Roman" w:cs="Times New Roman"/>
                <w:sz w:val="23"/>
                <w:szCs w:val="23"/>
              </w:rPr>
              <w:t>структуры</w:t>
            </w: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Объектов внешнего транспорта (железнодорожного, воздушного, морского, речного транспорта)</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Объектов автомобильного транспорта (автодороги краевого знач</w:t>
            </w:r>
            <w:r w:rsidRPr="00BF3D4A">
              <w:rPr>
                <w:rFonts w:ascii="Times New Roman" w:hAnsi="Times New Roman" w:cs="Times New Roman"/>
                <w:sz w:val="23"/>
                <w:szCs w:val="23"/>
              </w:rPr>
              <w:t>е</w:t>
            </w:r>
            <w:r w:rsidRPr="00BF3D4A">
              <w:rPr>
                <w:rFonts w:ascii="Times New Roman" w:hAnsi="Times New Roman" w:cs="Times New Roman"/>
                <w:sz w:val="23"/>
                <w:szCs w:val="23"/>
              </w:rPr>
              <w:t>ния)</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Объектов городского (муниципального транспорта)</w:t>
            </w:r>
          </w:p>
        </w:tc>
      </w:tr>
      <w:tr w:rsidR="00BF3D4A" w:rsidRPr="00BF3D4A" w:rsidTr="00BF3D4A">
        <w:trPr>
          <w:gridAfter w:val="1"/>
          <w:wAfter w:w="14" w:type="dxa"/>
        </w:trPr>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Улично-дорожная сеть населенных пунктов</w:t>
            </w:r>
          </w:p>
        </w:tc>
      </w:tr>
      <w:tr w:rsidR="00BF3D4A" w:rsidRPr="00BF3D4A" w:rsidTr="00BF3D4A">
        <w:trPr>
          <w:gridAfter w:val="1"/>
          <w:wAfter w:w="14" w:type="dxa"/>
        </w:trPr>
        <w:tc>
          <w:tcPr>
            <w:tcW w:w="567" w:type="dxa"/>
            <w:vMerge w:val="restart"/>
            <w:tcBorders>
              <w:top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w:t>
            </w:r>
          </w:p>
        </w:tc>
        <w:tc>
          <w:tcPr>
            <w:tcW w:w="2835" w:type="dxa"/>
            <w:vMerge w:val="restart"/>
            <w:tcBorders>
              <w:top w:val="single" w:sz="4" w:space="0" w:color="auto"/>
              <w:left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Рекреационная</w:t>
            </w: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Озеленённых территорий общего пользования (парки, скверы, бульвары)</w:t>
            </w:r>
          </w:p>
        </w:tc>
      </w:tr>
      <w:tr w:rsidR="00BF3D4A" w:rsidRPr="00BF3D4A" w:rsidTr="00BF3D4A">
        <w:trPr>
          <w:gridAfter w:val="1"/>
          <w:wAfter w:w="14" w:type="dxa"/>
        </w:trPr>
        <w:tc>
          <w:tcPr>
            <w:tcW w:w="567" w:type="dxa"/>
            <w:vMerge/>
            <w:tcBorders>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left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49"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Городских и поселковых лесов</w:t>
            </w:r>
          </w:p>
        </w:tc>
      </w:tr>
      <w:tr w:rsidR="00BF3D4A" w:rsidRPr="00BF3D4A" w:rsidTr="00BF3D4A">
        <w:tc>
          <w:tcPr>
            <w:tcW w:w="567" w:type="dxa"/>
            <w:vMerge/>
            <w:tcBorders>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left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лесопарков</w:t>
            </w:r>
          </w:p>
        </w:tc>
      </w:tr>
      <w:tr w:rsidR="00BF3D4A" w:rsidRPr="00BF3D4A" w:rsidTr="00BF3D4A">
        <w:tc>
          <w:tcPr>
            <w:tcW w:w="567" w:type="dxa"/>
            <w:vMerge/>
            <w:tcBorders>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Зоны отдыха населения (в пригородных зонах)</w:t>
            </w:r>
          </w:p>
        </w:tc>
      </w:tr>
      <w:tr w:rsidR="00BF3D4A" w:rsidRPr="00BF3D4A" w:rsidTr="00BF3D4A">
        <w:tc>
          <w:tcPr>
            <w:tcW w:w="567"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w:t>
            </w:r>
          </w:p>
        </w:tc>
        <w:tc>
          <w:tcPr>
            <w:tcW w:w="2835"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Курортно-туристская</w:t>
            </w: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Объектов санаторно-курортного лечения</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Объектов отдыха и оздоровления</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Объектов туризма</w:t>
            </w:r>
          </w:p>
        </w:tc>
      </w:tr>
      <w:tr w:rsidR="00BF3D4A" w:rsidRPr="00BF3D4A" w:rsidTr="00BF3D4A">
        <w:tc>
          <w:tcPr>
            <w:tcW w:w="567"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w:t>
            </w:r>
          </w:p>
        </w:tc>
        <w:tc>
          <w:tcPr>
            <w:tcW w:w="2835"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Сельскохозяйственного использования</w:t>
            </w: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Сельскохозяйственных угодий</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Объектов сельскохозяйственного назначения</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Полевые участки для ведения личного подсобного хозяйства</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Зоны размещение садоводческих или огороднических некоммерч</w:t>
            </w:r>
            <w:r w:rsidRPr="00BF3D4A">
              <w:rPr>
                <w:rFonts w:ascii="Times New Roman" w:hAnsi="Times New Roman" w:cs="Times New Roman"/>
                <w:sz w:val="23"/>
                <w:szCs w:val="23"/>
              </w:rPr>
              <w:t>е</w:t>
            </w:r>
            <w:r w:rsidRPr="00BF3D4A">
              <w:rPr>
                <w:rFonts w:ascii="Times New Roman" w:hAnsi="Times New Roman" w:cs="Times New Roman"/>
                <w:sz w:val="23"/>
                <w:szCs w:val="23"/>
              </w:rPr>
              <w:t>ских товариществ</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Сельскохозяйственного использования</w:t>
            </w:r>
          </w:p>
        </w:tc>
      </w:tr>
      <w:tr w:rsidR="00BF3D4A" w:rsidRPr="00BF3D4A" w:rsidTr="00BF3D4A">
        <w:tc>
          <w:tcPr>
            <w:tcW w:w="567"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w:t>
            </w:r>
          </w:p>
          <w:p w:rsidR="00BF3D4A" w:rsidRPr="00BF3D4A" w:rsidRDefault="00BF3D4A" w:rsidP="00BF3D4A">
            <w:pPr>
              <w:jc w:val="both"/>
              <w:rPr>
                <w:rFonts w:ascii="Times New Roman" w:hAnsi="Times New Roman"/>
                <w:sz w:val="23"/>
                <w:szCs w:val="23"/>
              </w:rPr>
            </w:pPr>
          </w:p>
          <w:p w:rsidR="00BF3D4A" w:rsidRPr="00BF3D4A" w:rsidRDefault="00BF3D4A" w:rsidP="00BF3D4A">
            <w:pPr>
              <w:jc w:val="both"/>
              <w:rPr>
                <w:rFonts w:ascii="Times New Roman" w:hAnsi="Times New Roman"/>
                <w:sz w:val="23"/>
                <w:szCs w:val="23"/>
              </w:rPr>
            </w:pPr>
          </w:p>
        </w:tc>
        <w:tc>
          <w:tcPr>
            <w:tcW w:w="2835"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Специального назначения</w:t>
            </w: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Ритуального назначения (кладбища, крематории)</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Размещения скотомогильников</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Складирования и захоронения отходов</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Зона режимных территорий (обороны и безопасности)</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Озелененные территории специального назначения</w:t>
            </w:r>
          </w:p>
        </w:tc>
      </w:tr>
      <w:tr w:rsidR="00BF3D4A" w:rsidRPr="00BF3D4A" w:rsidTr="00BF3D4A">
        <w:tc>
          <w:tcPr>
            <w:tcW w:w="567"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lang w:val="en-US"/>
              </w:rPr>
            </w:pPr>
            <w:r w:rsidRPr="00BF3D4A">
              <w:rPr>
                <w:rFonts w:ascii="Times New Roman" w:hAnsi="Times New Roman" w:cs="Times New Roman"/>
                <w:sz w:val="23"/>
                <w:szCs w:val="23"/>
              </w:rPr>
              <w:t>1</w:t>
            </w:r>
            <w:r w:rsidRPr="00BF3D4A">
              <w:rPr>
                <w:rFonts w:ascii="Times New Roman" w:hAnsi="Times New Roman" w:cs="Times New Roman"/>
                <w:sz w:val="23"/>
                <w:szCs w:val="23"/>
                <w:lang w:val="en-US"/>
              </w:rPr>
              <w:t>0</w:t>
            </w:r>
          </w:p>
        </w:tc>
        <w:tc>
          <w:tcPr>
            <w:tcW w:w="2835"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Акваторий</w:t>
            </w: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Государственных акваторий</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Городских (поселковых, сельских) акваторий</w:t>
            </w:r>
          </w:p>
        </w:tc>
      </w:tr>
      <w:tr w:rsidR="00BF3D4A" w:rsidRPr="00BF3D4A" w:rsidTr="00BF3D4A">
        <w:tc>
          <w:tcPr>
            <w:tcW w:w="567"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lang w:val="en-US"/>
              </w:rPr>
            </w:pPr>
            <w:r w:rsidRPr="00BF3D4A">
              <w:rPr>
                <w:rFonts w:ascii="Times New Roman" w:hAnsi="Times New Roman" w:cs="Times New Roman"/>
                <w:sz w:val="23"/>
                <w:szCs w:val="23"/>
              </w:rPr>
              <w:t>1</w:t>
            </w:r>
            <w:r w:rsidRPr="00BF3D4A">
              <w:rPr>
                <w:rFonts w:ascii="Times New Roman" w:hAnsi="Times New Roman" w:cs="Times New Roman"/>
                <w:sz w:val="23"/>
                <w:szCs w:val="23"/>
                <w:lang w:val="en-US"/>
              </w:rPr>
              <w:t>1</w:t>
            </w:r>
          </w:p>
        </w:tc>
        <w:tc>
          <w:tcPr>
            <w:tcW w:w="2835"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Особо охраняемых терр</w:t>
            </w:r>
            <w:r w:rsidRPr="00BF3D4A">
              <w:rPr>
                <w:rFonts w:ascii="Times New Roman" w:hAnsi="Times New Roman" w:cs="Times New Roman"/>
                <w:sz w:val="23"/>
                <w:szCs w:val="23"/>
              </w:rPr>
              <w:t>и</w:t>
            </w:r>
            <w:r w:rsidRPr="00BF3D4A">
              <w:rPr>
                <w:rFonts w:ascii="Times New Roman" w:hAnsi="Times New Roman" w:cs="Times New Roman"/>
                <w:sz w:val="23"/>
                <w:szCs w:val="23"/>
              </w:rPr>
              <w:t>торий</w:t>
            </w: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Особо охраняемых природных территорий</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Территории национального парка</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Территории и объекты - памятники природы</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Заказники</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Водно-болотные угодья</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Природного ландшафта</w:t>
            </w:r>
          </w:p>
        </w:tc>
      </w:tr>
      <w:tr w:rsidR="00BF3D4A" w:rsidRPr="00BF3D4A" w:rsidTr="00BF3D4A">
        <w:tc>
          <w:tcPr>
            <w:tcW w:w="567"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6963"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Историко-археологические</w:t>
            </w:r>
          </w:p>
        </w:tc>
      </w:tr>
    </w:tbl>
    <w:p w:rsidR="00BF3D4A" w:rsidRPr="0038433F" w:rsidRDefault="00BF3D4A" w:rsidP="00BF3D4A">
      <w:pPr>
        <w:ind w:firstLine="709"/>
        <w:jc w:val="both"/>
        <w:rPr>
          <w:rFonts w:ascii="Times New Roman" w:hAnsi="Times New Roman"/>
          <w:sz w:val="28"/>
          <w:szCs w:val="28"/>
        </w:rPr>
      </w:pPr>
      <w:r>
        <w:rPr>
          <w:rStyle w:val="af"/>
          <w:rFonts w:ascii="Times New Roman" w:hAnsi="Times New Roman"/>
          <w:b w:val="0"/>
          <w:sz w:val="23"/>
          <w:szCs w:val="23"/>
        </w:rPr>
        <w:br w:type="textWrapping" w:clear="all"/>
      </w:r>
      <w:r w:rsidRPr="0038433F">
        <w:rPr>
          <w:rStyle w:val="af"/>
          <w:rFonts w:ascii="Times New Roman" w:hAnsi="Times New Roman"/>
          <w:b w:val="0"/>
          <w:sz w:val="28"/>
          <w:szCs w:val="28"/>
        </w:rPr>
        <w:t>Примечание:</w:t>
      </w:r>
    </w:p>
    <w:p w:rsidR="00BF3D4A" w:rsidRPr="0038433F" w:rsidRDefault="00BF3D4A" w:rsidP="00BF3D4A">
      <w:pPr>
        <w:jc w:val="both"/>
        <w:rPr>
          <w:rFonts w:ascii="Times New Roman" w:hAnsi="Times New Roman"/>
          <w:sz w:val="28"/>
          <w:szCs w:val="28"/>
        </w:rPr>
      </w:pPr>
      <w:bookmarkStart w:id="4" w:name="sub_2111"/>
      <w:r w:rsidRPr="0038433F">
        <w:rPr>
          <w:rFonts w:ascii="Times New Roman" w:hAnsi="Times New Roman"/>
          <w:sz w:val="28"/>
          <w:szCs w:val="28"/>
        </w:rPr>
        <w:t xml:space="preserve">* виды указанных зон могут быть дополнены в соответствии с </w:t>
      </w:r>
      <w:hyperlink r:id="rId8" w:history="1">
        <w:r w:rsidRPr="0038433F">
          <w:rPr>
            <w:rStyle w:val="af0"/>
            <w:rFonts w:ascii="Times New Roman" w:hAnsi="Times New Roman"/>
            <w:sz w:val="28"/>
            <w:szCs w:val="28"/>
          </w:rPr>
          <w:t>разделом XIV. 1.</w:t>
        </w:r>
      </w:hyperlink>
      <w:r w:rsidRPr="0038433F">
        <w:rPr>
          <w:rFonts w:ascii="Times New Roman" w:hAnsi="Times New Roman"/>
          <w:sz w:val="28"/>
          <w:szCs w:val="28"/>
        </w:rPr>
        <w:t xml:space="preserve"> «Функциональные зоны» приложения к </w:t>
      </w:r>
      <w:hyperlink r:id="rId9" w:history="1">
        <w:r w:rsidRPr="0038433F">
          <w:rPr>
            <w:rStyle w:val="af0"/>
            <w:rFonts w:ascii="Times New Roman" w:hAnsi="Times New Roman"/>
            <w:sz w:val="28"/>
            <w:szCs w:val="28"/>
          </w:rPr>
          <w:t>Приказу</w:t>
        </w:r>
      </w:hyperlink>
      <w:r w:rsidRPr="0038433F">
        <w:rPr>
          <w:rFonts w:ascii="Times New Roman" w:hAnsi="Times New Roman"/>
          <w:sz w:val="28"/>
          <w:szCs w:val="28"/>
        </w:rPr>
        <w:t xml:space="preserve"> Минэкономразвития России от 9 я</w:t>
      </w:r>
      <w:r w:rsidRPr="0038433F">
        <w:rPr>
          <w:rFonts w:ascii="Times New Roman" w:hAnsi="Times New Roman"/>
          <w:sz w:val="28"/>
          <w:szCs w:val="28"/>
        </w:rPr>
        <w:t>н</w:t>
      </w:r>
      <w:r w:rsidRPr="0038433F">
        <w:rPr>
          <w:rFonts w:ascii="Times New Roman" w:hAnsi="Times New Roman"/>
          <w:sz w:val="28"/>
          <w:szCs w:val="28"/>
        </w:rPr>
        <w:t>варя 2018 года №10 «Об утверждении Требований к описанию и отображению в док</w:t>
      </w:r>
      <w:r w:rsidRPr="0038433F">
        <w:rPr>
          <w:rFonts w:ascii="Times New Roman" w:hAnsi="Times New Roman"/>
          <w:sz w:val="28"/>
          <w:szCs w:val="28"/>
        </w:rPr>
        <w:t>у</w:t>
      </w:r>
      <w:r w:rsidRPr="0038433F">
        <w:rPr>
          <w:rFonts w:ascii="Times New Roman" w:hAnsi="Times New Roman"/>
          <w:sz w:val="28"/>
          <w:szCs w:val="28"/>
        </w:rPr>
        <w:t>ментах территориального планирования объектов федерального значения, объектов р</w:t>
      </w:r>
      <w:r w:rsidRPr="0038433F">
        <w:rPr>
          <w:rFonts w:ascii="Times New Roman" w:hAnsi="Times New Roman"/>
          <w:sz w:val="28"/>
          <w:szCs w:val="28"/>
        </w:rPr>
        <w:t>е</w:t>
      </w:r>
      <w:r w:rsidRPr="0038433F">
        <w:rPr>
          <w:rFonts w:ascii="Times New Roman" w:hAnsi="Times New Roman"/>
          <w:sz w:val="28"/>
          <w:szCs w:val="28"/>
        </w:rPr>
        <w:t>гионального значения, объектов местного значения и о признании утратившим силу приказа Минэкономразвития России от 7 декабря 2016 года №793».</w:t>
      </w:r>
    </w:p>
    <w:p w:rsidR="00BF3D4A" w:rsidRPr="0038433F" w:rsidRDefault="00BF3D4A" w:rsidP="00BF3D4A">
      <w:pPr>
        <w:jc w:val="both"/>
        <w:rPr>
          <w:rFonts w:ascii="Times New Roman" w:hAnsi="Times New Roman"/>
          <w:sz w:val="28"/>
          <w:szCs w:val="28"/>
        </w:rPr>
      </w:pPr>
      <w:bookmarkStart w:id="5" w:name="sub_1103"/>
      <w:bookmarkEnd w:id="4"/>
    </w:p>
    <w:p w:rsidR="00BF3D4A" w:rsidRPr="0038433F" w:rsidRDefault="00BF3D4A" w:rsidP="00BF3D4A">
      <w:pPr>
        <w:pStyle w:val="1"/>
        <w:spacing w:before="0" w:after="0"/>
        <w:jc w:val="both"/>
        <w:rPr>
          <w:rFonts w:ascii="Times New Roman" w:hAnsi="Times New Roman"/>
          <w:b w:val="0"/>
          <w:bCs w:val="0"/>
          <w:sz w:val="28"/>
          <w:szCs w:val="28"/>
        </w:rPr>
      </w:pPr>
      <w:bookmarkStart w:id="6" w:name="_Toc160361721"/>
      <w:bookmarkStart w:id="7" w:name="_Hlk160003738"/>
      <w:r w:rsidRPr="0038433F">
        <w:rPr>
          <w:rFonts w:ascii="Times New Roman" w:hAnsi="Times New Roman"/>
          <w:b w:val="0"/>
          <w:bCs w:val="0"/>
          <w:sz w:val="28"/>
          <w:szCs w:val="28"/>
        </w:rPr>
        <w:lastRenderedPageBreak/>
        <w:t>2. Нормы расчета учреждений и предприятий обслуживания и размеры земельных уч</w:t>
      </w:r>
      <w:r w:rsidRPr="0038433F">
        <w:rPr>
          <w:rFonts w:ascii="Times New Roman" w:hAnsi="Times New Roman"/>
          <w:b w:val="0"/>
          <w:bCs w:val="0"/>
          <w:sz w:val="28"/>
          <w:szCs w:val="28"/>
        </w:rPr>
        <w:t>а</w:t>
      </w:r>
      <w:r w:rsidRPr="0038433F">
        <w:rPr>
          <w:rFonts w:ascii="Times New Roman" w:hAnsi="Times New Roman"/>
          <w:b w:val="0"/>
          <w:bCs w:val="0"/>
          <w:sz w:val="28"/>
          <w:szCs w:val="28"/>
        </w:rPr>
        <w:t>стков для их размещения.</w:t>
      </w:r>
      <w:bookmarkEnd w:id="6"/>
    </w:p>
    <w:bookmarkEnd w:id="5"/>
    <w:bookmarkEnd w:id="7"/>
    <w:p w:rsidR="00BF3D4A" w:rsidRPr="00BF3D4A" w:rsidRDefault="00BF3D4A" w:rsidP="00BF3D4A">
      <w:pPr>
        <w:jc w:val="right"/>
        <w:rPr>
          <w:rStyle w:val="af"/>
          <w:rFonts w:ascii="Times New Roman" w:hAnsi="Times New Roman"/>
          <w:b w:val="0"/>
          <w:sz w:val="23"/>
          <w:szCs w:val="23"/>
        </w:rPr>
      </w:pPr>
      <w:r w:rsidRPr="00BF3D4A">
        <w:rPr>
          <w:rStyle w:val="af"/>
          <w:rFonts w:ascii="Times New Roman" w:hAnsi="Times New Roman"/>
          <w:b w:val="0"/>
          <w:sz w:val="23"/>
          <w:szCs w:val="23"/>
        </w:rPr>
        <w:t>Таблица 2</w:t>
      </w:r>
    </w:p>
    <w:tbl>
      <w:tblPr>
        <w:tblW w:w="105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304"/>
        <w:gridCol w:w="1276"/>
        <w:gridCol w:w="1134"/>
        <w:gridCol w:w="2410"/>
        <w:gridCol w:w="2391"/>
      </w:tblGrid>
      <w:tr w:rsidR="00BF3D4A" w:rsidRPr="00BF3D4A" w:rsidTr="00A31CE6">
        <w:tc>
          <w:tcPr>
            <w:tcW w:w="1985"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Учреждения, о</w:t>
            </w:r>
            <w:r w:rsidRPr="00BF3D4A">
              <w:rPr>
                <w:rFonts w:ascii="Times New Roman" w:hAnsi="Times New Roman" w:cs="Times New Roman"/>
                <w:sz w:val="23"/>
                <w:szCs w:val="23"/>
              </w:rPr>
              <w:t>р</w:t>
            </w:r>
            <w:r w:rsidRPr="00BF3D4A">
              <w:rPr>
                <w:rFonts w:ascii="Times New Roman" w:hAnsi="Times New Roman" w:cs="Times New Roman"/>
                <w:sz w:val="23"/>
                <w:szCs w:val="23"/>
              </w:rPr>
              <w:t>ганизации, пре</w:t>
            </w:r>
            <w:r w:rsidRPr="00BF3D4A">
              <w:rPr>
                <w:rFonts w:ascii="Times New Roman" w:hAnsi="Times New Roman" w:cs="Times New Roman"/>
                <w:sz w:val="23"/>
                <w:szCs w:val="23"/>
              </w:rPr>
              <w:t>д</w:t>
            </w:r>
            <w:r w:rsidRPr="00BF3D4A">
              <w:rPr>
                <w:rFonts w:ascii="Times New Roman" w:hAnsi="Times New Roman" w:cs="Times New Roman"/>
                <w:sz w:val="23"/>
                <w:szCs w:val="23"/>
              </w:rPr>
              <w:t>приятия, соор</w:t>
            </w:r>
            <w:r w:rsidRPr="00BF3D4A">
              <w:rPr>
                <w:rFonts w:ascii="Times New Roman" w:hAnsi="Times New Roman" w:cs="Times New Roman"/>
                <w:sz w:val="23"/>
                <w:szCs w:val="23"/>
              </w:rPr>
              <w:t>у</w:t>
            </w:r>
            <w:r w:rsidRPr="00BF3D4A">
              <w:rPr>
                <w:rFonts w:ascii="Times New Roman" w:hAnsi="Times New Roman" w:cs="Times New Roman"/>
                <w:sz w:val="23"/>
                <w:szCs w:val="23"/>
              </w:rPr>
              <w:t>жения</w:t>
            </w:r>
          </w:p>
        </w:tc>
        <w:tc>
          <w:tcPr>
            <w:tcW w:w="1304"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Единица измерения</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Рекомендуемая обе</w:t>
            </w:r>
            <w:r w:rsidRPr="00BF3D4A">
              <w:rPr>
                <w:rFonts w:ascii="Times New Roman" w:hAnsi="Times New Roman" w:cs="Times New Roman"/>
                <w:sz w:val="23"/>
                <w:szCs w:val="23"/>
              </w:rPr>
              <w:t>с</w:t>
            </w:r>
            <w:r w:rsidRPr="00BF3D4A">
              <w:rPr>
                <w:rFonts w:ascii="Times New Roman" w:hAnsi="Times New Roman" w:cs="Times New Roman"/>
                <w:sz w:val="23"/>
                <w:szCs w:val="23"/>
              </w:rPr>
              <w:t>печенность на 1000 жителей (в пределах минимума)</w:t>
            </w:r>
          </w:p>
        </w:tc>
        <w:tc>
          <w:tcPr>
            <w:tcW w:w="241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Размер земельного участка, кв. м</w:t>
            </w:r>
          </w:p>
        </w:tc>
        <w:tc>
          <w:tcPr>
            <w:tcW w:w="2391" w:type="dxa"/>
            <w:vMerge w:val="restart"/>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Примечание</w:t>
            </w:r>
          </w:p>
        </w:tc>
      </w:tr>
      <w:tr w:rsidR="00BF3D4A" w:rsidRPr="00BF3D4A" w:rsidTr="00A31CE6">
        <w:tc>
          <w:tcPr>
            <w:tcW w:w="1985"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ind w:left="-106"/>
              <w:rPr>
                <w:rFonts w:ascii="Times New Roman" w:hAnsi="Times New Roman" w:cs="Times New Roman"/>
                <w:sz w:val="23"/>
                <w:szCs w:val="23"/>
              </w:rPr>
            </w:pPr>
            <w:r w:rsidRPr="00BF3D4A">
              <w:rPr>
                <w:rFonts w:ascii="Times New Roman" w:hAnsi="Times New Roman" w:cs="Times New Roman"/>
                <w:sz w:val="23"/>
                <w:szCs w:val="23"/>
              </w:rPr>
              <w:t>сельское поселение</w:t>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w:t>
            </w:r>
          </w:p>
        </w:tc>
      </w:tr>
      <w:tr w:rsidR="00BF3D4A" w:rsidRPr="00BF3D4A" w:rsidTr="00A31CE6">
        <w:tc>
          <w:tcPr>
            <w:tcW w:w="10500" w:type="dxa"/>
            <w:gridSpan w:val="6"/>
            <w:tcBorders>
              <w:top w:val="single" w:sz="4" w:space="0" w:color="auto"/>
              <w:bottom w:val="single" w:sz="4" w:space="0" w:color="auto"/>
            </w:tcBorders>
          </w:tcPr>
          <w:p w:rsidR="00BF3D4A" w:rsidRPr="00BF3D4A" w:rsidRDefault="00BF3D4A" w:rsidP="00BF3D4A">
            <w:pPr>
              <w:pStyle w:val="1"/>
              <w:spacing w:before="0" w:after="0"/>
              <w:jc w:val="both"/>
              <w:rPr>
                <w:rFonts w:ascii="Times New Roman" w:hAnsi="Times New Roman"/>
                <w:b w:val="0"/>
                <w:bCs w:val="0"/>
                <w:sz w:val="23"/>
                <w:szCs w:val="23"/>
              </w:rPr>
            </w:pPr>
            <w:bookmarkStart w:id="8" w:name="sub_401"/>
            <w:bookmarkStart w:id="9" w:name="_Toc160361722"/>
            <w:r w:rsidRPr="00BF3D4A">
              <w:rPr>
                <w:rFonts w:ascii="Times New Roman" w:hAnsi="Times New Roman"/>
                <w:b w:val="0"/>
                <w:bCs w:val="0"/>
                <w:sz w:val="23"/>
                <w:szCs w:val="23"/>
              </w:rPr>
              <w:t>I. Образовательные организации</w:t>
            </w:r>
            <w:bookmarkEnd w:id="8"/>
            <w:bookmarkEnd w:id="9"/>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bookmarkStart w:id="10" w:name="sub_41"/>
            <w:r w:rsidRPr="00BF3D4A">
              <w:rPr>
                <w:rFonts w:ascii="Times New Roman" w:hAnsi="Times New Roman" w:cs="Times New Roman"/>
                <w:sz w:val="23"/>
                <w:szCs w:val="23"/>
              </w:rPr>
              <w:t>Дошкольные о</w:t>
            </w:r>
            <w:r w:rsidRPr="00BF3D4A">
              <w:rPr>
                <w:rFonts w:ascii="Times New Roman" w:hAnsi="Times New Roman" w:cs="Times New Roman"/>
                <w:sz w:val="23"/>
                <w:szCs w:val="23"/>
              </w:rPr>
              <w:t>б</w:t>
            </w:r>
            <w:r w:rsidRPr="00BF3D4A">
              <w:rPr>
                <w:rFonts w:ascii="Times New Roman" w:hAnsi="Times New Roman" w:cs="Times New Roman"/>
                <w:sz w:val="23"/>
                <w:szCs w:val="23"/>
              </w:rPr>
              <w:t>разовательные организации, м</w:t>
            </w:r>
            <w:r w:rsidRPr="00BF3D4A">
              <w:rPr>
                <w:rFonts w:ascii="Times New Roman" w:hAnsi="Times New Roman" w:cs="Times New Roman"/>
                <w:sz w:val="23"/>
                <w:szCs w:val="23"/>
              </w:rPr>
              <w:t>е</w:t>
            </w:r>
            <w:r w:rsidRPr="00BF3D4A">
              <w:rPr>
                <w:rFonts w:ascii="Times New Roman" w:hAnsi="Times New Roman" w:cs="Times New Roman"/>
                <w:sz w:val="23"/>
                <w:szCs w:val="23"/>
              </w:rPr>
              <w:t>сто</w:t>
            </w:r>
            <w:bookmarkEnd w:id="10"/>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расчету</w:t>
            </w:r>
            <w:hyperlink w:anchor="sub_411" w:history="1">
              <w:r w:rsidRPr="00BF3D4A">
                <w:rPr>
                  <w:rStyle w:val="af0"/>
                  <w:rFonts w:ascii="Times New Roman" w:hAnsi="Times New Roman"/>
                  <w:sz w:val="23"/>
                  <w:szCs w:val="23"/>
                </w:rPr>
                <w:t>*</w:t>
              </w:r>
            </w:hyperlink>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Не нормируется. Ра</w:t>
            </w:r>
            <w:r w:rsidRPr="00BF3D4A">
              <w:rPr>
                <w:rFonts w:ascii="Times New Roman" w:hAnsi="Times New Roman" w:cs="Times New Roman"/>
                <w:sz w:val="23"/>
                <w:szCs w:val="23"/>
              </w:rPr>
              <w:t>з</w:t>
            </w:r>
            <w:r w:rsidRPr="00BF3D4A">
              <w:rPr>
                <w:rFonts w:ascii="Times New Roman" w:hAnsi="Times New Roman" w:cs="Times New Roman"/>
                <w:sz w:val="23"/>
                <w:szCs w:val="23"/>
              </w:rPr>
              <w:t>мер земельного уч</w:t>
            </w:r>
            <w:r w:rsidRPr="00BF3D4A">
              <w:rPr>
                <w:rFonts w:ascii="Times New Roman" w:hAnsi="Times New Roman" w:cs="Times New Roman"/>
                <w:sz w:val="23"/>
                <w:szCs w:val="23"/>
              </w:rPr>
              <w:t>а</w:t>
            </w:r>
            <w:r w:rsidRPr="00BF3D4A">
              <w:rPr>
                <w:rFonts w:ascii="Times New Roman" w:hAnsi="Times New Roman" w:cs="Times New Roman"/>
                <w:sz w:val="23"/>
                <w:szCs w:val="23"/>
              </w:rPr>
              <w:t>стка определяется исходя из возможн</w:t>
            </w:r>
            <w:r w:rsidRPr="00BF3D4A">
              <w:rPr>
                <w:rFonts w:ascii="Times New Roman" w:hAnsi="Times New Roman" w:cs="Times New Roman"/>
                <w:sz w:val="23"/>
                <w:szCs w:val="23"/>
              </w:rPr>
              <w:t>о</w:t>
            </w:r>
            <w:r w:rsidRPr="00BF3D4A">
              <w:rPr>
                <w:rFonts w:ascii="Times New Roman" w:hAnsi="Times New Roman" w:cs="Times New Roman"/>
                <w:sz w:val="23"/>
                <w:szCs w:val="23"/>
              </w:rPr>
              <w:t>сти размещения об</w:t>
            </w:r>
            <w:r w:rsidRPr="00BF3D4A">
              <w:rPr>
                <w:rFonts w:ascii="Times New Roman" w:hAnsi="Times New Roman" w:cs="Times New Roman"/>
                <w:sz w:val="23"/>
                <w:szCs w:val="23"/>
              </w:rPr>
              <w:t>ъ</w:t>
            </w:r>
            <w:r w:rsidRPr="00BF3D4A">
              <w:rPr>
                <w:rFonts w:ascii="Times New Roman" w:hAnsi="Times New Roman" w:cs="Times New Roman"/>
                <w:sz w:val="23"/>
                <w:szCs w:val="23"/>
              </w:rPr>
              <w:t>екта в соответствии с требованиями техн</w:t>
            </w:r>
            <w:r w:rsidRPr="00BF3D4A">
              <w:rPr>
                <w:rFonts w:ascii="Times New Roman" w:hAnsi="Times New Roman" w:cs="Times New Roman"/>
                <w:sz w:val="23"/>
                <w:szCs w:val="23"/>
              </w:rPr>
              <w:t>и</w:t>
            </w:r>
            <w:r w:rsidRPr="00BF3D4A">
              <w:rPr>
                <w:rFonts w:ascii="Times New Roman" w:hAnsi="Times New Roman" w:cs="Times New Roman"/>
                <w:sz w:val="23"/>
                <w:szCs w:val="23"/>
              </w:rPr>
              <w:t>ческих регламентов</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xml:space="preserve">Радиус обслуживания следует принимать в соответствии с </w:t>
            </w:r>
            <w:hyperlink w:anchor="sub_51" w:history="1">
              <w:r w:rsidRPr="00BF3D4A">
                <w:rPr>
                  <w:rStyle w:val="af0"/>
                  <w:rFonts w:ascii="Times New Roman" w:hAnsi="Times New Roman"/>
                  <w:sz w:val="23"/>
                  <w:szCs w:val="23"/>
                </w:rPr>
                <w:t>та</w:t>
              </w:r>
              <w:r w:rsidRPr="00BF3D4A">
                <w:rPr>
                  <w:rStyle w:val="af0"/>
                  <w:rFonts w:ascii="Times New Roman" w:hAnsi="Times New Roman"/>
                  <w:sz w:val="23"/>
                  <w:szCs w:val="23"/>
                </w:rPr>
                <w:t>б</w:t>
              </w:r>
              <w:r w:rsidRPr="00BF3D4A">
                <w:rPr>
                  <w:rStyle w:val="af0"/>
                  <w:rFonts w:ascii="Times New Roman" w:hAnsi="Times New Roman"/>
                  <w:sz w:val="23"/>
                  <w:szCs w:val="23"/>
                </w:rPr>
                <w:t>лицей 5.1</w:t>
              </w:r>
            </w:hyperlink>
            <w:r w:rsidRPr="00BF3D4A">
              <w:rPr>
                <w:rFonts w:ascii="Times New Roman" w:hAnsi="Times New Roman" w:cs="Times New Roman"/>
                <w:sz w:val="23"/>
                <w:szCs w:val="23"/>
              </w:rPr>
              <w:t xml:space="preserve"> Настоящих нормативов</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bookmarkStart w:id="11" w:name="sub_43"/>
            <w:r w:rsidRPr="00BF3D4A">
              <w:rPr>
                <w:rFonts w:ascii="Times New Roman" w:hAnsi="Times New Roman" w:cs="Times New Roman"/>
                <w:sz w:val="23"/>
                <w:szCs w:val="23"/>
              </w:rPr>
              <w:t>Общеобразов</w:t>
            </w:r>
            <w:r w:rsidRPr="00BF3D4A">
              <w:rPr>
                <w:rFonts w:ascii="Times New Roman" w:hAnsi="Times New Roman" w:cs="Times New Roman"/>
                <w:sz w:val="23"/>
                <w:szCs w:val="23"/>
              </w:rPr>
              <w:t>а</w:t>
            </w:r>
            <w:r w:rsidRPr="00BF3D4A">
              <w:rPr>
                <w:rFonts w:ascii="Times New Roman" w:hAnsi="Times New Roman" w:cs="Times New Roman"/>
                <w:sz w:val="23"/>
                <w:szCs w:val="23"/>
              </w:rPr>
              <w:t>тельные орган</w:t>
            </w:r>
            <w:r w:rsidRPr="00BF3D4A">
              <w:rPr>
                <w:rFonts w:ascii="Times New Roman" w:hAnsi="Times New Roman" w:cs="Times New Roman"/>
                <w:sz w:val="23"/>
                <w:szCs w:val="23"/>
              </w:rPr>
              <w:t>и</w:t>
            </w:r>
            <w:r w:rsidRPr="00BF3D4A">
              <w:rPr>
                <w:rFonts w:ascii="Times New Roman" w:hAnsi="Times New Roman" w:cs="Times New Roman"/>
                <w:sz w:val="23"/>
                <w:szCs w:val="23"/>
              </w:rPr>
              <w:t>зации: школы, лицеи, гимназии, кадетские уч</w:t>
            </w:r>
            <w:r w:rsidRPr="00BF3D4A">
              <w:rPr>
                <w:rFonts w:ascii="Times New Roman" w:hAnsi="Times New Roman" w:cs="Times New Roman"/>
                <w:sz w:val="23"/>
                <w:szCs w:val="23"/>
              </w:rPr>
              <w:t>и</w:t>
            </w:r>
            <w:r w:rsidRPr="00BF3D4A">
              <w:rPr>
                <w:rFonts w:ascii="Times New Roman" w:hAnsi="Times New Roman" w:cs="Times New Roman"/>
                <w:sz w:val="23"/>
                <w:szCs w:val="23"/>
              </w:rPr>
              <w:t>лища</w:t>
            </w:r>
            <w:bookmarkEnd w:id="11"/>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расчету</w:t>
            </w:r>
            <w:hyperlink w:anchor="sub_411" w:history="1">
              <w:r w:rsidRPr="00BF3D4A">
                <w:rPr>
                  <w:rStyle w:val="af0"/>
                  <w:rFonts w:ascii="Times New Roman" w:hAnsi="Times New Roman"/>
                  <w:sz w:val="23"/>
                  <w:szCs w:val="23"/>
                </w:rPr>
                <w:t>*</w:t>
              </w:r>
            </w:hyperlink>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 вместимости общеобразовательной организации, уч</w:t>
            </w:r>
            <w:r w:rsidRPr="00BF3D4A">
              <w:rPr>
                <w:rFonts w:ascii="Times New Roman" w:hAnsi="Times New Roman" w:cs="Times New Roman"/>
                <w:sz w:val="23"/>
                <w:szCs w:val="23"/>
              </w:rPr>
              <w:t>а</w:t>
            </w:r>
            <w:r w:rsidRPr="00BF3D4A">
              <w:rPr>
                <w:rFonts w:ascii="Times New Roman" w:hAnsi="Times New Roman" w:cs="Times New Roman"/>
                <w:sz w:val="23"/>
                <w:szCs w:val="23"/>
              </w:rPr>
              <w:t>щихся: св. 40 до 400 - 55 м на одного уч</w:t>
            </w:r>
            <w:r w:rsidRPr="00BF3D4A">
              <w:rPr>
                <w:rFonts w:ascii="Times New Roman" w:hAnsi="Times New Roman" w:cs="Times New Roman"/>
                <w:sz w:val="23"/>
                <w:szCs w:val="23"/>
              </w:rPr>
              <w:t>а</w:t>
            </w:r>
            <w:r w:rsidRPr="00BF3D4A">
              <w:rPr>
                <w:rFonts w:ascii="Times New Roman" w:hAnsi="Times New Roman" w:cs="Times New Roman"/>
                <w:sz w:val="23"/>
                <w:szCs w:val="23"/>
              </w:rPr>
              <w:t>щегося</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400 до 500 - 65 -//-</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500 до 600 - 55 -//-</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600 до 800 - 45 -//-</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800 до 1100 - 36 -//-</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1100 до 1500 - 23 -II-</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1500 до 2000 - 18 -II-</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2000 - 16 -//-. Ра</w:t>
            </w:r>
            <w:r w:rsidRPr="00BF3D4A">
              <w:rPr>
                <w:rFonts w:ascii="Times New Roman" w:hAnsi="Times New Roman" w:cs="Times New Roman"/>
                <w:sz w:val="23"/>
                <w:szCs w:val="23"/>
              </w:rPr>
              <w:t>з</w:t>
            </w:r>
            <w:r w:rsidRPr="00BF3D4A">
              <w:rPr>
                <w:rFonts w:ascii="Times New Roman" w:hAnsi="Times New Roman" w:cs="Times New Roman"/>
                <w:sz w:val="23"/>
                <w:szCs w:val="23"/>
              </w:rPr>
              <w:t>меры земельных уч</w:t>
            </w:r>
            <w:r w:rsidRPr="00BF3D4A">
              <w:rPr>
                <w:rFonts w:ascii="Times New Roman" w:hAnsi="Times New Roman" w:cs="Times New Roman"/>
                <w:sz w:val="23"/>
                <w:szCs w:val="23"/>
              </w:rPr>
              <w:t>а</w:t>
            </w:r>
            <w:r w:rsidRPr="00BF3D4A">
              <w:rPr>
                <w:rFonts w:ascii="Times New Roman" w:hAnsi="Times New Roman" w:cs="Times New Roman"/>
                <w:sz w:val="23"/>
                <w:szCs w:val="23"/>
              </w:rPr>
              <w:t>стков общеобразов</w:t>
            </w:r>
            <w:r w:rsidRPr="00BF3D4A">
              <w:rPr>
                <w:rFonts w:ascii="Times New Roman" w:hAnsi="Times New Roman" w:cs="Times New Roman"/>
                <w:sz w:val="23"/>
                <w:szCs w:val="23"/>
              </w:rPr>
              <w:t>а</w:t>
            </w:r>
            <w:r w:rsidRPr="00BF3D4A">
              <w:rPr>
                <w:rFonts w:ascii="Times New Roman" w:hAnsi="Times New Roman" w:cs="Times New Roman"/>
                <w:sz w:val="23"/>
                <w:szCs w:val="23"/>
              </w:rPr>
              <w:t>тельных организаций могут быть уменьш</w:t>
            </w:r>
            <w:r w:rsidRPr="00BF3D4A">
              <w:rPr>
                <w:rFonts w:ascii="Times New Roman" w:hAnsi="Times New Roman" w:cs="Times New Roman"/>
                <w:sz w:val="23"/>
                <w:szCs w:val="23"/>
              </w:rPr>
              <w:t>е</w:t>
            </w:r>
            <w:r w:rsidRPr="00BF3D4A">
              <w:rPr>
                <w:rFonts w:ascii="Times New Roman" w:hAnsi="Times New Roman" w:cs="Times New Roman"/>
                <w:sz w:val="23"/>
                <w:szCs w:val="23"/>
              </w:rPr>
              <w:t>ны при условии с</w:t>
            </w:r>
            <w:r w:rsidRPr="00BF3D4A">
              <w:rPr>
                <w:rFonts w:ascii="Times New Roman" w:hAnsi="Times New Roman" w:cs="Times New Roman"/>
                <w:sz w:val="23"/>
                <w:szCs w:val="23"/>
              </w:rPr>
              <w:t>о</w:t>
            </w:r>
            <w:r w:rsidRPr="00BF3D4A">
              <w:rPr>
                <w:rFonts w:ascii="Times New Roman" w:hAnsi="Times New Roman" w:cs="Times New Roman"/>
                <w:sz w:val="23"/>
                <w:szCs w:val="23"/>
              </w:rPr>
              <w:t>блюдения требований технических регл</w:t>
            </w:r>
            <w:r w:rsidRPr="00BF3D4A">
              <w:rPr>
                <w:rFonts w:ascii="Times New Roman" w:hAnsi="Times New Roman" w:cs="Times New Roman"/>
                <w:sz w:val="23"/>
                <w:szCs w:val="23"/>
              </w:rPr>
              <w:t>а</w:t>
            </w:r>
            <w:r w:rsidRPr="00BF3D4A">
              <w:rPr>
                <w:rFonts w:ascii="Times New Roman" w:hAnsi="Times New Roman" w:cs="Times New Roman"/>
                <w:sz w:val="23"/>
                <w:szCs w:val="23"/>
              </w:rPr>
              <w:t>ментов</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xml:space="preserve">Радиус обслуживания следует принимать в соответствии с </w:t>
            </w:r>
            <w:hyperlink w:anchor="sub_51" w:history="1">
              <w:r w:rsidRPr="00BF3D4A">
                <w:rPr>
                  <w:rStyle w:val="af0"/>
                  <w:rFonts w:ascii="Times New Roman" w:hAnsi="Times New Roman"/>
                  <w:sz w:val="23"/>
                  <w:szCs w:val="23"/>
                </w:rPr>
                <w:t>та</w:t>
              </w:r>
              <w:r w:rsidRPr="00BF3D4A">
                <w:rPr>
                  <w:rStyle w:val="af0"/>
                  <w:rFonts w:ascii="Times New Roman" w:hAnsi="Times New Roman"/>
                  <w:sz w:val="23"/>
                  <w:szCs w:val="23"/>
                </w:rPr>
                <w:t>б</w:t>
              </w:r>
              <w:r w:rsidRPr="00BF3D4A">
                <w:rPr>
                  <w:rStyle w:val="af0"/>
                  <w:rFonts w:ascii="Times New Roman" w:hAnsi="Times New Roman"/>
                  <w:sz w:val="23"/>
                  <w:szCs w:val="23"/>
                </w:rPr>
                <w:t>лицей 5.1</w:t>
              </w:r>
            </w:hyperlink>
            <w:r w:rsidRPr="00BF3D4A">
              <w:rPr>
                <w:rFonts w:ascii="Times New Roman" w:hAnsi="Times New Roman" w:cs="Times New Roman"/>
                <w:sz w:val="23"/>
                <w:szCs w:val="23"/>
              </w:rPr>
              <w:t xml:space="preserve"> нормат</w:t>
            </w:r>
            <w:r w:rsidRPr="00BF3D4A">
              <w:rPr>
                <w:rFonts w:ascii="Times New Roman" w:hAnsi="Times New Roman" w:cs="Times New Roman"/>
                <w:sz w:val="23"/>
                <w:szCs w:val="23"/>
              </w:rPr>
              <w:t>и</w:t>
            </w:r>
            <w:r w:rsidRPr="00BF3D4A">
              <w:rPr>
                <w:rFonts w:ascii="Times New Roman" w:hAnsi="Times New Roman" w:cs="Times New Roman"/>
                <w:sz w:val="23"/>
                <w:szCs w:val="23"/>
              </w:rPr>
              <w:t>вов. Пути подходов учащихся общеобр</w:t>
            </w:r>
            <w:r w:rsidRPr="00BF3D4A">
              <w:rPr>
                <w:rFonts w:ascii="Times New Roman" w:hAnsi="Times New Roman" w:cs="Times New Roman"/>
                <w:sz w:val="23"/>
                <w:szCs w:val="23"/>
              </w:rPr>
              <w:t>а</w:t>
            </w:r>
            <w:r w:rsidRPr="00BF3D4A">
              <w:rPr>
                <w:rFonts w:ascii="Times New Roman" w:hAnsi="Times New Roman" w:cs="Times New Roman"/>
                <w:sz w:val="23"/>
                <w:szCs w:val="23"/>
              </w:rPr>
              <w:t>зовательным школам с начальными кла</w:t>
            </w:r>
            <w:r w:rsidRPr="00BF3D4A">
              <w:rPr>
                <w:rFonts w:ascii="Times New Roman" w:hAnsi="Times New Roman" w:cs="Times New Roman"/>
                <w:sz w:val="23"/>
                <w:szCs w:val="23"/>
              </w:rPr>
              <w:t>с</w:t>
            </w:r>
            <w:r w:rsidRPr="00BF3D4A">
              <w:rPr>
                <w:rFonts w:ascii="Times New Roman" w:hAnsi="Times New Roman" w:cs="Times New Roman"/>
                <w:sz w:val="23"/>
                <w:szCs w:val="23"/>
              </w:rPr>
              <w:t>сами не должны п</w:t>
            </w:r>
            <w:r w:rsidRPr="00BF3D4A">
              <w:rPr>
                <w:rFonts w:ascii="Times New Roman" w:hAnsi="Times New Roman" w:cs="Times New Roman"/>
                <w:sz w:val="23"/>
                <w:szCs w:val="23"/>
              </w:rPr>
              <w:t>е</w:t>
            </w:r>
            <w:r w:rsidRPr="00BF3D4A">
              <w:rPr>
                <w:rFonts w:ascii="Times New Roman" w:hAnsi="Times New Roman" w:cs="Times New Roman"/>
                <w:sz w:val="23"/>
                <w:szCs w:val="23"/>
              </w:rPr>
              <w:t>ресекать проезжую часть магистральных улиц в одном уровне</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bookmarkStart w:id="12" w:name="sub_4015"/>
            <w:r w:rsidRPr="00BF3D4A">
              <w:rPr>
                <w:rFonts w:ascii="Times New Roman" w:hAnsi="Times New Roman" w:cs="Times New Roman"/>
                <w:sz w:val="23"/>
                <w:szCs w:val="23"/>
              </w:rPr>
              <w:t>Межшкольный учебный комб</w:t>
            </w:r>
            <w:r w:rsidRPr="00BF3D4A">
              <w:rPr>
                <w:rFonts w:ascii="Times New Roman" w:hAnsi="Times New Roman" w:cs="Times New Roman"/>
                <w:sz w:val="23"/>
                <w:szCs w:val="23"/>
              </w:rPr>
              <w:t>и</w:t>
            </w:r>
            <w:r w:rsidRPr="00BF3D4A">
              <w:rPr>
                <w:rFonts w:ascii="Times New Roman" w:hAnsi="Times New Roman" w:cs="Times New Roman"/>
                <w:sz w:val="23"/>
                <w:szCs w:val="23"/>
              </w:rPr>
              <w:t>нат, место</w:t>
            </w:r>
            <w:bookmarkEnd w:id="12"/>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8% общего числа школьников</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Размер земельных участков межшкол</w:t>
            </w:r>
            <w:r w:rsidRPr="00BF3D4A">
              <w:rPr>
                <w:rFonts w:ascii="Times New Roman" w:hAnsi="Times New Roman" w:cs="Times New Roman"/>
                <w:sz w:val="23"/>
                <w:szCs w:val="23"/>
              </w:rPr>
              <w:t>ь</w:t>
            </w:r>
            <w:r w:rsidRPr="00BF3D4A">
              <w:rPr>
                <w:rFonts w:ascii="Times New Roman" w:hAnsi="Times New Roman" w:cs="Times New Roman"/>
                <w:sz w:val="23"/>
                <w:szCs w:val="23"/>
              </w:rPr>
              <w:t>ных учебно-производственных комбинатов рекоме</w:t>
            </w:r>
            <w:r w:rsidRPr="00BF3D4A">
              <w:rPr>
                <w:rFonts w:ascii="Times New Roman" w:hAnsi="Times New Roman" w:cs="Times New Roman"/>
                <w:sz w:val="23"/>
                <w:szCs w:val="23"/>
              </w:rPr>
              <w:t>н</w:t>
            </w:r>
            <w:r w:rsidRPr="00BF3D4A">
              <w:rPr>
                <w:rFonts w:ascii="Times New Roman" w:hAnsi="Times New Roman" w:cs="Times New Roman"/>
                <w:sz w:val="23"/>
                <w:szCs w:val="23"/>
              </w:rPr>
              <w:t>дуется принимать по таблице 5, но не м</w:t>
            </w:r>
            <w:r w:rsidRPr="00BF3D4A">
              <w:rPr>
                <w:rFonts w:ascii="Times New Roman" w:hAnsi="Times New Roman" w:cs="Times New Roman"/>
                <w:sz w:val="23"/>
                <w:szCs w:val="23"/>
              </w:rPr>
              <w:t>е</w:t>
            </w:r>
            <w:r w:rsidRPr="00BF3D4A">
              <w:rPr>
                <w:rFonts w:ascii="Times New Roman" w:hAnsi="Times New Roman" w:cs="Times New Roman"/>
                <w:sz w:val="23"/>
                <w:szCs w:val="23"/>
              </w:rPr>
              <w:t>нее 2 га, при устро</w:t>
            </w:r>
            <w:r w:rsidRPr="00BF3D4A">
              <w:rPr>
                <w:rFonts w:ascii="Times New Roman" w:hAnsi="Times New Roman" w:cs="Times New Roman"/>
                <w:sz w:val="23"/>
                <w:szCs w:val="23"/>
              </w:rPr>
              <w:t>й</w:t>
            </w:r>
            <w:r w:rsidRPr="00BF3D4A">
              <w:rPr>
                <w:rFonts w:ascii="Times New Roman" w:hAnsi="Times New Roman" w:cs="Times New Roman"/>
                <w:sz w:val="23"/>
                <w:szCs w:val="23"/>
              </w:rPr>
              <w:t>стве автополигона или трактородрома не менее 3 га</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Автотрактородром следует размещать вне селитебной те</w:t>
            </w:r>
            <w:r w:rsidRPr="00BF3D4A">
              <w:rPr>
                <w:rFonts w:ascii="Times New Roman" w:hAnsi="Times New Roman" w:cs="Times New Roman"/>
                <w:sz w:val="23"/>
                <w:szCs w:val="23"/>
              </w:rPr>
              <w:t>р</w:t>
            </w:r>
            <w:r w:rsidRPr="00BF3D4A">
              <w:rPr>
                <w:rFonts w:ascii="Times New Roman" w:hAnsi="Times New Roman" w:cs="Times New Roman"/>
                <w:sz w:val="23"/>
                <w:szCs w:val="23"/>
              </w:rPr>
              <w:t>ритории</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 населенных пун</w:t>
            </w:r>
            <w:r w:rsidRPr="00BF3D4A">
              <w:rPr>
                <w:rFonts w:ascii="Times New Roman" w:hAnsi="Times New Roman" w:cs="Times New Roman"/>
                <w:sz w:val="23"/>
                <w:szCs w:val="23"/>
              </w:rPr>
              <w:t>к</w:t>
            </w:r>
            <w:r w:rsidRPr="00BF3D4A">
              <w:rPr>
                <w:rFonts w:ascii="Times New Roman" w:hAnsi="Times New Roman" w:cs="Times New Roman"/>
                <w:sz w:val="23"/>
                <w:szCs w:val="23"/>
              </w:rPr>
              <w:t>тах межшкольные учебно-производственные комбинаты размещ</w:t>
            </w:r>
            <w:r w:rsidRPr="00BF3D4A">
              <w:rPr>
                <w:rFonts w:ascii="Times New Roman" w:hAnsi="Times New Roman" w:cs="Times New Roman"/>
                <w:sz w:val="23"/>
                <w:szCs w:val="23"/>
              </w:rPr>
              <w:t>а</w:t>
            </w:r>
            <w:r w:rsidRPr="00BF3D4A">
              <w:rPr>
                <w:rFonts w:ascii="Times New Roman" w:hAnsi="Times New Roman" w:cs="Times New Roman"/>
                <w:sz w:val="23"/>
                <w:szCs w:val="23"/>
              </w:rPr>
              <w:t>ются на селитебной территории с учетом транспортной до</w:t>
            </w:r>
            <w:r w:rsidRPr="00BF3D4A">
              <w:rPr>
                <w:rFonts w:ascii="Times New Roman" w:hAnsi="Times New Roman" w:cs="Times New Roman"/>
                <w:sz w:val="23"/>
                <w:szCs w:val="23"/>
              </w:rPr>
              <w:t>с</w:t>
            </w:r>
            <w:r w:rsidRPr="00BF3D4A">
              <w:rPr>
                <w:rFonts w:ascii="Times New Roman" w:hAnsi="Times New Roman" w:cs="Times New Roman"/>
                <w:sz w:val="23"/>
                <w:szCs w:val="23"/>
              </w:rPr>
              <w:lastRenderedPageBreak/>
              <w:t>тупности не более 30 мин</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Внешкольные учреждения, м</w:t>
            </w:r>
            <w:r w:rsidRPr="00BF3D4A">
              <w:rPr>
                <w:rFonts w:ascii="Times New Roman" w:hAnsi="Times New Roman" w:cs="Times New Roman"/>
                <w:sz w:val="23"/>
                <w:szCs w:val="23"/>
              </w:rPr>
              <w:t>е</w:t>
            </w:r>
            <w:r w:rsidRPr="00BF3D4A">
              <w:rPr>
                <w:rFonts w:ascii="Times New Roman" w:hAnsi="Times New Roman" w:cs="Times New Roman"/>
                <w:sz w:val="23"/>
                <w:szCs w:val="23"/>
              </w:rPr>
              <w:t>сто</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10% от общего числа школьников, в том числе по видам зд</w:t>
            </w:r>
            <w:r w:rsidRPr="00BF3D4A">
              <w:rPr>
                <w:rFonts w:ascii="Times New Roman" w:hAnsi="Times New Roman" w:cs="Times New Roman"/>
                <w:sz w:val="23"/>
                <w:szCs w:val="23"/>
              </w:rPr>
              <w:t>а</w:t>
            </w:r>
            <w:r w:rsidRPr="00BF3D4A">
              <w:rPr>
                <w:rFonts w:ascii="Times New Roman" w:hAnsi="Times New Roman" w:cs="Times New Roman"/>
                <w:sz w:val="23"/>
                <w:szCs w:val="23"/>
              </w:rPr>
              <w:t>ний: Дворец (дом) творчества школьн</w:t>
            </w:r>
            <w:r w:rsidRPr="00BF3D4A">
              <w:rPr>
                <w:rFonts w:ascii="Times New Roman" w:hAnsi="Times New Roman" w:cs="Times New Roman"/>
                <w:sz w:val="23"/>
                <w:szCs w:val="23"/>
              </w:rPr>
              <w:t>и</w:t>
            </w:r>
            <w:r w:rsidRPr="00BF3D4A">
              <w:rPr>
                <w:rFonts w:ascii="Times New Roman" w:hAnsi="Times New Roman" w:cs="Times New Roman"/>
                <w:sz w:val="23"/>
                <w:szCs w:val="23"/>
              </w:rPr>
              <w:t>ков - 3,3%;</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станция юных техн</w:t>
            </w:r>
            <w:r w:rsidRPr="00BF3D4A">
              <w:rPr>
                <w:rFonts w:ascii="Times New Roman" w:hAnsi="Times New Roman" w:cs="Times New Roman"/>
                <w:sz w:val="23"/>
                <w:szCs w:val="23"/>
              </w:rPr>
              <w:t>и</w:t>
            </w:r>
            <w:r w:rsidRPr="00BF3D4A">
              <w:rPr>
                <w:rFonts w:ascii="Times New Roman" w:hAnsi="Times New Roman" w:cs="Times New Roman"/>
                <w:sz w:val="23"/>
                <w:szCs w:val="23"/>
              </w:rPr>
              <w:t>ков - 0,9%;</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станция юных нат</w:t>
            </w:r>
            <w:r w:rsidRPr="00BF3D4A">
              <w:rPr>
                <w:rFonts w:ascii="Times New Roman" w:hAnsi="Times New Roman" w:cs="Times New Roman"/>
                <w:sz w:val="23"/>
                <w:szCs w:val="23"/>
              </w:rPr>
              <w:t>у</w:t>
            </w:r>
            <w:r w:rsidRPr="00BF3D4A">
              <w:rPr>
                <w:rFonts w:ascii="Times New Roman" w:hAnsi="Times New Roman" w:cs="Times New Roman"/>
                <w:sz w:val="23"/>
                <w:szCs w:val="23"/>
              </w:rPr>
              <w:t>ралистов - 0,4%;</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станция юных тур</w:t>
            </w:r>
            <w:r w:rsidRPr="00BF3D4A">
              <w:rPr>
                <w:rFonts w:ascii="Times New Roman" w:hAnsi="Times New Roman" w:cs="Times New Roman"/>
                <w:sz w:val="23"/>
                <w:szCs w:val="23"/>
              </w:rPr>
              <w:t>и</w:t>
            </w:r>
            <w:r w:rsidRPr="00BF3D4A">
              <w:rPr>
                <w:rFonts w:ascii="Times New Roman" w:hAnsi="Times New Roman" w:cs="Times New Roman"/>
                <w:sz w:val="23"/>
                <w:szCs w:val="23"/>
              </w:rPr>
              <w:t>стов - 0,4%;</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детско-юношеская спортивная школа - 2,3%;</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детская школа и</w:t>
            </w:r>
            <w:r w:rsidRPr="00BF3D4A">
              <w:rPr>
                <w:rFonts w:ascii="Times New Roman" w:hAnsi="Times New Roman" w:cs="Times New Roman"/>
                <w:sz w:val="23"/>
                <w:szCs w:val="23"/>
              </w:rPr>
              <w:t>с</w:t>
            </w:r>
            <w:r w:rsidRPr="00BF3D4A">
              <w:rPr>
                <w:rFonts w:ascii="Times New Roman" w:hAnsi="Times New Roman" w:cs="Times New Roman"/>
                <w:sz w:val="23"/>
                <w:szCs w:val="23"/>
              </w:rPr>
              <w:t>кусств или музыкал</w:t>
            </w:r>
            <w:r w:rsidRPr="00BF3D4A">
              <w:rPr>
                <w:rFonts w:ascii="Times New Roman" w:hAnsi="Times New Roman" w:cs="Times New Roman"/>
                <w:sz w:val="23"/>
                <w:szCs w:val="23"/>
              </w:rPr>
              <w:t>ь</w:t>
            </w:r>
            <w:r w:rsidRPr="00BF3D4A">
              <w:rPr>
                <w:rFonts w:ascii="Times New Roman" w:hAnsi="Times New Roman" w:cs="Times New Roman"/>
                <w:sz w:val="23"/>
                <w:szCs w:val="23"/>
              </w:rPr>
              <w:t>ная, художественная, хореографическая школа - 2,7%</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 населенных пун</w:t>
            </w:r>
            <w:r w:rsidRPr="00BF3D4A">
              <w:rPr>
                <w:rFonts w:ascii="Times New Roman" w:hAnsi="Times New Roman" w:cs="Times New Roman"/>
                <w:sz w:val="23"/>
                <w:szCs w:val="23"/>
              </w:rPr>
              <w:t>к</w:t>
            </w:r>
            <w:r w:rsidRPr="00BF3D4A">
              <w:rPr>
                <w:rFonts w:ascii="Times New Roman" w:hAnsi="Times New Roman" w:cs="Times New Roman"/>
                <w:sz w:val="23"/>
                <w:szCs w:val="23"/>
              </w:rPr>
              <w:t>тах внешкольные у</w:t>
            </w:r>
            <w:r w:rsidRPr="00BF3D4A">
              <w:rPr>
                <w:rFonts w:ascii="Times New Roman" w:hAnsi="Times New Roman" w:cs="Times New Roman"/>
                <w:sz w:val="23"/>
                <w:szCs w:val="23"/>
              </w:rPr>
              <w:t>ч</w:t>
            </w:r>
            <w:r w:rsidRPr="00BF3D4A">
              <w:rPr>
                <w:rFonts w:ascii="Times New Roman" w:hAnsi="Times New Roman" w:cs="Times New Roman"/>
                <w:sz w:val="23"/>
                <w:szCs w:val="23"/>
              </w:rPr>
              <w:t>реждения размещ</w:t>
            </w:r>
            <w:r w:rsidRPr="00BF3D4A">
              <w:rPr>
                <w:rFonts w:ascii="Times New Roman" w:hAnsi="Times New Roman" w:cs="Times New Roman"/>
                <w:sz w:val="23"/>
                <w:szCs w:val="23"/>
              </w:rPr>
              <w:t>а</w:t>
            </w:r>
            <w:r w:rsidRPr="00BF3D4A">
              <w:rPr>
                <w:rFonts w:ascii="Times New Roman" w:hAnsi="Times New Roman" w:cs="Times New Roman"/>
                <w:sz w:val="23"/>
                <w:szCs w:val="23"/>
              </w:rPr>
              <w:t>ются на селитебной территории с учетом транспортной до</w:t>
            </w:r>
            <w:r w:rsidRPr="00BF3D4A">
              <w:rPr>
                <w:rFonts w:ascii="Times New Roman" w:hAnsi="Times New Roman" w:cs="Times New Roman"/>
                <w:sz w:val="23"/>
                <w:szCs w:val="23"/>
              </w:rPr>
              <w:t>с</w:t>
            </w:r>
            <w:r w:rsidRPr="00BF3D4A">
              <w:rPr>
                <w:rFonts w:ascii="Times New Roman" w:hAnsi="Times New Roman" w:cs="Times New Roman"/>
                <w:sz w:val="23"/>
                <w:szCs w:val="23"/>
              </w:rPr>
              <w:t>тупности не более 30 мин. В сельских п</w:t>
            </w:r>
            <w:r w:rsidRPr="00BF3D4A">
              <w:rPr>
                <w:rFonts w:ascii="Times New Roman" w:hAnsi="Times New Roman" w:cs="Times New Roman"/>
                <w:sz w:val="23"/>
                <w:szCs w:val="23"/>
              </w:rPr>
              <w:t>о</w:t>
            </w:r>
            <w:r w:rsidRPr="00BF3D4A">
              <w:rPr>
                <w:rFonts w:ascii="Times New Roman" w:hAnsi="Times New Roman" w:cs="Times New Roman"/>
                <w:sz w:val="23"/>
                <w:szCs w:val="23"/>
              </w:rPr>
              <w:t>селениях места для внешкольных учре</w:t>
            </w:r>
            <w:r w:rsidRPr="00BF3D4A">
              <w:rPr>
                <w:rFonts w:ascii="Times New Roman" w:hAnsi="Times New Roman" w:cs="Times New Roman"/>
                <w:sz w:val="23"/>
                <w:szCs w:val="23"/>
              </w:rPr>
              <w:t>ж</w:t>
            </w:r>
            <w:r w:rsidRPr="00BF3D4A">
              <w:rPr>
                <w:rFonts w:ascii="Times New Roman" w:hAnsi="Times New Roman" w:cs="Times New Roman"/>
                <w:sz w:val="23"/>
                <w:szCs w:val="23"/>
              </w:rPr>
              <w:t>дений рекомендуется предусматривать в зданиях общеобраз</w:t>
            </w:r>
            <w:r w:rsidRPr="00BF3D4A">
              <w:rPr>
                <w:rFonts w:ascii="Times New Roman" w:hAnsi="Times New Roman" w:cs="Times New Roman"/>
                <w:sz w:val="23"/>
                <w:szCs w:val="23"/>
              </w:rPr>
              <w:t>о</w:t>
            </w:r>
            <w:r w:rsidRPr="00BF3D4A">
              <w:rPr>
                <w:rFonts w:ascii="Times New Roman" w:hAnsi="Times New Roman" w:cs="Times New Roman"/>
                <w:sz w:val="23"/>
                <w:szCs w:val="23"/>
              </w:rPr>
              <w:t>вательных школ.</w:t>
            </w:r>
          </w:p>
        </w:tc>
      </w:tr>
      <w:tr w:rsidR="00BF3D4A" w:rsidRPr="00BF3D4A" w:rsidTr="00A31CE6">
        <w:tc>
          <w:tcPr>
            <w:tcW w:w="10500" w:type="dxa"/>
            <w:gridSpan w:val="6"/>
            <w:tcBorders>
              <w:top w:val="single" w:sz="4" w:space="0" w:color="auto"/>
              <w:bottom w:val="single" w:sz="4" w:space="0" w:color="auto"/>
            </w:tcBorders>
          </w:tcPr>
          <w:p w:rsidR="00BF3D4A" w:rsidRPr="00BF3D4A" w:rsidRDefault="00BF3D4A" w:rsidP="00BF3D4A">
            <w:pPr>
              <w:pStyle w:val="1"/>
              <w:spacing w:before="0" w:after="0"/>
              <w:jc w:val="both"/>
              <w:rPr>
                <w:rFonts w:ascii="Times New Roman" w:hAnsi="Times New Roman"/>
                <w:b w:val="0"/>
                <w:bCs w:val="0"/>
                <w:sz w:val="23"/>
                <w:szCs w:val="23"/>
              </w:rPr>
            </w:pPr>
            <w:bookmarkStart w:id="13" w:name="sub_402"/>
            <w:bookmarkStart w:id="14" w:name="_Toc160361723"/>
            <w:r w:rsidRPr="00BF3D4A">
              <w:rPr>
                <w:rFonts w:ascii="Times New Roman" w:hAnsi="Times New Roman"/>
                <w:b w:val="0"/>
                <w:bCs w:val="0"/>
                <w:sz w:val="23"/>
                <w:szCs w:val="23"/>
              </w:rPr>
              <w:t>II. Учреждения социального обслуживания и здравоохранения</w:t>
            </w:r>
            <w:bookmarkEnd w:id="13"/>
            <w:bookmarkEnd w:id="14"/>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Дома - интернаты</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vMerge w:val="restart"/>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Дома - интернаты для престарелых, ветеранов труда и войны, орган</w:t>
            </w:r>
            <w:r w:rsidRPr="00BF3D4A">
              <w:rPr>
                <w:rFonts w:ascii="Times New Roman" w:hAnsi="Times New Roman" w:cs="Times New Roman"/>
                <w:sz w:val="23"/>
                <w:szCs w:val="23"/>
              </w:rPr>
              <w:t>и</w:t>
            </w:r>
            <w:r w:rsidRPr="00BF3D4A">
              <w:rPr>
                <w:rFonts w:ascii="Times New Roman" w:hAnsi="Times New Roman" w:cs="Times New Roman"/>
                <w:sz w:val="23"/>
                <w:szCs w:val="23"/>
              </w:rPr>
              <w:t>зуемые прои</w:t>
            </w:r>
            <w:r w:rsidRPr="00BF3D4A">
              <w:rPr>
                <w:rFonts w:ascii="Times New Roman" w:hAnsi="Times New Roman" w:cs="Times New Roman"/>
                <w:sz w:val="23"/>
                <w:szCs w:val="23"/>
              </w:rPr>
              <w:t>з</w:t>
            </w:r>
            <w:r w:rsidRPr="00BF3D4A">
              <w:rPr>
                <w:rFonts w:ascii="Times New Roman" w:hAnsi="Times New Roman" w:cs="Times New Roman"/>
                <w:sz w:val="23"/>
                <w:szCs w:val="23"/>
              </w:rPr>
              <w:t>водственными объединениями (предприятиями), платные панси</w:t>
            </w:r>
            <w:r w:rsidRPr="00BF3D4A">
              <w:rPr>
                <w:rFonts w:ascii="Times New Roman" w:hAnsi="Times New Roman" w:cs="Times New Roman"/>
                <w:sz w:val="23"/>
                <w:szCs w:val="23"/>
              </w:rPr>
              <w:t>о</w:t>
            </w:r>
            <w:r w:rsidRPr="00BF3D4A">
              <w:rPr>
                <w:rFonts w:ascii="Times New Roman" w:hAnsi="Times New Roman" w:cs="Times New Roman"/>
                <w:sz w:val="23"/>
                <w:szCs w:val="23"/>
              </w:rPr>
              <w:t>наты, место на 1 тыс. чел. (с 60 лет)</w:t>
            </w:r>
          </w:p>
        </w:tc>
        <w:tc>
          <w:tcPr>
            <w:tcW w:w="1304" w:type="dxa"/>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2410" w:type="dxa"/>
            <w:gridSpan w:val="2"/>
            <w:vMerge w:val="restart"/>
            <w:tcBorders>
              <w:top w:val="single" w:sz="4" w:space="0" w:color="auto"/>
              <w:left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p>
        </w:tc>
        <w:tc>
          <w:tcPr>
            <w:tcW w:w="2391" w:type="dxa"/>
            <w:vMerge w:val="restart"/>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Нормы расчета учр</w:t>
            </w:r>
            <w:r w:rsidRPr="00BF3D4A">
              <w:rPr>
                <w:rFonts w:ascii="Times New Roman" w:hAnsi="Times New Roman" w:cs="Times New Roman"/>
                <w:sz w:val="23"/>
                <w:szCs w:val="23"/>
              </w:rPr>
              <w:t>е</w:t>
            </w:r>
            <w:r w:rsidRPr="00BF3D4A">
              <w:rPr>
                <w:rFonts w:ascii="Times New Roman" w:hAnsi="Times New Roman" w:cs="Times New Roman"/>
                <w:sz w:val="23"/>
                <w:szCs w:val="23"/>
              </w:rPr>
              <w:t>ждений социального обеспечения следует уточнять в зависим</w:t>
            </w:r>
            <w:r w:rsidRPr="00BF3D4A">
              <w:rPr>
                <w:rFonts w:ascii="Times New Roman" w:hAnsi="Times New Roman" w:cs="Times New Roman"/>
                <w:sz w:val="23"/>
                <w:szCs w:val="23"/>
              </w:rPr>
              <w:t>о</w:t>
            </w:r>
            <w:r w:rsidRPr="00BF3D4A">
              <w:rPr>
                <w:rFonts w:ascii="Times New Roman" w:hAnsi="Times New Roman" w:cs="Times New Roman"/>
                <w:sz w:val="23"/>
                <w:szCs w:val="23"/>
              </w:rPr>
              <w:t>сти от социально-демографических особенностей</w:t>
            </w:r>
          </w:p>
        </w:tc>
      </w:tr>
      <w:tr w:rsidR="00BF3D4A" w:rsidRPr="00BF3D4A" w:rsidTr="00A31CE6">
        <w:tc>
          <w:tcPr>
            <w:tcW w:w="1985"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304"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vMerge/>
            <w:tcBorders>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nil"/>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Для сельских посел</w:t>
            </w:r>
            <w:r w:rsidRPr="00BF3D4A">
              <w:rPr>
                <w:rFonts w:ascii="Times New Roman" w:hAnsi="Times New Roman" w:cs="Times New Roman"/>
                <w:sz w:val="23"/>
                <w:szCs w:val="23"/>
              </w:rPr>
              <w:t>е</w:t>
            </w:r>
            <w:r w:rsidRPr="00BF3D4A">
              <w:rPr>
                <w:rFonts w:ascii="Times New Roman" w:hAnsi="Times New Roman" w:cs="Times New Roman"/>
                <w:sz w:val="23"/>
                <w:szCs w:val="23"/>
              </w:rPr>
              <w:t>ний - 80 кв. м. на 1 место</w:t>
            </w: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vMerge w:val="restart"/>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Дома - интернаты для взрослых и</w:t>
            </w:r>
            <w:r w:rsidRPr="00BF3D4A">
              <w:rPr>
                <w:rFonts w:ascii="Times New Roman" w:hAnsi="Times New Roman" w:cs="Times New Roman"/>
                <w:sz w:val="23"/>
                <w:szCs w:val="23"/>
              </w:rPr>
              <w:t>н</w:t>
            </w:r>
            <w:r w:rsidRPr="00BF3D4A">
              <w:rPr>
                <w:rFonts w:ascii="Times New Roman" w:hAnsi="Times New Roman" w:cs="Times New Roman"/>
                <w:sz w:val="23"/>
                <w:szCs w:val="23"/>
              </w:rPr>
              <w:t>валидов с физ</w:t>
            </w:r>
            <w:r w:rsidRPr="00BF3D4A">
              <w:rPr>
                <w:rFonts w:ascii="Times New Roman" w:hAnsi="Times New Roman" w:cs="Times New Roman"/>
                <w:sz w:val="23"/>
                <w:szCs w:val="23"/>
              </w:rPr>
              <w:t>и</w:t>
            </w:r>
            <w:r w:rsidRPr="00BF3D4A">
              <w:rPr>
                <w:rFonts w:ascii="Times New Roman" w:hAnsi="Times New Roman" w:cs="Times New Roman"/>
                <w:sz w:val="23"/>
                <w:szCs w:val="23"/>
              </w:rPr>
              <w:t>ческими наруш</w:t>
            </w:r>
            <w:r w:rsidRPr="00BF3D4A">
              <w:rPr>
                <w:rFonts w:ascii="Times New Roman" w:hAnsi="Times New Roman" w:cs="Times New Roman"/>
                <w:sz w:val="23"/>
                <w:szCs w:val="23"/>
              </w:rPr>
              <w:t>е</w:t>
            </w:r>
            <w:r w:rsidRPr="00BF3D4A">
              <w:rPr>
                <w:rFonts w:ascii="Times New Roman" w:hAnsi="Times New Roman" w:cs="Times New Roman"/>
                <w:sz w:val="23"/>
                <w:szCs w:val="23"/>
              </w:rPr>
              <w:t>ниями, место на 1 тыс. чел. (с 18 лет)</w:t>
            </w:r>
          </w:p>
        </w:tc>
        <w:tc>
          <w:tcPr>
            <w:tcW w:w="1304" w:type="dxa"/>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1276"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134"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val="restart"/>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304"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nil"/>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Детские дома - интернаты, место на 1 тыс. чел. (от 4 до 14 лет)</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150 кв. м. (без учета площади застройки и хозяйственной зоны)</w:t>
            </w: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Реабилитацио</w:t>
            </w:r>
            <w:r w:rsidRPr="00BF3D4A">
              <w:rPr>
                <w:rFonts w:ascii="Times New Roman" w:hAnsi="Times New Roman" w:cs="Times New Roman"/>
                <w:sz w:val="23"/>
                <w:szCs w:val="23"/>
              </w:rPr>
              <w:t>н</w:t>
            </w:r>
            <w:r w:rsidRPr="00BF3D4A">
              <w:rPr>
                <w:rFonts w:ascii="Times New Roman" w:hAnsi="Times New Roman" w:cs="Times New Roman"/>
                <w:sz w:val="23"/>
                <w:szCs w:val="23"/>
              </w:rPr>
              <w:t>ный центр для детей и подрос</w:t>
            </w:r>
            <w:r w:rsidRPr="00BF3D4A">
              <w:rPr>
                <w:rFonts w:ascii="Times New Roman" w:hAnsi="Times New Roman" w:cs="Times New Roman"/>
                <w:sz w:val="23"/>
                <w:szCs w:val="23"/>
              </w:rPr>
              <w:t>т</w:t>
            </w:r>
            <w:r w:rsidRPr="00BF3D4A">
              <w:rPr>
                <w:rFonts w:ascii="Times New Roman" w:hAnsi="Times New Roman" w:cs="Times New Roman"/>
                <w:sz w:val="23"/>
                <w:szCs w:val="23"/>
              </w:rPr>
              <w:t>ков с ограниче</w:t>
            </w:r>
            <w:r w:rsidRPr="00BF3D4A">
              <w:rPr>
                <w:rFonts w:ascii="Times New Roman" w:hAnsi="Times New Roman" w:cs="Times New Roman"/>
                <w:sz w:val="23"/>
                <w:szCs w:val="23"/>
              </w:rPr>
              <w:t>н</w:t>
            </w:r>
            <w:r w:rsidRPr="00BF3D4A">
              <w:rPr>
                <w:rFonts w:ascii="Times New Roman" w:hAnsi="Times New Roman" w:cs="Times New Roman"/>
                <w:sz w:val="23"/>
                <w:szCs w:val="23"/>
              </w:rPr>
              <w:t>ными возможн</w:t>
            </w:r>
            <w:r w:rsidRPr="00BF3D4A">
              <w:rPr>
                <w:rFonts w:ascii="Times New Roman" w:hAnsi="Times New Roman" w:cs="Times New Roman"/>
                <w:sz w:val="23"/>
                <w:szCs w:val="23"/>
              </w:rPr>
              <w:t>о</w:t>
            </w:r>
            <w:r w:rsidRPr="00BF3D4A">
              <w:rPr>
                <w:rFonts w:ascii="Times New Roman" w:hAnsi="Times New Roman" w:cs="Times New Roman"/>
                <w:sz w:val="23"/>
                <w:szCs w:val="23"/>
              </w:rPr>
              <w:t>стями здоровья (ОВЗ)</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 вместимости 80 детей с ОВЗ и менее - 200м2,</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 вместимости б</w:t>
            </w:r>
            <w:r w:rsidRPr="00BF3D4A">
              <w:rPr>
                <w:rFonts w:ascii="Times New Roman" w:hAnsi="Times New Roman" w:cs="Times New Roman"/>
                <w:sz w:val="23"/>
                <w:szCs w:val="23"/>
              </w:rPr>
              <w:t>о</w:t>
            </w:r>
            <w:r w:rsidRPr="00BF3D4A">
              <w:rPr>
                <w:rFonts w:ascii="Times New Roman" w:hAnsi="Times New Roman" w:cs="Times New Roman"/>
                <w:sz w:val="23"/>
                <w:szCs w:val="23"/>
              </w:rPr>
              <w:t>лее 80 детей с ОВЗ - 160 м2</w:t>
            </w: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Минимально допу</w:t>
            </w:r>
            <w:r w:rsidRPr="00BF3D4A">
              <w:rPr>
                <w:rFonts w:ascii="Times New Roman" w:hAnsi="Times New Roman" w:cs="Times New Roman"/>
                <w:sz w:val="23"/>
                <w:szCs w:val="23"/>
              </w:rPr>
              <w:t>с</w:t>
            </w:r>
            <w:r w:rsidRPr="00BF3D4A">
              <w:rPr>
                <w:rFonts w:ascii="Times New Roman" w:hAnsi="Times New Roman" w:cs="Times New Roman"/>
                <w:sz w:val="23"/>
                <w:szCs w:val="23"/>
              </w:rPr>
              <w:t>тимая вместимость центра - 50 мест, а максимальная вел</w:t>
            </w:r>
            <w:r w:rsidRPr="00BF3D4A">
              <w:rPr>
                <w:rFonts w:ascii="Times New Roman" w:hAnsi="Times New Roman" w:cs="Times New Roman"/>
                <w:sz w:val="23"/>
                <w:szCs w:val="23"/>
              </w:rPr>
              <w:t>и</w:t>
            </w:r>
            <w:r w:rsidRPr="00BF3D4A">
              <w:rPr>
                <w:rFonts w:ascii="Times New Roman" w:hAnsi="Times New Roman" w:cs="Times New Roman"/>
                <w:sz w:val="23"/>
                <w:szCs w:val="23"/>
              </w:rPr>
              <w:t>чина центра, - 300 мест</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Психоневролог</w:t>
            </w:r>
            <w:r w:rsidRPr="00BF3D4A">
              <w:rPr>
                <w:rFonts w:ascii="Times New Roman" w:hAnsi="Times New Roman" w:cs="Times New Roman"/>
                <w:sz w:val="23"/>
                <w:szCs w:val="23"/>
              </w:rPr>
              <w:t>и</w:t>
            </w:r>
            <w:r w:rsidRPr="00BF3D4A">
              <w:rPr>
                <w:rFonts w:ascii="Times New Roman" w:hAnsi="Times New Roman" w:cs="Times New Roman"/>
                <w:sz w:val="23"/>
                <w:szCs w:val="23"/>
              </w:rPr>
              <w:t>ческие интерн</w:t>
            </w:r>
            <w:r w:rsidRPr="00BF3D4A">
              <w:rPr>
                <w:rFonts w:ascii="Times New Roman" w:hAnsi="Times New Roman" w:cs="Times New Roman"/>
                <w:sz w:val="23"/>
                <w:szCs w:val="23"/>
              </w:rPr>
              <w:t>а</w:t>
            </w:r>
            <w:r w:rsidRPr="00BF3D4A">
              <w:rPr>
                <w:rFonts w:ascii="Times New Roman" w:hAnsi="Times New Roman" w:cs="Times New Roman"/>
                <w:sz w:val="23"/>
                <w:szCs w:val="23"/>
              </w:rPr>
              <w:lastRenderedPageBreak/>
              <w:t>ты, место на 1 тыс. чел. (с 18 лет)</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 вместимости и</w:t>
            </w:r>
            <w:r w:rsidRPr="00BF3D4A">
              <w:rPr>
                <w:rFonts w:ascii="Times New Roman" w:hAnsi="Times New Roman" w:cs="Times New Roman"/>
                <w:sz w:val="23"/>
                <w:szCs w:val="23"/>
              </w:rPr>
              <w:t>н</w:t>
            </w:r>
            <w:r w:rsidRPr="00BF3D4A">
              <w:rPr>
                <w:rFonts w:ascii="Times New Roman" w:hAnsi="Times New Roman" w:cs="Times New Roman"/>
                <w:sz w:val="23"/>
                <w:szCs w:val="23"/>
              </w:rPr>
              <w:t xml:space="preserve">тернатов, мест: до 200 </w:t>
            </w:r>
            <w:r w:rsidRPr="00BF3D4A">
              <w:rPr>
                <w:rFonts w:ascii="Times New Roman" w:hAnsi="Times New Roman" w:cs="Times New Roman"/>
                <w:sz w:val="23"/>
                <w:szCs w:val="23"/>
              </w:rPr>
              <w:lastRenderedPageBreak/>
              <w:t>- 125 м2 на 1 место, св. 200 до 400 - 100 м2 на 1 место,</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400 до 600 - 80 м2 на 1 место</w:t>
            </w: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Вместимость инте</w:t>
            </w:r>
            <w:r w:rsidRPr="00BF3D4A">
              <w:rPr>
                <w:rFonts w:ascii="Times New Roman" w:hAnsi="Times New Roman" w:cs="Times New Roman"/>
                <w:sz w:val="23"/>
                <w:szCs w:val="23"/>
              </w:rPr>
              <w:t>р</w:t>
            </w:r>
            <w:r w:rsidRPr="00BF3D4A">
              <w:rPr>
                <w:rFonts w:ascii="Times New Roman" w:hAnsi="Times New Roman" w:cs="Times New Roman"/>
                <w:sz w:val="23"/>
                <w:szCs w:val="23"/>
              </w:rPr>
              <w:t xml:space="preserve">натов принимать от </w:t>
            </w:r>
            <w:r w:rsidRPr="00BF3D4A">
              <w:rPr>
                <w:rFonts w:ascii="Times New Roman" w:hAnsi="Times New Roman" w:cs="Times New Roman"/>
                <w:sz w:val="23"/>
                <w:szCs w:val="23"/>
              </w:rPr>
              <w:lastRenderedPageBreak/>
              <w:t>50 до 600 мест</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Специальные жилые дома и группы квартир для ветеранов войны и труда и одиноких прест</w:t>
            </w:r>
            <w:r w:rsidRPr="00BF3D4A">
              <w:rPr>
                <w:rFonts w:ascii="Times New Roman" w:hAnsi="Times New Roman" w:cs="Times New Roman"/>
                <w:sz w:val="23"/>
                <w:szCs w:val="23"/>
              </w:rPr>
              <w:t>а</w:t>
            </w:r>
            <w:r w:rsidRPr="00BF3D4A">
              <w:rPr>
                <w:rFonts w:ascii="Times New Roman" w:hAnsi="Times New Roman" w:cs="Times New Roman"/>
                <w:sz w:val="23"/>
                <w:szCs w:val="23"/>
              </w:rPr>
              <w:t>релых, место на 1 тыс. чел. (с 60 лет)</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человек</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100 м2 на 1 чел на дом, 125 м2 на 1 чел. на жилой комплекс для МНГ (по заданию на проектирование)</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0,5 - 1,0 га на дом, 1,25 - 1,5 га на группу домов</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2,5 га на жилой ко</w:t>
            </w:r>
            <w:r w:rsidRPr="00BF3D4A">
              <w:rPr>
                <w:rFonts w:ascii="Times New Roman" w:hAnsi="Times New Roman" w:cs="Times New Roman"/>
                <w:sz w:val="23"/>
                <w:szCs w:val="23"/>
              </w:rPr>
              <w:t>м</w:t>
            </w:r>
            <w:r w:rsidRPr="00BF3D4A">
              <w:rPr>
                <w:rFonts w:ascii="Times New Roman" w:hAnsi="Times New Roman" w:cs="Times New Roman"/>
                <w:sz w:val="23"/>
                <w:szCs w:val="23"/>
              </w:rPr>
              <w:t>плекс для МГН</w:t>
            </w: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Учреждения м</w:t>
            </w:r>
            <w:r w:rsidRPr="00BF3D4A">
              <w:rPr>
                <w:rFonts w:ascii="Times New Roman" w:hAnsi="Times New Roman" w:cs="Times New Roman"/>
                <w:sz w:val="23"/>
                <w:szCs w:val="23"/>
              </w:rPr>
              <w:t>е</w:t>
            </w:r>
            <w:r w:rsidRPr="00BF3D4A">
              <w:rPr>
                <w:rFonts w:ascii="Times New Roman" w:hAnsi="Times New Roman" w:cs="Times New Roman"/>
                <w:sz w:val="23"/>
                <w:szCs w:val="23"/>
              </w:rPr>
              <w:t>дико-санитарного обслуживания</w:t>
            </w:r>
          </w:p>
        </w:tc>
        <w:tc>
          <w:tcPr>
            <w:tcW w:w="1304"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койка</w:t>
            </w:r>
          </w:p>
        </w:tc>
        <w:tc>
          <w:tcPr>
            <w:tcW w:w="2410" w:type="dxa"/>
            <w:gridSpan w:val="2"/>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Возможно размещ</w:t>
            </w:r>
            <w:r w:rsidRPr="00BF3D4A">
              <w:rPr>
                <w:rFonts w:ascii="Times New Roman" w:hAnsi="Times New Roman" w:cs="Times New Roman"/>
                <w:sz w:val="23"/>
                <w:szCs w:val="23"/>
              </w:rPr>
              <w:t>е</w:t>
            </w:r>
            <w:r w:rsidRPr="00BF3D4A">
              <w:rPr>
                <w:rFonts w:ascii="Times New Roman" w:hAnsi="Times New Roman" w:cs="Times New Roman"/>
                <w:sz w:val="23"/>
                <w:szCs w:val="23"/>
              </w:rPr>
              <w:t>ние в пригородной зоне</w:t>
            </w: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Хоспис</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 кв. м. (60)</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Площадь участка 0,8 - 1,5 га</w:t>
            </w: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геронтологич</w:t>
            </w:r>
            <w:r w:rsidRPr="00BF3D4A">
              <w:rPr>
                <w:rFonts w:ascii="Times New Roman" w:hAnsi="Times New Roman" w:cs="Times New Roman"/>
                <w:sz w:val="23"/>
                <w:szCs w:val="23"/>
              </w:rPr>
              <w:t>е</w:t>
            </w:r>
            <w:r w:rsidRPr="00BF3D4A">
              <w:rPr>
                <w:rFonts w:ascii="Times New Roman" w:hAnsi="Times New Roman" w:cs="Times New Roman"/>
                <w:sz w:val="23"/>
                <w:szCs w:val="23"/>
              </w:rPr>
              <w:t>ский центр</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 кв. м. (150)</w:t>
            </w:r>
          </w:p>
        </w:tc>
        <w:tc>
          <w:tcPr>
            <w:tcW w:w="2391" w:type="dxa"/>
            <w:vMerge w:val="restart"/>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Площадь участка 2,0 га</w:t>
            </w: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геронтопсихиа</w:t>
            </w:r>
            <w:r w:rsidRPr="00BF3D4A">
              <w:rPr>
                <w:rFonts w:ascii="Times New Roman" w:hAnsi="Times New Roman" w:cs="Times New Roman"/>
                <w:sz w:val="23"/>
                <w:szCs w:val="23"/>
              </w:rPr>
              <w:t>т</w:t>
            </w:r>
            <w:r w:rsidRPr="00BF3D4A">
              <w:rPr>
                <w:rFonts w:ascii="Times New Roman" w:hAnsi="Times New Roman" w:cs="Times New Roman"/>
                <w:sz w:val="23"/>
                <w:szCs w:val="23"/>
              </w:rPr>
              <w:t>рический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 кв.м.</w:t>
            </w: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дом сестринского ухода</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 кв.м.</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Площадь участка 0,6 - 1,2 га</w:t>
            </w: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гериатрический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 кв.м.</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Учреждения здравоохранения</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bookmarkStart w:id="15" w:name="sub_221"/>
            <w:r w:rsidRPr="00BF3D4A">
              <w:rPr>
                <w:rFonts w:ascii="Times New Roman" w:hAnsi="Times New Roman" w:cs="Times New Roman"/>
                <w:sz w:val="23"/>
                <w:szCs w:val="23"/>
              </w:rPr>
              <w:t>Амбулаторно-поликлинические организации (п</w:t>
            </w:r>
            <w:r w:rsidRPr="00BF3D4A">
              <w:rPr>
                <w:rFonts w:ascii="Times New Roman" w:hAnsi="Times New Roman" w:cs="Times New Roman"/>
                <w:sz w:val="23"/>
                <w:szCs w:val="23"/>
              </w:rPr>
              <w:t>о</w:t>
            </w:r>
            <w:r w:rsidRPr="00BF3D4A">
              <w:rPr>
                <w:rFonts w:ascii="Times New Roman" w:hAnsi="Times New Roman" w:cs="Times New Roman"/>
                <w:sz w:val="23"/>
                <w:szCs w:val="23"/>
              </w:rPr>
              <w:t>ликлиники) для взрослых</w:t>
            </w:r>
            <w:bookmarkEnd w:id="15"/>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посещен ие в смену на 1000 чел</w:t>
            </w:r>
          </w:p>
        </w:tc>
        <w:tc>
          <w:tcPr>
            <w:tcW w:w="1276"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18</w:t>
            </w:r>
          </w:p>
        </w:tc>
        <w:tc>
          <w:tcPr>
            <w:tcW w:w="3544"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0,1 га на 100 посещений в смену</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радиус обслуживания - 1000 м</w:t>
            </w: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bookmarkStart w:id="16" w:name="sub_222"/>
            <w:r w:rsidRPr="00BF3D4A">
              <w:rPr>
                <w:rFonts w:ascii="Times New Roman" w:hAnsi="Times New Roman" w:cs="Times New Roman"/>
                <w:sz w:val="23"/>
                <w:szCs w:val="23"/>
              </w:rPr>
              <w:t>Амбулаторно-поликлинические организации (п</w:t>
            </w:r>
            <w:r w:rsidRPr="00BF3D4A">
              <w:rPr>
                <w:rFonts w:ascii="Times New Roman" w:hAnsi="Times New Roman" w:cs="Times New Roman"/>
                <w:sz w:val="23"/>
                <w:szCs w:val="23"/>
              </w:rPr>
              <w:t>о</w:t>
            </w:r>
            <w:r w:rsidRPr="00BF3D4A">
              <w:rPr>
                <w:rFonts w:ascii="Times New Roman" w:hAnsi="Times New Roman" w:cs="Times New Roman"/>
                <w:sz w:val="23"/>
                <w:szCs w:val="23"/>
              </w:rPr>
              <w:t>ликлиники) для детей</w:t>
            </w:r>
            <w:bookmarkEnd w:id="16"/>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посещен ие в смену на 1000 чел</w:t>
            </w:r>
          </w:p>
        </w:tc>
        <w:tc>
          <w:tcPr>
            <w:tcW w:w="1276"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14</w:t>
            </w:r>
          </w:p>
        </w:tc>
        <w:tc>
          <w:tcPr>
            <w:tcW w:w="3544"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0,1 га на 100 посещений в смену</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радиус обслуживания - 1000 м</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Станции (по</w:t>
            </w:r>
            <w:r w:rsidRPr="00BF3D4A">
              <w:rPr>
                <w:rFonts w:ascii="Times New Roman" w:hAnsi="Times New Roman" w:cs="Times New Roman"/>
                <w:sz w:val="23"/>
                <w:szCs w:val="23"/>
              </w:rPr>
              <w:t>д</w:t>
            </w:r>
            <w:r w:rsidRPr="00BF3D4A">
              <w:rPr>
                <w:rFonts w:ascii="Times New Roman" w:hAnsi="Times New Roman" w:cs="Times New Roman"/>
                <w:sz w:val="23"/>
                <w:szCs w:val="23"/>
              </w:rPr>
              <w:t>станции) скорой медицинской п</w:t>
            </w:r>
            <w:r w:rsidRPr="00BF3D4A">
              <w:rPr>
                <w:rFonts w:ascii="Times New Roman" w:hAnsi="Times New Roman" w:cs="Times New Roman"/>
                <w:sz w:val="23"/>
                <w:szCs w:val="23"/>
              </w:rPr>
              <w:t>о</w:t>
            </w:r>
            <w:r w:rsidRPr="00BF3D4A">
              <w:rPr>
                <w:rFonts w:ascii="Times New Roman" w:hAnsi="Times New Roman" w:cs="Times New Roman"/>
                <w:sz w:val="23"/>
                <w:szCs w:val="23"/>
              </w:rPr>
              <w:t>мощи</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ind w:left="-77" w:right="-102"/>
              <w:jc w:val="both"/>
              <w:rPr>
                <w:rFonts w:ascii="Times New Roman" w:hAnsi="Times New Roman" w:cs="Times New Roman"/>
                <w:sz w:val="23"/>
                <w:szCs w:val="23"/>
              </w:rPr>
            </w:pPr>
            <w:r w:rsidRPr="00BF3D4A">
              <w:rPr>
                <w:rFonts w:ascii="Times New Roman" w:hAnsi="Times New Roman" w:cs="Times New Roman"/>
                <w:sz w:val="23"/>
                <w:szCs w:val="23"/>
              </w:rPr>
              <w:t>1 автом</w:t>
            </w:r>
            <w:r w:rsidRPr="00BF3D4A">
              <w:rPr>
                <w:rFonts w:ascii="Times New Roman" w:hAnsi="Times New Roman" w:cs="Times New Roman"/>
                <w:sz w:val="23"/>
                <w:szCs w:val="23"/>
              </w:rPr>
              <w:t>о</w:t>
            </w:r>
            <w:r w:rsidRPr="00BF3D4A">
              <w:rPr>
                <w:rFonts w:ascii="Times New Roman" w:hAnsi="Times New Roman" w:cs="Times New Roman"/>
                <w:sz w:val="23"/>
                <w:szCs w:val="23"/>
              </w:rPr>
              <w:t>биль</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 пределах зоны 15-минутной доступн</w:t>
            </w:r>
            <w:r w:rsidRPr="00BF3D4A">
              <w:rPr>
                <w:rFonts w:ascii="Times New Roman" w:hAnsi="Times New Roman" w:cs="Times New Roman"/>
                <w:sz w:val="23"/>
                <w:szCs w:val="23"/>
              </w:rPr>
              <w:t>о</w:t>
            </w:r>
            <w:r w:rsidRPr="00BF3D4A">
              <w:rPr>
                <w:rFonts w:ascii="Times New Roman" w:hAnsi="Times New Roman" w:cs="Times New Roman"/>
                <w:sz w:val="23"/>
                <w:szCs w:val="23"/>
              </w:rPr>
              <w:t>сти на специальном автомобиле</w:t>
            </w: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Выдвижные пункты скорой медицинской п</w:t>
            </w:r>
            <w:r w:rsidRPr="00BF3D4A">
              <w:rPr>
                <w:rFonts w:ascii="Times New Roman" w:hAnsi="Times New Roman" w:cs="Times New Roman"/>
                <w:sz w:val="23"/>
                <w:szCs w:val="23"/>
              </w:rPr>
              <w:t>о</w:t>
            </w:r>
            <w:r w:rsidRPr="00BF3D4A">
              <w:rPr>
                <w:rFonts w:ascii="Times New Roman" w:hAnsi="Times New Roman" w:cs="Times New Roman"/>
                <w:sz w:val="23"/>
                <w:szCs w:val="23"/>
              </w:rPr>
              <w:t>мощи, автом</w:t>
            </w:r>
            <w:r w:rsidRPr="00BF3D4A">
              <w:rPr>
                <w:rFonts w:ascii="Times New Roman" w:hAnsi="Times New Roman" w:cs="Times New Roman"/>
                <w:sz w:val="23"/>
                <w:szCs w:val="23"/>
              </w:rPr>
              <w:t>о</w:t>
            </w:r>
            <w:r w:rsidRPr="00BF3D4A">
              <w:rPr>
                <w:rFonts w:ascii="Times New Roman" w:hAnsi="Times New Roman" w:cs="Times New Roman"/>
                <w:sz w:val="23"/>
                <w:szCs w:val="23"/>
              </w:rPr>
              <w:t>биль</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автом</w:t>
            </w:r>
            <w:r w:rsidRPr="00BF3D4A">
              <w:rPr>
                <w:rFonts w:ascii="Times New Roman" w:hAnsi="Times New Roman" w:cs="Times New Roman"/>
                <w:sz w:val="23"/>
                <w:szCs w:val="23"/>
              </w:rPr>
              <w:t>о</w:t>
            </w:r>
            <w:r w:rsidRPr="00BF3D4A">
              <w:rPr>
                <w:rFonts w:ascii="Times New Roman" w:hAnsi="Times New Roman" w:cs="Times New Roman"/>
                <w:sz w:val="23"/>
                <w:szCs w:val="23"/>
              </w:rPr>
              <w:t>биль</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0,2</w:t>
            </w: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bookmarkStart w:id="17" w:name="sub_40045"/>
            <w:r w:rsidRPr="00BF3D4A">
              <w:rPr>
                <w:rFonts w:ascii="Times New Roman" w:hAnsi="Times New Roman" w:cs="Times New Roman"/>
                <w:sz w:val="23"/>
                <w:szCs w:val="23"/>
              </w:rPr>
              <w:t>Фельдшерские или фельдше</w:t>
            </w:r>
            <w:r w:rsidRPr="00BF3D4A">
              <w:rPr>
                <w:rFonts w:ascii="Times New Roman" w:hAnsi="Times New Roman" w:cs="Times New Roman"/>
                <w:sz w:val="23"/>
                <w:szCs w:val="23"/>
              </w:rPr>
              <w:t>р</w:t>
            </w:r>
            <w:r w:rsidRPr="00BF3D4A">
              <w:rPr>
                <w:rFonts w:ascii="Times New Roman" w:hAnsi="Times New Roman" w:cs="Times New Roman"/>
                <w:sz w:val="23"/>
                <w:szCs w:val="23"/>
              </w:rPr>
              <w:t>ско-акушерские пункты, объект</w:t>
            </w:r>
            <w:bookmarkEnd w:id="17"/>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 опред</w:t>
            </w:r>
            <w:r w:rsidRPr="00BF3D4A">
              <w:rPr>
                <w:rFonts w:ascii="Times New Roman" w:hAnsi="Times New Roman" w:cs="Times New Roman"/>
                <w:sz w:val="23"/>
                <w:szCs w:val="23"/>
              </w:rPr>
              <w:t>е</w:t>
            </w:r>
            <w:r w:rsidRPr="00BF3D4A">
              <w:rPr>
                <w:rFonts w:ascii="Times New Roman" w:hAnsi="Times New Roman" w:cs="Times New Roman"/>
                <w:sz w:val="23"/>
                <w:szCs w:val="23"/>
              </w:rPr>
              <w:t>ляемому органами здравоохранения</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0,2 га</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Для малых населе</w:t>
            </w:r>
            <w:r w:rsidRPr="00BF3D4A">
              <w:rPr>
                <w:rFonts w:ascii="Times New Roman" w:hAnsi="Times New Roman" w:cs="Times New Roman"/>
                <w:sz w:val="23"/>
                <w:szCs w:val="23"/>
              </w:rPr>
              <w:t>н</w:t>
            </w:r>
            <w:r w:rsidRPr="00BF3D4A">
              <w:rPr>
                <w:rFonts w:ascii="Times New Roman" w:hAnsi="Times New Roman" w:cs="Times New Roman"/>
                <w:sz w:val="23"/>
                <w:szCs w:val="23"/>
              </w:rPr>
              <w:t>ных пунктов, посе</w:t>
            </w:r>
            <w:r w:rsidRPr="00BF3D4A">
              <w:rPr>
                <w:rFonts w:ascii="Times New Roman" w:hAnsi="Times New Roman" w:cs="Times New Roman"/>
                <w:sz w:val="23"/>
                <w:szCs w:val="23"/>
              </w:rPr>
              <w:t>л</w:t>
            </w:r>
            <w:r w:rsidRPr="00BF3D4A">
              <w:rPr>
                <w:rFonts w:ascii="Times New Roman" w:hAnsi="Times New Roman" w:cs="Times New Roman"/>
                <w:sz w:val="23"/>
                <w:szCs w:val="23"/>
              </w:rPr>
              <w:t>ков, хуторов и аулов с населением менее 2 тыс. жителей пр</w:t>
            </w:r>
            <w:r w:rsidRPr="00BF3D4A">
              <w:rPr>
                <w:rFonts w:ascii="Times New Roman" w:hAnsi="Times New Roman" w:cs="Times New Roman"/>
                <w:sz w:val="23"/>
                <w:szCs w:val="23"/>
              </w:rPr>
              <w:t>е</w:t>
            </w:r>
            <w:r w:rsidRPr="00BF3D4A">
              <w:rPr>
                <w:rFonts w:ascii="Times New Roman" w:hAnsi="Times New Roman" w:cs="Times New Roman"/>
                <w:sz w:val="23"/>
                <w:szCs w:val="23"/>
              </w:rPr>
              <w:t>дусматривается 1 объект, для населе</w:t>
            </w:r>
            <w:r w:rsidRPr="00BF3D4A">
              <w:rPr>
                <w:rFonts w:ascii="Times New Roman" w:hAnsi="Times New Roman" w:cs="Times New Roman"/>
                <w:sz w:val="23"/>
                <w:szCs w:val="23"/>
              </w:rPr>
              <w:t>н</w:t>
            </w:r>
            <w:r w:rsidRPr="00BF3D4A">
              <w:rPr>
                <w:rFonts w:ascii="Times New Roman" w:hAnsi="Times New Roman" w:cs="Times New Roman"/>
                <w:sz w:val="23"/>
                <w:szCs w:val="23"/>
              </w:rPr>
              <w:lastRenderedPageBreak/>
              <w:t>ных пунктов с нас</w:t>
            </w:r>
            <w:r w:rsidRPr="00BF3D4A">
              <w:rPr>
                <w:rFonts w:ascii="Times New Roman" w:hAnsi="Times New Roman" w:cs="Times New Roman"/>
                <w:sz w:val="23"/>
                <w:szCs w:val="23"/>
              </w:rPr>
              <w:t>е</w:t>
            </w:r>
            <w:r w:rsidRPr="00BF3D4A">
              <w:rPr>
                <w:rFonts w:ascii="Times New Roman" w:hAnsi="Times New Roman" w:cs="Times New Roman"/>
                <w:sz w:val="23"/>
                <w:szCs w:val="23"/>
              </w:rPr>
              <w:t>лением менее 200 жителей допускается предусматривать оборудованную пл</w:t>
            </w:r>
            <w:r w:rsidRPr="00BF3D4A">
              <w:rPr>
                <w:rFonts w:ascii="Times New Roman" w:hAnsi="Times New Roman" w:cs="Times New Roman"/>
                <w:sz w:val="23"/>
                <w:szCs w:val="23"/>
              </w:rPr>
              <w:t>о</w:t>
            </w:r>
            <w:r w:rsidRPr="00BF3D4A">
              <w:rPr>
                <w:rFonts w:ascii="Times New Roman" w:hAnsi="Times New Roman" w:cs="Times New Roman"/>
                <w:sz w:val="23"/>
                <w:szCs w:val="23"/>
              </w:rPr>
              <w:t>щадку для разверт</w:t>
            </w:r>
            <w:r w:rsidRPr="00BF3D4A">
              <w:rPr>
                <w:rFonts w:ascii="Times New Roman" w:hAnsi="Times New Roman" w:cs="Times New Roman"/>
                <w:sz w:val="23"/>
                <w:szCs w:val="23"/>
              </w:rPr>
              <w:t>ы</w:t>
            </w:r>
            <w:r w:rsidRPr="00BF3D4A">
              <w:rPr>
                <w:rFonts w:ascii="Times New Roman" w:hAnsi="Times New Roman" w:cs="Times New Roman"/>
                <w:sz w:val="23"/>
                <w:szCs w:val="23"/>
              </w:rPr>
              <w:t>вания мобильного медицинского ко</w:t>
            </w:r>
            <w:r w:rsidRPr="00BF3D4A">
              <w:rPr>
                <w:rFonts w:ascii="Times New Roman" w:hAnsi="Times New Roman" w:cs="Times New Roman"/>
                <w:sz w:val="23"/>
                <w:szCs w:val="23"/>
              </w:rPr>
              <w:t>м</w:t>
            </w:r>
            <w:r w:rsidRPr="00BF3D4A">
              <w:rPr>
                <w:rFonts w:ascii="Times New Roman" w:hAnsi="Times New Roman" w:cs="Times New Roman"/>
                <w:sz w:val="23"/>
                <w:szCs w:val="23"/>
              </w:rPr>
              <w:t>плекса. Радиус пеш</w:t>
            </w:r>
            <w:r w:rsidRPr="00BF3D4A">
              <w:rPr>
                <w:rFonts w:ascii="Times New Roman" w:hAnsi="Times New Roman" w:cs="Times New Roman"/>
                <w:sz w:val="23"/>
                <w:szCs w:val="23"/>
              </w:rPr>
              <w:t>е</w:t>
            </w:r>
            <w:r w:rsidRPr="00BF3D4A">
              <w:rPr>
                <w:rFonts w:ascii="Times New Roman" w:hAnsi="Times New Roman" w:cs="Times New Roman"/>
                <w:sz w:val="23"/>
                <w:szCs w:val="23"/>
              </w:rPr>
              <w:t>ходной доступности указанных объектов не более 1500 метров. Для малых населе</w:t>
            </w:r>
            <w:r w:rsidRPr="00BF3D4A">
              <w:rPr>
                <w:rFonts w:ascii="Times New Roman" w:hAnsi="Times New Roman" w:cs="Times New Roman"/>
                <w:sz w:val="23"/>
                <w:szCs w:val="23"/>
              </w:rPr>
              <w:t>н</w:t>
            </w:r>
            <w:r w:rsidRPr="00BF3D4A">
              <w:rPr>
                <w:rFonts w:ascii="Times New Roman" w:hAnsi="Times New Roman" w:cs="Times New Roman"/>
                <w:sz w:val="23"/>
                <w:szCs w:val="23"/>
              </w:rPr>
              <w:t>ных пунктов более 2 тыс. жителей, а также для жилых районов и микрора</w:t>
            </w:r>
            <w:r w:rsidRPr="00BF3D4A">
              <w:rPr>
                <w:rFonts w:ascii="Times New Roman" w:hAnsi="Times New Roman" w:cs="Times New Roman"/>
                <w:sz w:val="23"/>
                <w:szCs w:val="23"/>
              </w:rPr>
              <w:t>й</w:t>
            </w:r>
            <w:r w:rsidRPr="00BF3D4A">
              <w:rPr>
                <w:rFonts w:ascii="Times New Roman" w:hAnsi="Times New Roman" w:cs="Times New Roman"/>
                <w:sz w:val="23"/>
                <w:szCs w:val="23"/>
              </w:rPr>
              <w:t>онов средних, бол</w:t>
            </w:r>
            <w:r w:rsidRPr="00BF3D4A">
              <w:rPr>
                <w:rFonts w:ascii="Times New Roman" w:hAnsi="Times New Roman" w:cs="Times New Roman"/>
                <w:sz w:val="23"/>
                <w:szCs w:val="23"/>
              </w:rPr>
              <w:t>ь</w:t>
            </w:r>
            <w:r w:rsidRPr="00BF3D4A">
              <w:rPr>
                <w:rFonts w:ascii="Times New Roman" w:hAnsi="Times New Roman" w:cs="Times New Roman"/>
                <w:sz w:val="23"/>
                <w:szCs w:val="23"/>
              </w:rPr>
              <w:t>ших и крупных нас</w:t>
            </w:r>
            <w:r w:rsidRPr="00BF3D4A">
              <w:rPr>
                <w:rFonts w:ascii="Times New Roman" w:hAnsi="Times New Roman" w:cs="Times New Roman"/>
                <w:sz w:val="23"/>
                <w:szCs w:val="23"/>
              </w:rPr>
              <w:t>е</w:t>
            </w:r>
            <w:r w:rsidRPr="00BF3D4A">
              <w:rPr>
                <w:rFonts w:ascii="Times New Roman" w:hAnsi="Times New Roman" w:cs="Times New Roman"/>
                <w:sz w:val="23"/>
                <w:szCs w:val="23"/>
              </w:rPr>
              <w:t>ленных пунктов в с</w:t>
            </w:r>
            <w:r w:rsidRPr="00BF3D4A">
              <w:rPr>
                <w:rFonts w:ascii="Times New Roman" w:hAnsi="Times New Roman" w:cs="Times New Roman"/>
                <w:sz w:val="23"/>
                <w:szCs w:val="23"/>
              </w:rPr>
              <w:t>о</w:t>
            </w:r>
            <w:r w:rsidRPr="00BF3D4A">
              <w:rPr>
                <w:rFonts w:ascii="Times New Roman" w:hAnsi="Times New Roman" w:cs="Times New Roman"/>
                <w:sz w:val="23"/>
                <w:szCs w:val="23"/>
              </w:rPr>
              <w:t xml:space="preserve">ответствии с </w:t>
            </w:r>
            <w:hyperlink w:anchor="sub_51" w:history="1">
              <w:r w:rsidRPr="00BF3D4A">
                <w:rPr>
                  <w:rStyle w:val="af0"/>
                  <w:rFonts w:ascii="Times New Roman" w:hAnsi="Times New Roman"/>
                  <w:sz w:val="23"/>
                  <w:szCs w:val="23"/>
                </w:rPr>
                <w:t>табл</w:t>
              </w:r>
              <w:r w:rsidRPr="00BF3D4A">
                <w:rPr>
                  <w:rStyle w:val="af0"/>
                  <w:rFonts w:ascii="Times New Roman" w:hAnsi="Times New Roman"/>
                  <w:sz w:val="23"/>
                  <w:szCs w:val="23"/>
                </w:rPr>
                <w:t>и</w:t>
              </w:r>
              <w:r w:rsidRPr="00BF3D4A">
                <w:rPr>
                  <w:rStyle w:val="af0"/>
                  <w:rFonts w:ascii="Times New Roman" w:hAnsi="Times New Roman"/>
                  <w:sz w:val="23"/>
                  <w:szCs w:val="23"/>
                </w:rPr>
                <w:t>цей 5.1</w:t>
              </w:r>
            </w:hyperlink>
            <w:r w:rsidRPr="00BF3D4A">
              <w:rPr>
                <w:rFonts w:ascii="Times New Roman" w:hAnsi="Times New Roman" w:cs="Times New Roman"/>
                <w:sz w:val="23"/>
                <w:szCs w:val="23"/>
              </w:rPr>
              <w:t xml:space="preserve"> настоящих Нормативов</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Молочные кухни, порция в сутки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Порции в сутки на 1 ребенка</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0,015 га на 1 тыс. порций в сутки, но не менее 0,15 га</w:t>
            </w: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Раздаточные пункты моло</w:t>
            </w:r>
            <w:r w:rsidRPr="00BF3D4A">
              <w:rPr>
                <w:rFonts w:ascii="Times New Roman" w:hAnsi="Times New Roman" w:cs="Times New Roman"/>
                <w:sz w:val="23"/>
                <w:szCs w:val="23"/>
              </w:rPr>
              <w:t>ч</w:t>
            </w:r>
            <w:r w:rsidRPr="00BF3D4A">
              <w:rPr>
                <w:rFonts w:ascii="Times New Roman" w:hAnsi="Times New Roman" w:cs="Times New Roman"/>
                <w:sz w:val="23"/>
                <w:szCs w:val="23"/>
              </w:rPr>
              <w:t>ных кухонь, м2 общей площади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м2 общей площади на 1 р</w:t>
            </w:r>
            <w:r w:rsidRPr="00BF3D4A">
              <w:rPr>
                <w:rFonts w:ascii="Times New Roman" w:hAnsi="Times New Roman" w:cs="Times New Roman"/>
                <w:sz w:val="23"/>
                <w:szCs w:val="23"/>
              </w:rPr>
              <w:t>е</w:t>
            </w:r>
            <w:r w:rsidRPr="00BF3D4A">
              <w:rPr>
                <w:rFonts w:ascii="Times New Roman" w:hAnsi="Times New Roman" w:cs="Times New Roman"/>
                <w:sz w:val="23"/>
                <w:szCs w:val="23"/>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Встроенные</w:t>
            </w: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Радиус обслуживания - 500 м</w:t>
            </w:r>
          </w:p>
        </w:tc>
      </w:tr>
      <w:tr w:rsidR="00BF3D4A" w:rsidRPr="00BF3D4A" w:rsidTr="00A31CE6">
        <w:tc>
          <w:tcPr>
            <w:tcW w:w="10500" w:type="dxa"/>
            <w:gridSpan w:val="6"/>
            <w:tcBorders>
              <w:top w:val="single" w:sz="4" w:space="0" w:color="auto"/>
              <w:bottom w:val="single" w:sz="4" w:space="0" w:color="auto"/>
            </w:tcBorders>
          </w:tcPr>
          <w:p w:rsidR="00BF3D4A" w:rsidRPr="00BF3D4A" w:rsidRDefault="00BF3D4A" w:rsidP="00BF3D4A">
            <w:pPr>
              <w:pStyle w:val="1"/>
              <w:spacing w:before="0" w:after="0"/>
              <w:jc w:val="both"/>
              <w:rPr>
                <w:rFonts w:ascii="Times New Roman" w:hAnsi="Times New Roman"/>
                <w:b w:val="0"/>
                <w:bCs w:val="0"/>
                <w:sz w:val="23"/>
                <w:szCs w:val="23"/>
              </w:rPr>
            </w:pPr>
            <w:bookmarkStart w:id="18" w:name="_Toc160361724"/>
            <w:r w:rsidRPr="00BF3D4A">
              <w:rPr>
                <w:rFonts w:ascii="Times New Roman" w:hAnsi="Times New Roman"/>
                <w:b w:val="0"/>
                <w:bCs w:val="0"/>
                <w:sz w:val="23"/>
                <w:szCs w:val="23"/>
              </w:rPr>
              <w:t>III. Учреждения санаторно-курортные и оздоровительные, отдыха и туризма</w:t>
            </w:r>
            <w:bookmarkEnd w:id="18"/>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Курортные пол</w:t>
            </w:r>
            <w:r w:rsidRPr="00BF3D4A">
              <w:rPr>
                <w:rFonts w:ascii="Times New Roman" w:hAnsi="Times New Roman" w:cs="Times New Roman"/>
                <w:sz w:val="23"/>
                <w:szCs w:val="23"/>
              </w:rPr>
              <w:t>и</w:t>
            </w:r>
            <w:r w:rsidRPr="00BF3D4A">
              <w:rPr>
                <w:rFonts w:ascii="Times New Roman" w:hAnsi="Times New Roman" w:cs="Times New Roman"/>
                <w:sz w:val="23"/>
                <w:szCs w:val="23"/>
              </w:rPr>
              <w:t>клиники (на 1000 лечащихся в о</w:t>
            </w:r>
            <w:r w:rsidRPr="00BF3D4A">
              <w:rPr>
                <w:rFonts w:ascii="Times New Roman" w:hAnsi="Times New Roman" w:cs="Times New Roman"/>
                <w:sz w:val="23"/>
                <w:szCs w:val="23"/>
              </w:rPr>
              <w:t>т</w:t>
            </w:r>
            <w:r w:rsidRPr="00BF3D4A">
              <w:rPr>
                <w:rFonts w:ascii="Times New Roman" w:hAnsi="Times New Roman" w:cs="Times New Roman"/>
                <w:sz w:val="23"/>
                <w:szCs w:val="23"/>
              </w:rPr>
              <w:t>крытой сети це</w:t>
            </w:r>
            <w:r w:rsidRPr="00BF3D4A">
              <w:rPr>
                <w:rFonts w:ascii="Times New Roman" w:hAnsi="Times New Roman" w:cs="Times New Roman"/>
                <w:sz w:val="23"/>
                <w:szCs w:val="23"/>
              </w:rPr>
              <w:t>н</w:t>
            </w:r>
            <w:r w:rsidRPr="00BF3D4A">
              <w:rPr>
                <w:rFonts w:ascii="Times New Roman" w:hAnsi="Times New Roman" w:cs="Times New Roman"/>
                <w:sz w:val="23"/>
                <w:szCs w:val="23"/>
              </w:rPr>
              <w:t>трализованного обслуживания)</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количес</w:t>
            </w:r>
            <w:r w:rsidRPr="00BF3D4A">
              <w:rPr>
                <w:rFonts w:ascii="Times New Roman" w:hAnsi="Times New Roman" w:cs="Times New Roman"/>
                <w:sz w:val="23"/>
                <w:szCs w:val="23"/>
              </w:rPr>
              <w:t>т</w:t>
            </w:r>
            <w:r w:rsidRPr="00BF3D4A">
              <w:rPr>
                <w:rFonts w:ascii="Times New Roman" w:hAnsi="Times New Roman" w:cs="Times New Roman"/>
                <w:sz w:val="23"/>
                <w:szCs w:val="23"/>
              </w:rPr>
              <w:t>во пос</w:t>
            </w:r>
            <w:r w:rsidRPr="00BF3D4A">
              <w:rPr>
                <w:rFonts w:ascii="Times New Roman" w:hAnsi="Times New Roman" w:cs="Times New Roman"/>
                <w:sz w:val="23"/>
                <w:szCs w:val="23"/>
              </w:rPr>
              <w:t>е</w:t>
            </w:r>
            <w:r w:rsidRPr="00BF3D4A">
              <w:rPr>
                <w:rFonts w:ascii="Times New Roman" w:hAnsi="Times New Roman" w:cs="Times New Roman"/>
                <w:sz w:val="23"/>
                <w:szCs w:val="23"/>
              </w:rPr>
              <w:t>щений в смену</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val="restart"/>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Размещаются на те</w:t>
            </w:r>
            <w:r w:rsidRPr="00BF3D4A">
              <w:rPr>
                <w:rFonts w:ascii="Times New Roman" w:hAnsi="Times New Roman" w:cs="Times New Roman"/>
                <w:sz w:val="23"/>
                <w:szCs w:val="23"/>
              </w:rPr>
              <w:t>р</w:t>
            </w:r>
            <w:r w:rsidRPr="00BF3D4A">
              <w:rPr>
                <w:rFonts w:ascii="Times New Roman" w:hAnsi="Times New Roman" w:cs="Times New Roman"/>
                <w:sz w:val="23"/>
                <w:szCs w:val="23"/>
              </w:rPr>
              <w:t>ритории общек</w:t>
            </w:r>
            <w:r w:rsidRPr="00BF3D4A">
              <w:rPr>
                <w:rFonts w:ascii="Times New Roman" w:hAnsi="Times New Roman" w:cs="Times New Roman"/>
                <w:sz w:val="23"/>
                <w:szCs w:val="23"/>
              </w:rPr>
              <w:t>у</w:t>
            </w:r>
            <w:r w:rsidRPr="00BF3D4A">
              <w:rPr>
                <w:rFonts w:ascii="Times New Roman" w:hAnsi="Times New Roman" w:cs="Times New Roman"/>
                <w:sz w:val="23"/>
                <w:szCs w:val="23"/>
              </w:rPr>
              <w:t>рортных центров для обслуживания в о</w:t>
            </w:r>
            <w:r w:rsidRPr="00BF3D4A">
              <w:rPr>
                <w:rFonts w:ascii="Times New Roman" w:hAnsi="Times New Roman" w:cs="Times New Roman"/>
                <w:sz w:val="23"/>
                <w:szCs w:val="23"/>
              </w:rPr>
              <w:t>т</w:t>
            </w:r>
            <w:r w:rsidRPr="00BF3D4A">
              <w:rPr>
                <w:rFonts w:ascii="Times New Roman" w:hAnsi="Times New Roman" w:cs="Times New Roman"/>
                <w:sz w:val="23"/>
                <w:szCs w:val="23"/>
              </w:rPr>
              <w:t>крытой сети отд</w:t>
            </w:r>
            <w:r w:rsidRPr="00BF3D4A">
              <w:rPr>
                <w:rFonts w:ascii="Times New Roman" w:hAnsi="Times New Roman" w:cs="Times New Roman"/>
                <w:sz w:val="23"/>
                <w:szCs w:val="23"/>
              </w:rPr>
              <w:t>ы</w:t>
            </w:r>
            <w:r w:rsidRPr="00BF3D4A">
              <w:rPr>
                <w:rFonts w:ascii="Times New Roman" w:hAnsi="Times New Roman" w:cs="Times New Roman"/>
                <w:sz w:val="23"/>
                <w:szCs w:val="23"/>
              </w:rPr>
              <w:t>хающих и курсово</w:t>
            </w:r>
            <w:r w:rsidRPr="00BF3D4A">
              <w:rPr>
                <w:rFonts w:ascii="Times New Roman" w:hAnsi="Times New Roman" w:cs="Times New Roman"/>
                <w:sz w:val="23"/>
                <w:szCs w:val="23"/>
              </w:rPr>
              <w:t>ч</w:t>
            </w:r>
            <w:r w:rsidRPr="00BF3D4A">
              <w:rPr>
                <w:rFonts w:ascii="Times New Roman" w:hAnsi="Times New Roman" w:cs="Times New Roman"/>
                <w:sz w:val="23"/>
                <w:szCs w:val="23"/>
              </w:rPr>
              <w:t>ников санаторно-оздоровительных у</w:t>
            </w:r>
            <w:r w:rsidRPr="00BF3D4A">
              <w:rPr>
                <w:rFonts w:ascii="Times New Roman" w:hAnsi="Times New Roman" w:cs="Times New Roman"/>
                <w:sz w:val="23"/>
                <w:szCs w:val="23"/>
              </w:rPr>
              <w:t>ч</w:t>
            </w:r>
            <w:r w:rsidRPr="00BF3D4A">
              <w:rPr>
                <w:rFonts w:ascii="Times New Roman" w:hAnsi="Times New Roman" w:cs="Times New Roman"/>
                <w:sz w:val="23"/>
                <w:szCs w:val="23"/>
              </w:rPr>
              <w:t>реждений</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Водолечебницы (на 1000 леч</w:t>
            </w:r>
            <w:r w:rsidRPr="00BF3D4A">
              <w:rPr>
                <w:rFonts w:ascii="Times New Roman" w:hAnsi="Times New Roman" w:cs="Times New Roman"/>
                <w:sz w:val="23"/>
                <w:szCs w:val="23"/>
              </w:rPr>
              <w:t>а</w:t>
            </w:r>
            <w:r w:rsidRPr="00BF3D4A">
              <w:rPr>
                <w:rFonts w:ascii="Times New Roman" w:hAnsi="Times New Roman" w:cs="Times New Roman"/>
                <w:sz w:val="23"/>
                <w:szCs w:val="23"/>
              </w:rPr>
              <w:t>щихся в откр</w:t>
            </w:r>
            <w:r w:rsidRPr="00BF3D4A">
              <w:rPr>
                <w:rFonts w:ascii="Times New Roman" w:hAnsi="Times New Roman" w:cs="Times New Roman"/>
                <w:sz w:val="23"/>
                <w:szCs w:val="23"/>
              </w:rPr>
              <w:t>ы</w:t>
            </w:r>
            <w:r w:rsidRPr="00BF3D4A">
              <w:rPr>
                <w:rFonts w:ascii="Times New Roman" w:hAnsi="Times New Roman" w:cs="Times New Roman"/>
                <w:sz w:val="23"/>
                <w:szCs w:val="23"/>
              </w:rPr>
              <w:t>той сети центр</w:t>
            </w:r>
            <w:r w:rsidRPr="00BF3D4A">
              <w:rPr>
                <w:rFonts w:ascii="Times New Roman" w:hAnsi="Times New Roman" w:cs="Times New Roman"/>
                <w:sz w:val="23"/>
                <w:szCs w:val="23"/>
              </w:rPr>
              <w:t>а</w:t>
            </w:r>
            <w:r w:rsidRPr="00BF3D4A">
              <w:rPr>
                <w:rFonts w:ascii="Times New Roman" w:hAnsi="Times New Roman" w:cs="Times New Roman"/>
                <w:sz w:val="23"/>
                <w:szCs w:val="23"/>
              </w:rPr>
              <w:t>лизованного о</w:t>
            </w:r>
            <w:r w:rsidRPr="00BF3D4A">
              <w:rPr>
                <w:rFonts w:ascii="Times New Roman" w:hAnsi="Times New Roman" w:cs="Times New Roman"/>
                <w:sz w:val="23"/>
                <w:szCs w:val="23"/>
              </w:rPr>
              <w:t>б</w:t>
            </w:r>
            <w:r w:rsidRPr="00BF3D4A">
              <w:rPr>
                <w:rFonts w:ascii="Times New Roman" w:hAnsi="Times New Roman" w:cs="Times New Roman"/>
                <w:sz w:val="23"/>
                <w:szCs w:val="23"/>
              </w:rPr>
              <w:t>служивания)</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Количес</w:t>
            </w:r>
            <w:r w:rsidRPr="00BF3D4A">
              <w:rPr>
                <w:rFonts w:ascii="Times New Roman" w:hAnsi="Times New Roman" w:cs="Times New Roman"/>
                <w:sz w:val="23"/>
                <w:szCs w:val="23"/>
              </w:rPr>
              <w:t>т</w:t>
            </w:r>
            <w:r w:rsidRPr="00BF3D4A">
              <w:rPr>
                <w:rFonts w:ascii="Times New Roman" w:hAnsi="Times New Roman" w:cs="Times New Roman"/>
                <w:sz w:val="23"/>
                <w:szCs w:val="23"/>
              </w:rPr>
              <w:t>во ванн</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Грязелечебницы (на 1000 леч</w:t>
            </w:r>
            <w:r w:rsidRPr="00BF3D4A">
              <w:rPr>
                <w:rFonts w:ascii="Times New Roman" w:hAnsi="Times New Roman" w:cs="Times New Roman"/>
                <w:sz w:val="23"/>
                <w:szCs w:val="23"/>
              </w:rPr>
              <w:t>а</w:t>
            </w:r>
            <w:r w:rsidRPr="00BF3D4A">
              <w:rPr>
                <w:rFonts w:ascii="Times New Roman" w:hAnsi="Times New Roman" w:cs="Times New Roman"/>
                <w:sz w:val="23"/>
                <w:szCs w:val="23"/>
              </w:rPr>
              <w:t>щихся в откр</w:t>
            </w:r>
            <w:r w:rsidRPr="00BF3D4A">
              <w:rPr>
                <w:rFonts w:ascii="Times New Roman" w:hAnsi="Times New Roman" w:cs="Times New Roman"/>
                <w:sz w:val="23"/>
                <w:szCs w:val="23"/>
              </w:rPr>
              <w:t>ы</w:t>
            </w:r>
            <w:r w:rsidRPr="00BF3D4A">
              <w:rPr>
                <w:rFonts w:ascii="Times New Roman" w:hAnsi="Times New Roman" w:cs="Times New Roman"/>
                <w:sz w:val="23"/>
                <w:szCs w:val="23"/>
              </w:rPr>
              <w:t>той сети центр</w:t>
            </w:r>
            <w:r w:rsidRPr="00BF3D4A">
              <w:rPr>
                <w:rFonts w:ascii="Times New Roman" w:hAnsi="Times New Roman" w:cs="Times New Roman"/>
                <w:sz w:val="23"/>
                <w:szCs w:val="23"/>
              </w:rPr>
              <w:t>а</w:t>
            </w:r>
            <w:r w:rsidRPr="00BF3D4A">
              <w:rPr>
                <w:rFonts w:ascii="Times New Roman" w:hAnsi="Times New Roman" w:cs="Times New Roman"/>
                <w:sz w:val="23"/>
                <w:szCs w:val="23"/>
              </w:rPr>
              <w:t>лизованного о</w:t>
            </w:r>
            <w:r w:rsidRPr="00BF3D4A">
              <w:rPr>
                <w:rFonts w:ascii="Times New Roman" w:hAnsi="Times New Roman" w:cs="Times New Roman"/>
                <w:sz w:val="23"/>
                <w:szCs w:val="23"/>
              </w:rPr>
              <w:t>б</w:t>
            </w:r>
            <w:r w:rsidRPr="00BF3D4A">
              <w:rPr>
                <w:rFonts w:ascii="Times New Roman" w:hAnsi="Times New Roman" w:cs="Times New Roman"/>
                <w:sz w:val="23"/>
                <w:szCs w:val="23"/>
              </w:rPr>
              <w:t>служивания)</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Количес</w:t>
            </w:r>
            <w:r w:rsidRPr="00BF3D4A">
              <w:rPr>
                <w:rFonts w:ascii="Times New Roman" w:hAnsi="Times New Roman" w:cs="Times New Roman"/>
                <w:sz w:val="23"/>
                <w:szCs w:val="23"/>
              </w:rPr>
              <w:t>т</w:t>
            </w:r>
            <w:r w:rsidRPr="00BF3D4A">
              <w:rPr>
                <w:rFonts w:ascii="Times New Roman" w:hAnsi="Times New Roman" w:cs="Times New Roman"/>
                <w:sz w:val="23"/>
                <w:szCs w:val="23"/>
              </w:rPr>
              <w:t>во куш</w:t>
            </w:r>
            <w:r w:rsidRPr="00BF3D4A">
              <w:rPr>
                <w:rFonts w:ascii="Times New Roman" w:hAnsi="Times New Roman" w:cs="Times New Roman"/>
                <w:sz w:val="23"/>
                <w:szCs w:val="23"/>
              </w:rPr>
              <w:t>е</w:t>
            </w:r>
            <w:r w:rsidRPr="00BF3D4A">
              <w:rPr>
                <w:rFonts w:ascii="Times New Roman" w:hAnsi="Times New Roman" w:cs="Times New Roman"/>
                <w:sz w:val="23"/>
                <w:szCs w:val="23"/>
              </w:rPr>
              <w:t>ток</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Лечебные плав</w:t>
            </w:r>
            <w:r w:rsidRPr="00BF3D4A">
              <w:rPr>
                <w:rFonts w:ascii="Times New Roman" w:hAnsi="Times New Roman" w:cs="Times New Roman"/>
                <w:sz w:val="23"/>
                <w:szCs w:val="23"/>
              </w:rPr>
              <w:t>а</w:t>
            </w:r>
            <w:r w:rsidRPr="00BF3D4A">
              <w:rPr>
                <w:rFonts w:ascii="Times New Roman" w:hAnsi="Times New Roman" w:cs="Times New Roman"/>
                <w:sz w:val="23"/>
                <w:szCs w:val="23"/>
              </w:rPr>
              <w:t>тельные бассе</w:t>
            </w:r>
            <w:r w:rsidRPr="00BF3D4A">
              <w:rPr>
                <w:rFonts w:ascii="Times New Roman" w:hAnsi="Times New Roman" w:cs="Times New Roman"/>
                <w:sz w:val="23"/>
                <w:szCs w:val="23"/>
              </w:rPr>
              <w:t>й</w:t>
            </w:r>
            <w:r w:rsidRPr="00BF3D4A">
              <w:rPr>
                <w:rFonts w:ascii="Times New Roman" w:hAnsi="Times New Roman" w:cs="Times New Roman"/>
                <w:sz w:val="23"/>
                <w:szCs w:val="23"/>
              </w:rPr>
              <w:t>ны (на 1000 л</w:t>
            </w:r>
            <w:r w:rsidRPr="00BF3D4A">
              <w:rPr>
                <w:rFonts w:ascii="Times New Roman" w:hAnsi="Times New Roman" w:cs="Times New Roman"/>
                <w:sz w:val="23"/>
                <w:szCs w:val="23"/>
              </w:rPr>
              <w:t>е</w:t>
            </w:r>
            <w:r w:rsidRPr="00BF3D4A">
              <w:rPr>
                <w:rFonts w:ascii="Times New Roman" w:hAnsi="Times New Roman" w:cs="Times New Roman"/>
                <w:sz w:val="23"/>
                <w:szCs w:val="23"/>
              </w:rPr>
              <w:t>чащихся в откр</w:t>
            </w:r>
            <w:r w:rsidRPr="00BF3D4A">
              <w:rPr>
                <w:rFonts w:ascii="Times New Roman" w:hAnsi="Times New Roman" w:cs="Times New Roman"/>
                <w:sz w:val="23"/>
                <w:szCs w:val="23"/>
              </w:rPr>
              <w:t>ы</w:t>
            </w:r>
            <w:r w:rsidRPr="00BF3D4A">
              <w:rPr>
                <w:rFonts w:ascii="Times New Roman" w:hAnsi="Times New Roman" w:cs="Times New Roman"/>
                <w:sz w:val="23"/>
                <w:szCs w:val="23"/>
              </w:rPr>
              <w:lastRenderedPageBreak/>
              <w:t>той сети центр</w:t>
            </w:r>
            <w:r w:rsidRPr="00BF3D4A">
              <w:rPr>
                <w:rFonts w:ascii="Times New Roman" w:hAnsi="Times New Roman" w:cs="Times New Roman"/>
                <w:sz w:val="23"/>
                <w:szCs w:val="23"/>
              </w:rPr>
              <w:t>а</w:t>
            </w:r>
            <w:r w:rsidRPr="00BF3D4A">
              <w:rPr>
                <w:rFonts w:ascii="Times New Roman" w:hAnsi="Times New Roman" w:cs="Times New Roman"/>
                <w:sz w:val="23"/>
                <w:szCs w:val="23"/>
              </w:rPr>
              <w:t>лизованного о</w:t>
            </w:r>
            <w:r w:rsidRPr="00BF3D4A">
              <w:rPr>
                <w:rFonts w:ascii="Times New Roman" w:hAnsi="Times New Roman" w:cs="Times New Roman"/>
                <w:sz w:val="23"/>
                <w:szCs w:val="23"/>
              </w:rPr>
              <w:t>б</w:t>
            </w:r>
            <w:r w:rsidRPr="00BF3D4A">
              <w:rPr>
                <w:rFonts w:ascii="Times New Roman" w:hAnsi="Times New Roman" w:cs="Times New Roman"/>
                <w:sz w:val="23"/>
                <w:szCs w:val="23"/>
              </w:rPr>
              <w:t>служивания)</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Кв. м. водного зеркала</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120</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0500" w:type="dxa"/>
            <w:gridSpan w:val="6"/>
            <w:tcBorders>
              <w:top w:val="single" w:sz="4" w:space="0" w:color="auto"/>
              <w:bottom w:val="single" w:sz="4" w:space="0" w:color="auto"/>
            </w:tcBorders>
          </w:tcPr>
          <w:p w:rsidR="00BF3D4A" w:rsidRPr="00BF3D4A" w:rsidRDefault="00BF3D4A" w:rsidP="00BF3D4A">
            <w:pPr>
              <w:pStyle w:val="1"/>
              <w:spacing w:before="0" w:after="0"/>
              <w:jc w:val="both"/>
              <w:rPr>
                <w:rFonts w:ascii="Times New Roman" w:hAnsi="Times New Roman"/>
                <w:b w:val="0"/>
                <w:bCs w:val="0"/>
                <w:sz w:val="23"/>
                <w:szCs w:val="23"/>
              </w:rPr>
            </w:pPr>
            <w:bookmarkStart w:id="19" w:name="_Toc160361725"/>
            <w:r w:rsidRPr="00BF3D4A">
              <w:rPr>
                <w:rFonts w:ascii="Times New Roman" w:hAnsi="Times New Roman"/>
                <w:b w:val="0"/>
                <w:bCs w:val="0"/>
                <w:sz w:val="23"/>
                <w:szCs w:val="23"/>
              </w:rPr>
              <w:lastRenderedPageBreak/>
              <w:t>IV. Учреждения культуры и искусства</w:t>
            </w:r>
            <w:bookmarkEnd w:id="19"/>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Помещения для культурно - ма</w:t>
            </w:r>
            <w:r w:rsidRPr="00BF3D4A">
              <w:rPr>
                <w:rFonts w:ascii="Times New Roman" w:hAnsi="Times New Roman" w:cs="Times New Roman"/>
                <w:sz w:val="23"/>
                <w:szCs w:val="23"/>
              </w:rPr>
              <w:t>с</w:t>
            </w:r>
            <w:r w:rsidRPr="00BF3D4A">
              <w:rPr>
                <w:rFonts w:ascii="Times New Roman" w:hAnsi="Times New Roman" w:cs="Times New Roman"/>
                <w:sz w:val="23"/>
                <w:szCs w:val="23"/>
              </w:rPr>
              <w:t>совой и полит</w:t>
            </w:r>
            <w:r w:rsidRPr="00BF3D4A">
              <w:rPr>
                <w:rFonts w:ascii="Times New Roman" w:hAnsi="Times New Roman" w:cs="Times New Roman"/>
                <w:sz w:val="23"/>
                <w:szCs w:val="23"/>
              </w:rPr>
              <w:t>и</w:t>
            </w:r>
            <w:r w:rsidRPr="00BF3D4A">
              <w:rPr>
                <w:rFonts w:ascii="Times New Roman" w:hAnsi="Times New Roman" w:cs="Times New Roman"/>
                <w:sz w:val="23"/>
                <w:szCs w:val="23"/>
              </w:rPr>
              <w:t>ко-воспитательной работы с насел</w:t>
            </w:r>
            <w:r w:rsidRPr="00BF3D4A">
              <w:rPr>
                <w:rFonts w:ascii="Times New Roman" w:hAnsi="Times New Roman" w:cs="Times New Roman"/>
                <w:sz w:val="23"/>
                <w:szCs w:val="23"/>
              </w:rPr>
              <w:t>е</w:t>
            </w:r>
            <w:r w:rsidRPr="00BF3D4A">
              <w:rPr>
                <w:rFonts w:ascii="Times New Roman" w:hAnsi="Times New Roman" w:cs="Times New Roman"/>
                <w:sz w:val="23"/>
                <w:szCs w:val="23"/>
              </w:rPr>
              <w:t>нием, досуга и любительской деятельности, м2 площади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Кв. м о</w:t>
            </w:r>
            <w:r w:rsidRPr="00BF3D4A">
              <w:rPr>
                <w:rFonts w:ascii="Times New Roman" w:hAnsi="Times New Roman" w:cs="Times New Roman"/>
                <w:sz w:val="23"/>
                <w:szCs w:val="23"/>
              </w:rPr>
              <w:t>б</w:t>
            </w:r>
            <w:r w:rsidRPr="00BF3D4A">
              <w:rPr>
                <w:rFonts w:ascii="Times New Roman" w:hAnsi="Times New Roman" w:cs="Times New Roman"/>
                <w:sz w:val="23"/>
                <w:szCs w:val="23"/>
              </w:rPr>
              <w:t>щей пл</w:t>
            </w:r>
            <w:r w:rsidRPr="00BF3D4A">
              <w:rPr>
                <w:rFonts w:ascii="Times New Roman" w:hAnsi="Times New Roman" w:cs="Times New Roman"/>
                <w:sz w:val="23"/>
                <w:szCs w:val="23"/>
              </w:rPr>
              <w:t>о</w:t>
            </w:r>
            <w:r w:rsidRPr="00BF3D4A">
              <w:rPr>
                <w:rFonts w:ascii="Times New Roman" w:hAnsi="Times New Roman" w:cs="Times New Roman"/>
                <w:sz w:val="23"/>
                <w:szCs w:val="23"/>
              </w:rPr>
              <w:t>щади</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50 - 60</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Рекомендуется фо</w:t>
            </w:r>
            <w:r w:rsidRPr="00BF3D4A">
              <w:rPr>
                <w:rFonts w:ascii="Times New Roman" w:hAnsi="Times New Roman" w:cs="Times New Roman"/>
                <w:sz w:val="23"/>
                <w:szCs w:val="23"/>
              </w:rPr>
              <w:t>р</w:t>
            </w:r>
            <w:r w:rsidRPr="00BF3D4A">
              <w:rPr>
                <w:rFonts w:ascii="Times New Roman" w:hAnsi="Times New Roman" w:cs="Times New Roman"/>
                <w:sz w:val="23"/>
                <w:szCs w:val="23"/>
              </w:rPr>
              <w:t>мировать единые комплексы для орг</w:t>
            </w:r>
            <w:r w:rsidRPr="00BF3D4A">
              <w:rPr>
                <w:rFonts w:ascii="Times New Roman" w:hAnsi="Times New Roman" w:cs="Times New Roman"/>
                <w:sz w:val="23"/>
                <w:szCs w:val="23"/>
              </w:rPr>
              <w:t>а</w:t>
            </w:r>
            <w:r w:rsidRPr="00BF3D4A">
              <w:rPr>
                <w:rFonts w:ascii="Times New Roman" w:hAnsi="Times New Roman" w:cs="Times New Roman"/>
                <w:sz w:val="23"/>
                <w:szCs w:val="23"/>
              </w:rPr>
              <w:t>низации культурно-массовой, физкул</w:t>
            </w:r>
            <w:r w:rsidRPr="00BF3D4A">
              <w:rPr>
                <w:rFonts w:ascii="Times New Roman" w:hAnsi="Times New Roman" w:cs="Times New Roman"/>
                <w:sz w:val="23"/>
                <w:szCs w:val="23"/>
              </w:rPr>
              <w:t>ь</w:t>
            </w:r>
            <w:r w:rsidRPr="00BF3D4A">
              <w:rPr>
                <w:rFonts w:ascii="Times New Roman" w:hAnsi="Times New Roman" w:cs="Times New Roman"/>
                <w:sz w:val="23"/>
                <w:szCs w:val="23"/>
              </w:rPr>
              <w:t>турно-оздоровительной и политико-воспитательной раб</w:t>
            </w:r>
            <w:r w:rsidRPr="00BF3D4A">
              <w:rPr>
                <w:rFonts w:ascii="Times New Roman" w:hAnsi="Times New Roman" w:cs="Times New Roman"/>
                <w:sz w:val="23"/>
                <w:szCs w:val="23"/>
              </w:rPr>
              <w:t>о</w:t>
            </w:r>
            <w:r w:rsidRPr="00BF3D4A">
              <w:rPr>
                <w:rFonts w:ascii="Times New Roman" w:hAnsi="Times New Roman" w:cs="Times New Roman"/>
                <w:sz w:val="23"/>
                <w:szCs w:val="23"/>
              </w:rPr>
              <w:t>ты для использования учащимися и насел</w:t>
            </w:r>
            <w:r w:rsidRPr="00BF3D4A">
              <w:rPr>
                <w:rFonts w:ascii="Times New Roman" w:hAnsi="Times New Roman" w:cs="Times New Roman"/>
                <w:sz w:val="23"/>
                <w:szCs w:val="23"/>
              </w:rPr>
              <w:t>е</w:t>
            </w:r>
            <w:r w:rsidRPr="00BF3D4A">
              <w:rPr>
                <w:rFonts w:ascii="Times New Roman" w:hAnsi="Times New Roman" w:cs="Times New Roman"/>
                <w:sz w:val="23"/>
                <w:szCs w:val="23"/>
              </w:rPr>
              <w:t>нием (с соответс</w:t>
            </w:r>
            <w:r w:rsidRPr="00BF3D4A">
              <w:rPr>
                <w:rFonts w:ascii="Times New Roman" w:hAnsi="Times New Roman" w:cs="Times New Roman"/>
                <w:sz w:val="23"/>
                <w:szCs w:val="23"/>
              </w:rPr>
              <w:t>т</w:t>
            </w:r>
            <w:r w:rsidRPr="00BF3D4A">
              <w:rPr>
                <w:rFonts w:ascii="Times New Roman" w:hAnsi="Times New Roman" w:cs="Times New Roman"/>
                <w:sz w:val="23"/>
                <w:szCs w:val="23"/>
              </w:rPr>
              <w:t>вующим суммиров</w:t>
            </w:r>
            <w:r w:rsidRPr="00BF3D4A">
              <w:rPr>
                <w:rFonts w:ascii="Times New Roman" w:hAnsi="Times New Roman" w:cs="Times New Roman"/>
                <w:sz w:val="23"/>
                <w:szCs w:val="23"/>
              </w:rPr>
              <w:t>а</w:t>
            </w:r>
            <w:r w:rsidRPr="00BF3D4A">
              <w:rPr>
                <w:rFonts w:ascii="Times New Roman" w:hAnsi="Times New Roman" w:cs="Times New Roman"/>
                <w:sz w:val="23"/>
                <w:szCs w:val="23"/>
              </w:rPr>
              <w:t>нием нормативов) в пределах пешеходной доступности не более 500 м</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Танцевальные залы,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val="restart"/>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Удельный вес танц</w:t>
            </w:r>
            <w:r w:rsidRPr="00BF3D4A">
              <w:rPr>
                <w:rFonts w:ascii="Times New Roman" w:hAnsi="Times New Roman" w:cs="Times New Roman"/>
                <w:sz w:val="23"/>
                <w:szCs w:val="23"/>
              </w:rPr>
              <w:t>е</w:t>
            </w:r>
            <w:r w:rsidRPr="00BF3D4A">
              <w:rPr>
                <w:rFonts w:ascii="Times New Roman" w:hAnsi="Times New Roman" w:cs="Times New Roman"/>
                <w:sz w:val="23"/>
                <w:szCs w:val="23"/>
              </w:rPr>
              <w:t>вальных залов, кин</w:t>
            </w:r>
            <w:r w:rsidRPr="00BF3D4A">
              <w:rPr>
                <w:rFonts w:ascii="Times New Roman" w:hAnsi="Times New Roman" w:cs="Times New Roman"/>
                <w:sz w:val="23"/>
                <w:szCs w:val="23"/>
              </w:rPr>
              <w:t>о</w:t>
            </w:r>
            <w:r w:rsidRPr="00BF3D4A">
              <w:rPr>
                <w:rFonts w:ascii="Times New Roman" w:hAnsi="Times New Roman" w:cs="Times New Roman"/>
                <w:sz w:val="23"/>
                <w:szCs w:val="23"/>
              </w:rPr>
              <w:t>театров и клубов районного значения рекомендуется в ра</w:t>
            </w:r>
            <w:r w:rsidRPr="00BF3D4A">
              <w:rPr>
                <w:rFonts w:ascii="Times New Roman" w:hAnsi="Times New Roman" w:cs="Times New Roman"/>
                <w:sz w:val="23"/>
                <w:szCs w:val="23"/>
              </w:rPr>
              <w:t>з</w:t>
            </w:r>
            <w:r w:rsidRPr="00BF3D4A">
              <w:rPr>
                <w:rFonts w:ascii="Times New Roman" w:hAnsi="Times New Roman" w:cs="Times New Roman"/>
                <w:sz w:val="23"/>
                <w:szCs w:val="23"/>
              </w:rPr>
              <w:t>мере 40 - 50%.</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Размещение, вмест</w:t>
            </w:r>
            <w:r w:rsidRPr="00BF3D4A">
              <w:rPr>
                <w:rFonts w:ascii="Times New Roman" w:hAnsi="Times New Roman" w:cs="Times New Roman"/>
                <w:sz w:val="23"/>
                <w:szCs w:val="23"/>
              </w:rPr>
              <w:t>и</w:t>
            </w:r>
            <w:r w:rsidRPr="00BF3D4A">
              <w:rPr>
                <w:rFonts w:ascii="Times New Roman" w:hAnsi="Times New Roman" w:cs="Times New Roman"/>
                <w:sz w:val="23"/>
                <w:szCs w:val="23"/>
              </w:rPr>
              <w:t>мость и размеры з</w:t>
            </w:r>
            <w:r w:rsidRPr="00BF3D4A">
              <w:rPr>
                <w:rFonts w:ascii="Times New Roman" w:hAnsi="Times New Roman" w:cs="Times New Roman"/>
                <w:sz w:val="23"/>
                <w:szCs w:val="23"/>
              </w:rPr>
              <w:t>е</w:t>
            </w:r>
            <w:r w:rsidRPr="00BF3D4A">
              <w:rPr>
                <w:rFonts w:ascii="Times New Roman" w:hAnsi="Times New Roman" w:cs="Times New Roman"/>
                <w:sz w:val="23"/>
                <w:szCs w:val="23"/>
              </w:rPr>
              <w:t>мельных участков планетариев, выст</w:t>
            </w:r>
            <w:r w:rsidRPr="00BF3D4A">
              <w:rPr>
                <w:rFonts w:ascii="Times New Roman" w:hAnsi="Times New Roman" w:cs="Times New Roman"/>
                <w:sz w:val="23"/>
                <w:szCs w:val="23"/>
              </w:rPr>
              <w:t>а</w:t>
            </w:r>
            <w:r w:rsidRPr="00BF3D4A">
              <w:rPr>
                <w:rFonts w:ascii="Times New Roman" w:hAnsi="Times New Roman" w:cs="Times New Roman"/>
                <w:sz w:val="23"/>
                <w:szCs w:val="23"/>
              </w:rPr>
              <w:t>вочных залов и муз</w:t>
            </w:r>
            <w:r w:rsidRPr="00BF3D4A">
              <w:rPr>
                <w:rFonts w:ascii="Times New Roman" w:hAnsi="Times New Roman" w:cs="Times New Roman"/>
                <w:sz w:val="23"/>
                <w:szCs w:val="23"/>
              </w:rPr>
              <w:t>е</w:t>
            </w:r>
            <w:r w:rsidRPr="00BF3D4A">
              <w:rPr>
                <w:rFonts w:ascii="Times New Roman" w:hAnsi="Times New Roman" w:cs="Times New Roman"/>
                <w:sz w:val="23"/>
                <w:szCs w:val="23"/>
              </w:rPr>
              <w:t>ев определяются з</w:t>
            </w:r>
            <w:r w:rsidRPr="00BF3D4A">
              <w:rPr>
                <w:rFonts w:ascii="Times New Roman" w:hAnsi="Times New Roman" w:cs="Times New Roman"/>
                <w:sz w:val="23"/>
                <w:szCs w:val="23"/>
              </w:rPr>
              <w:t>а</w:t>
            </w:r>
            <w:r w:rsidRPr="00BF3D4A">
              <w:rPr>
                <w:rFonts w:ascii="Times New Roman" w:hAnsi="Times New Roman" w:cs="Times New Roman"/>
                <w:sz w:val="23"/>
                <w:szCs w:val="23"/>
              </w:rPr>
              <w:t>данием на проект</w:t>
            </w:r>
            <w:r w:rsidRPr="00BF3D4A">
              <w:rPr>
                <w:rFonts w:ascii="Times New Roman" w:hAnsi="Times New Roman" w:cs="Times New Roman"/>
                <w:sz w:val="23"/>
                <w:szCs w:val="23"/>
              </w:rPr>
              <w:t>и</w:t>
            </w:r>
            <w:r w:rsidRPr="00BF3D4A">
              <w:rPr>
                <w:rFonts w:ascii="Times New Roman" w:hAnsi="Times New Roman" w:cs="Times New Roman"/>
                <w:sz w:val="23"/>
                <w:szCs w:val="23"/>
              </w:rPr>
              <w:t>рование.</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более, а кинотеатры - в поселениях с чи</w:t>
            </w:r>
            <w:r w:rsidRPr="00BF3D4A">
              <w:rPr>
                <w:rFonts w:ascii="Times New Roman" w:hAnsi="Times New Roman" w:cs="Times New Roman"/>
                <w:sz w:val="23"/>
                <w:szCs w:val="23"/>
              </w:rPr>
              <w:t>с</w:t>
            </w:r>
            <w:r w:rsidRPr="00BF3D4A">
              <w:rPr>
                <w:rFonts w:ascii="Times New Roman" w:hAnsi="Times New Roman" w:cs="Times New Roman"/>
                <w:sz w:val="23"/>
                <w:szCs w:val="23"/>
              </w:rPr>
              <w:t>лом жителей не менее 10 тыс. чел.</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Универсальные спо</w:t>
            </w:r>
            <w:r w:rsidRPr="00BF3D4A">
              <w:rPr>
                <w:rFonts w:ascii="Times New Roman" w:hAnsi="Times New Roman" w:cs="Times New Roman"/>
                <w:sz w:val="23"/>
                <w:szCs w:val="23"/>
              </w:rPr>
              <w:t>р</w:t>
            </w:r>
            <w:r w:rsidRPr="00BF3D4A">
              <w:rPr>
                <w:rFonts w:ascii="Times New Roman" w:hAnsi="Times New Roman" w:cs="Times New Roman"/>
                <w:sz w:val="23"/>
                <w:szCs w:val="23"/>
              </w:rPr>
              <w:t>тивно - зрелищные залы с искусстве</w:t>
            </w:r>
            <w:r w:rsidRPr="00BF3D4A">
              <w:rPr>
                <w:rFonts w:ascii="Times New Roman" w:hAnsi="Times New Roman" w:cs="Times New Roman"/>
                <w:sz w:val="23"/>
                <w:szCs w:val="23"/>
              </w:rPr>
              <w:t>н</w:t>
            </w:r>
            <w:r w:rsidRPr="00BF3D4A">
              <w:rPr>
                <w:rFonts w:ascii="Times New Roman" w:hAnsi="Times New Roman" w:cs="Times New Roman"/>
                <w:sz w:val="23"/>
                <w:szCs w:val="23"/>
              </w:rPr>
              <w:t>ным льдом пред</w:t>
            </w:r>
            <w:r w:rsidRPr="00BF3D4A">
              <w:rPr>
                <w:rFonts w:ascii="Times New Roman" w:hAnsi="Times New Roman" w:cs="Times New Roman"/>
                <w:sz w:val="23"/>
                <w:szCs w:val="23"/>
              </w:rPr>
              <w:t>у</w:t>
            </w:r>
            <w:r w:rsidRPr="00BF3D4A">
              <w:rPr>
                <w:rFonts w:ascii="Times New Roman" w:hAnsi="Times New Roman" w:cs="Times New Roman"/>
                <w:sz w:val="23"/>
                <w:szCs w:val="23"/>
              </w:rPr>
              <w:t>сматривать, как пр</w:t>
            </w:r>
            <w:r w:rsidRPr="00BF3D4A">
              <w:rPr>
                <w:rFonts w:ascii="Times New Roman" w:hAnsi="Times New Roman" w:cs="Times New Roman"/>
                <w:sz w:val="23"/>
                <w:szCs w:val="23"/>
              </w:rPr>
              <w:t>а</w:t>
            </w:r>
            <w:r w:rsidRPr="00BF3D4A">
              <w:rPr>
                <w:rFonts w:ascii="Times New Roman" w:hAnsi="Times New Roman" w:cs="Times New Roman"/>
                <w:sz w:val="23"/>
                <w:szCs w:val="23"/>
              </w:rPr>
              <w:t>вило, в городах - це</w:t>
            </w:r>
            <w:r w:rsidRPr="00BF3D4A">
              <w:rPr>
                <w:rFonts w:ascii="Times New Roman" w:hAnsi="Times New Roman" w:cs="Times New Roman"/>
                <w:sz w:val="23"/>
                <w:szCs w:val="23"/>
              </w:rPr>
              <w:t>н</w:t>
            </w:r>
            <w:r w:rsidRPr="00BF3D4A">
              <w:rPr>
                <w:rFonts w:ascii="Times New Roman" w:hAnsi="Times New Roman" w:cs="Times New Roman"/>
                <w:sz w:val="23"/>
                <w:szCs w:val="23"/>
              </w:rPr>
              <w:t>трах систем рассел</w:t>
            </w:r>
            <w:r w:rsidRPr="00BF3D4A">
              <w:rPr>
                <w:rFonts w:ascii="Times New Roman" w:hAnsi="Times New Roman" w:cs="Times New Roman"/>
                <w:sz w:val="23"/>
                <w:szCs w:val="23"/>
              </w:rPr>
              <w:t>е</w:t>
            </w:r>
            <w:r w:rsidRPr="00BF3D4A">
              <w:rPr>
                <w:rFonts w:ascii="Times New Roman" w:hAnsi="Times New Roman" w:cs="Times New Roman"/>
                <w:sz w:val="23"/>
                <w:szCs w:val="23"/>
              </w:rPr>
              <w:t>ния с числом жителей свыше 100 тыс. чел.</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Клубы, посет</w:t>
            </w:r>
            <w:r w:rsidRPr="00BF3D4A">
              <w:rPr>
                <w:rFonts w:ascii="Times New Roman" w:hAnsi="Times New Roman" w:cs="Times New Roman"/>
                <w:sz w:val="23"/>
                <w:szCs w:val="23"/>
              </w:rPr>
              <w:t>и</w:t>
            </w:r>
            <w:r w:rsidRPr="00BF3D4A">
              <w:rPr>
                <w:rFonts w:ascii="Times New Roman" w:hAnsi="Times New Roman" w:cs="Times New Roman"/>
                <w:sz w:val="23"/>
                <w:szCs w:val="23"/>
              </w:rPr>
              <w:t>тельское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rPr>
          <w:trHeight w:val="527"/>
        </w:trPr>
        <w:tc>
          <w:tcPr>
            <w:tcW w:w="1985" w:type="dxa"/>
            <w:tcBorders>
              <w:top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Кинотеатры, м</w:t>
            </w:r>
            <w:r w:rsidRPr="00BF3D4A">
              <w:rPr>
                <w:rFonts w:ascii="Times New Roman" w:hAnsi="Times New Roman" w:cs="Times New Roman"/>
                <w:sz w:val="23"/>
                <w:szCs w:val="23"/>
              </w:rPr>
              <w:t>е</w:t>
            </w:r>
            <w:r w:rsidRPr="00BF3D4A">
              <w:rPr>
                <w:rFonts w:ascii="Times New Roman" w:hAnsi="Times New Roman" w:cs="Times New Roman"/>
                <w:sz w:val="23"/>
                <w:szCs w:val="23"/>
              </w:rPr>
              <w:t>сто на 1 тыс. чел.</w:t>
            </w:r>
          </w:p>
        </w:tc>
        <w:tc>
          <w:tcPr>
            <w:tcW w:w="1304" w:type="dxa"/>
            <w:tcBorders>
              <w:top w:val="single" w:sz="4" w:space="0" w:color="auto"/>
              <w:left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2410" w:type="dxa"/>
            <w:gridSpan w:val="2"/>
            <w:tcBorders>
              <w:top w:val="single" w:sz="4" w:space="0" w:color="auto"/>
              <w:left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2410" w:type="dxa"/>
            <w:tcBorders>
              <w:top w:val="single" w:sz="4" w:space="0" w:color="auto"/>
              <w:left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Лектории,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Залы аттракци</w:t>
            </w:r>
            <w:r w:rsidRPr="00BF3D4A">
              <w:rPr>
                <w:rFonts w:ascii="Times New Roman" w:hAnsi="Times New Roman" w:cs="Times New Roman"/>
                <w:sz w:val="23"/>
                <w:szCs w:val="23"/>
              </w:rPr>
              <w:t>о</w:t>
            </w:r>
            <w:r w:rsidRPr="00BF3D4A">
              <w:rPr>
                <w:rFonts w:ascii="Times New Roman" w:hAnsi="Times New Roman" w:cs="Times New Roman"/>
                <w:sz w:val="23"/>
                <w:szCs w:val="23"/>
              </w:rPr>
              <w:t>нов и игровых автоматов, м2 площади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Кв. м о</w:t>
            </w:r>
            <w:r w:rsidRPr="00BF3D4A">
              <w:rPr>
                <w:rFonts w:ascii="Times New Roman" w:hAnsi="Times New Roman" w:cs="Times New Roman"/>
                <w:sz w:val="23"/>
                <w:szCs w:val="23"/>
              </w:rPr>
              <w:t>б</w:t>
            </w:r>
            <w:r w:rsidRPr="00BF3D4A">
              <w:rPr>
                <w:rFonts w:ascii="Times New Roman" w:hAnsi="Times New Roman" w:cs="Times New Roman"/>
                <w:sz w:val="23"/>
                <w:szCs w:val="23"/>
              </w:rPr>
              <w:t>щей пл</w:t>
            </w:r>
            <w:r w:rsidRPr="00BF3D4A">
              <w:rPr>
                <w:rFonts w:ascii="Times New Roman" w:hAnsi="Times New Roman" w:cs="Times New Roman"/>
                <w:sz w:val="23"/>
                <w:szCs w:val="23"/>
              </w:rPr>
              <w:t>о</w:t>
            </w:r>
            <w:r w:rsidRPr="00BF3D4A">
              <w:rPr>
                <w:rFonts w:ascii="Times New Roman" w:hAnsi="Times New Roman" w:cs="Times New Roman"/>
                <w:sz w:val="23"/>
                <w:szCs w:val="23"/>
              </w:rPr>
              <w:t>щади</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Универсальные спортивно-зрелищные залы, в том числе с и</w:t>
            </w:r>
            <w:r w:rsidRPr="00BF3D4A">
              <w:rPr>
                <w:rFonts w:ascii="Times New Roman" w:hAnsi="Times New Roman" w:cs="Times New Roman"/>
                <w:sz w:val="23"/>
                <w:szCs w:val="23"/>
              </w:rPr>
              <w:t>с</w:t>
            </w:r>
            <w:r w:rsidRPr="00BF3D4A">
              <w:rPr>
                <w:rFonts w:ascii="Times New Roman" w:hAnsi="Times New Roman" w:cs="Times New Roman"/>
                <w:sz w:val="23"/>
                <w:szCs w:val="23"/>
              </w:rPr>
              <w:t>кусственным льдом</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Городские масс</w:t>
            </w:r>
            <w:r w:rsidRPr="00BF3D4A">
              <w:rPr>
                <w:rFonts w:ascii="Times New Roman" w:hAnsi="Times New Roman" w:cs="Times New Roman"/>
                <w:sz w:val="23"/>
                <w:szCs w:val="23"/>
              </w:rPr>
              <w:t>о</w:t>
            </w:r>
            <w:r w:rsidRPr="00BF3D4A">
              <w:rPr>
                <w:rFonts w:ascii="Times New Roman" w:hAnsi="Times New Roman" w:cs="Times New Roman"/>
                <w:sz w:val="23"/>
                <w:szCs w:val="23"/>
              </w:rPr>
              <w:t>вые библиотеки на 1 тыс. чел. з</w:t>
            </w:r>
            <w:r w:rsidRPr="00BF3D4A">
              <w:rPr>
                <w:rFonts w:ascii="Times New Roman" w:hAnsi="Times New Roman" w:cs="Times New Roman"/>
                <w:sz w:val="23"/>
                <w:szCs w:val="23"/>
              </w:rPr>
              <w:t>о</w:t>
            </w:r>
            <w:r w:rsidRPr="00BF3D4A">
              <w:rPr>
                <w:rFonts w:ascii="Times New Roman" w:hAnsi="Times New Roman" w:cs="Times New Roman"/>
                <w:sz w:val="23"/>
                <w:szCs w:val="23"/>
              </w:rPr>
              <w:t>ны обслуживания при населении города,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Тыс. ед</w:t>
            </w:r>
            <w:r w:rsidRPr="00BF3D4A">
              <w:rPr>
                <w:rFonts w:ascii="Times New Roman" w:hAnsi="Times New Roman" w:cs="Times New Roman"/>
                <w:sz w:val="23"/>
                <w:szCs w:val="23"/>
              </w:rPr>
              <w:t>и</w:t>
            </w:r>
            <w:r w:rsidRPr="00BF3D4A">
              <w:rPr>
                <w:rFonts w:ascii="Times New Roman" w:hAnsi="Times New Roman" w:cs="Times New Roman"/>
                <w:sz w:val="23"/>
                <w:szCs w:val="23"/>
              </w:rPr>
              <w:t>ниц хр</w:t>
            </w:r>
            <w:r w:rsidRPr="00BF3D4A">
              <w:rPr>
                <w:rFonts w:ascii="Times New Roman" w:hAnsi="Times New Roman" w:cs="Times New Roman"/>
                <w:sz w:val="23"/>
                <w:szCs w:val="23"/>
              </w:rPr>
              <w:t>а</w:t>
            </w:r>
            <w:r w:rsidRPr="00BF3D4A">
              <w:rPr>
                <w:rFonts w:ascii="Times New Roman" w:hAnsi="Times New Roman" w:cs="Times New Roman"/>
                <w:sz w:val="23"/>
                <w:szCs w:val="23"/>
              </w:rPr>
              <w:t>нения / читател</w:t>
            </w:r>
            <w:r w:rsidRPr="00BF3D4A">
              <w:rPr>
                <w:rFonts w:ascii="Times New Roman" w:hAnsi="Times New Roman" w:cs="Times New Roman"/>
                <w:sz w:val="23"/>
                <w:szCs w:val="23"/>
              </w:rPr>
              <w:t>ь</w:t>
            </w:r>
            <w:r w:rsidRPr="00BF3D4A">
              <w:rPr>
                <w:rFonts w:ascii="Times New Roman" w:hAnsi="Times New Roman" w:cs="Times New Roman"/>
                <w:sz w:val="23"/>
                <w:szCs w:val="23"/>
              </w:rPr>
              <w:t>ское место</w:t>
            </w:r>
          </w:p>
        </w:tc>
        <w:tc>
          <w:tcPr>
            <w:tcW w:w="2410" w:type="dxa"/>
            <w:gridSpan w:val="2"/>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val="restart"/>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массовые библиотеки 1 объект на жилой район.</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Детские библиотеки 1 объект на 4 - 7 тыс. учащихся и дошкол</w:t>
            </w:r>
            <w:r w:rsidRPr="00BF3D4A">
              <w:rPr>
                <w:rFonts w:ascii="Times New Roman" w:hAnsi="Times New Roman" w:cs="Times New Roman"/>
                <w:sz w:val="23"/>
                <w:szCs w:val="23"/>
              </w:rPr>
              <w:t>ь</w:t>
            </w:r>
            <w:r w:rsidRPr="00BF3D4A">
              <w:rPr>
                <w:rFonts w:ascii="Times New Roman" w:hAnsi="Times New Roman" w:cs="Times New Roman"/>
                <w:sz w:val="23"/>
                <w:szCs w:val="23"/>
              </w:rPr>
              <w:t>ников</w:t>
            </w:r>
          </w:p>
        </w:tc>
      </w:tr>
      <w:tr w:rsidR="00BF3D4A" w:rsidRPr="00BF3D4A" w:rsidTr="00A31CE6">
        <w:tc>
          <w:tcPr>
            <w:tcW w:w="198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Св. 50</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nil"/>
              <w:left w:val="single" w:sz="4" w:space="0" w:color="auto"/>
              <w:bottom w:val="nil"/>
              <w:right w:val="single" w:sz="4" w:space="0" w:color="auto"/>
            </w:tcBorders>
          </w:tcPr>
          <w:p w:rsidR="00BF3D4A" w:rsidRPr="00BF3D4A" w:rsidRDefault="007E7F63" w:rsidP="00BF3D4A">
            <w:pPr>
              <w:pStyle w:val="af6"/>
              <w:rPr>
                <w:rFonts w:ascii="Times New Roman" w:hAnsi="Times New Roman" w:cs="Times New Roman"/>
                <w:sz w:val="23"/>
                <w:szCs w:val="23"/>
              </w:rPr>
            </w:pPr>
            <w:r>
              <w:rPr>
                <w:rFonts w:ascii="Times New Roman" w:hAnsi="Times New Roman" w:cs="Times New Roman"/>
                <w:noProof/>
                <w:sz w:val="23"/>
                <w:szCs w:val="23"/>
              </w:rPr>
              <w:drawing>
                <wp:inline distT="0" distB="0" distL="0" distR="0">
                  <wp:extent cx="228600" cy="352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28600"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10 до 50</w:t>
            </w:r>
          </w:p>
        </w:tc>
        <w:tc>
          <w:tcPr>
            <w:tcW w:w="1304" w:type="dxa"/>
            <w:vMerge/>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nil"/>
              <w:left w:val="single" w:sz="4" w:space="0" w:color="auto"/>
              <w:bottom w:val="single" w:sz="4" w:space="0" w:color="auto"/>
              <w:right w:val="single" w:sz="4" w:space="0" w:color="auto"/>
            </w:tcBorders>
          </w:tcPr>
          <w:p w:rsidR="00BF3D4A" w:rsidRPr="00BF3D4A" w:rsidRDefault="007E7F63" w:rsidP="00BF3D4A">
            <w:pPr>
              <w:pStyle w:val="af6"/>
              <w:rPr>
                <w:rFonts w:ascii="Times New Roman" w:hAnsi="Times New Roman" w:cs="Times New Roman"/>
                <w:sz w:val="23"/>
                <w:szCs w:val="23"/>
              </w:rPr>
            </w:pPr>
            <w:r>
              <w:rPr>
                <w:rFonts w:ascii="Times New Roman" w:hAnsi="Times New Roman" w:cs="Times New Roman"/>
                <w:noProof/>
                <w:sz w:val="23"/>
                <w:szCs w:val="23"/>
              </w:rPr>
              <w:drawing>
                <wp:inline distT="0" distB="0" distL="0" distR="0">
                  <wp:extent cx="314325" cy="352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Дополнительно в центральной г</w:t>
            </w:r>
            <w:r w:rsidRPr="00BF3D4A">
              <w:rPr>
                <w:rFonts w:ascii="Times New Roman" w:hAnsi="Times New Roman" w:cs="Times New Roman"/>
                <w:sz w:val="23"/>
                <w:szCs w:val="23"/>
              </w:rPr>
              <w:t>о</w:t>
            </w:r>
            <w:r w:rsidRPr="00BF3D4A">
              <w:rPr>
                <w:rFonts w:ascii="Times New Roman" w:hAnsi="Times New Roman" w:cs="Times New Roman"/>
                <w:sz w:val="23"/>
                <w:szCs w:val="23"/>
              </w:rPr>
              <w:t>родской библи</w:t>
            </w:r>
            <w:r w:rsidRPr="00BF3D4A">
              <w:rPr>
                <w:rFonts w:ascii="Times New Roman" w:hAnsi="Times New Roman" w:cs="Times New Roman"/>
                <w:sz w:val="23"/>
                <w:szCs w:val="23"/>
              </w:rPr>
              <w:t>о</w:t>
            </w:r>
            <w:r w:rsidRPr="00BF3D4A">
              <w:rPr>
                <w:rFonts w:ascii="Times New Roman" w:hAnsi="Times New Roman" w:cs="Times New Roman"/>
                <w:sz w:val="23"/>
                <w:szCs w:val="23"/>
              </w:rPr>
              <w:t>теке на 1 тыс. чел. при насел</w:t>
            </w:r>
            <w:r w:rsidRPr="00BF3D4A">
              <w:rPr>
                <w:rFonts w:ascii="Times New Roman" w:hAnsi="Times New Roman" w:cs="Times New Roman"/>
                <w:sz w:val="23"/>
                <w:szCs w:val="23"/>
              </w:rPr>
              <w:t>е</w:t>
            </w:r>
            <w:r w:rsidRPr="00BF3D4A">
              <w:rPr>
                <w:rFonts w:ascii="Times New Roman" w:hAnsi="Times New Roman" w:cs="Times New Roman"/>
                <w:sz w:val="23"/>
                <w:szCs w:val="23"/>
              </w:rPr>
              <w:t>нии города,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Тыс. ед</w:t>
            </w:r>
            <w:r w:rsidRPr="00BF3D4A">
              <w:rPr>
                <w:rFonts w:ascii="Times New Roman" w:hAnsi="Times New Roman" w:cs="Times New Roman"/>
                <w:sz w:val="23"/>
                <w:szCs w:val="23"/>
              </w:rPr>
              <w:t>и</w:t>
            </w:r>
            <w:r w:rsidRPr="00BF3D4A">
              <w:rPr>
                <w:rFonts w:ascii="Times New Roman" w:hAnsi="Times New Roman" w:cs="Times New Roman"/>
                <w:sz w:val="23"/>
                <w:szCs w:val="23"/>
              </w:rPr>
              <w:t>ниц хр</w:t>
            </w:r>
            <w:r w:rsidRPr="00BF3D4A">
              <w:rPr>
                <w:rFonts w:ascii="Times New Roman" w:hAnsi="Times New Roman" w:cs="Times New Roman"/>
                <w:sz w:val="23"/>
                <w:szCs w:val="23"/>
              </w:rPr>
              <w:t>а</w:t>
            </w:r>
            <w:r w:rsidRPr="00BF3D4A">
              <w:rPr>
                <w:rFonts w:ascii="Times New Roman" w:hAnsi="Times New Roman" w:cs="Times New Roman"/>
                <w:sz w:val="23"/>
                <w:szCs w:val="23"/>
              </w:rPr>
              <w:t>нения / читател</w:t>
            </w:r>
            <w:r w:rsidRPr="00BF3D4A">
              <w:rPr>
                <w:rFonts w:ascii="Times New Roman" w:hAnsi="Times New Roman" w:cs="Times New Roman"/>
                <w:sz w:val="23"/>
                <w:szCs w:val="23"/>
              </w:rPr>
              <w:t>ь</w:t>
            </w:r>
            <w:r w:rsidRPr="00BF3D4A">
              <w:rPr>
                <w:rFonts w:ascii="Times New Roman" w:hAnsi="Times New Roman" w:cs="Times New Roman"/>
                <w:sz w:val="23"/>
                <w:szCs w:val="23"/>
              </w:rPr>
              <w:t>ское место</w:t>
            </w:r>
          </w:p>
        </w:tc>
        <w:tc>
          <w:tcPr>
            <w:tcW w:w="2410" w:type="dxa"/>
            <w:gridSpan w:val="2"/>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val="restart"/>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500 и более</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nil"/>
              <w:left w:val="single" w:sz="4" w:space="0" w:color="auto"/>
              <w:bottom w:val="nil"/>
              <w:right w:val="single" w:sz="4" w:space="0" w:color="auto"/>
            </w:tcBorders>
          </w:tcPr>
          <w:p w:rsidR="00BF3D4A" w:rsidRPr="00BF3D4A" w:rsidRDefault="007E7F63" w:rsidP="00BF3D4A">
            <w:pPr>
              <w:pStyle w:val="af6"/>
              <w:rPr>
                <w:rFonts w:ascii="Times New Roman" w:hAnsi="Times New Roman" w:cs="Times New Roman"/>
                <w:sz w:val="23"/>
                <w:szCs w:val="23"/>
              </w:rPr>
            </w:pPr>
            <w:r>
              <w:rPr>
                <w:rFonts w:ascii="Times New Roman" w:hAnsi="Times New Roman" w:cs="Times New Roman"/>
                <w:noProof/>
                <w:sz w:val="23"/>
                <w:szCs w:val="23"/>
              </w:rPr>
              <w:drawing>
                <wp:inline distT="0" distB="0" distL="0" distR="0">
                  <wp:extent cx="314325" cy="352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250</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nil"/>
              <w:left w:val="single" w:sz="4" w:space="0" w:color="auto"/>
              <w:bottom w:val="nil"/>
              <w:right w:val="single" w:sz="4" w:space="0" w:color="auto"/>
            </w:tcBorders>
          </w:tcPr>
          <w:p w:rsidR="00BF3D4A" w:rsidRPr="00BF3D4A" w:rsidRDefault="007E7F63" w:rsidP="00BF3D4A">
            <w:pPr>
              <w:pStyle w:val="af6"/>
              <w:rPr>
                <w:rFonts w:ascii="Times New Roman" w:hAnsi="Times New Roman" w:cs="Times New Roman"/>
                <w:sz w:val="23"/>
                <w:szCs w:val="23"/>
              </w:rPr>
            </w:pPr>
            <w:r>
              <w:rPr>
                <w:rFonts w:ascii="Times New Roman" w:hAnsi="Times New Roman" w:cs="Times New Roman"/>
                <w:noProof/>
                <w:sz w:val="23"/>
                <w:szCs w:val="23"/>
              </w:rPr>
              <w:drawing>
                <wp:inline distT="0" distB="0" distL="0" distR="0">
                  <wp:extent cx="314325" cy="352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100</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nil"/>
              <w:left w:val="single" w:sz="4" w:space="0" w:color="auto"/>
              <w:bottom w:val="nil"/>
              <w:right w:val="single" w:sz="4" w:space="0" w:color="auto"/>
            </w:tcBorders>
          </w:tcPr>
          <w:p w:rsidR="00BF3D4A" w:rsidRPr="00BF3D4A" w:rsidRDefault="007E7F63" w:rsidP="00BF3D4A">
            <w:pPr>
              <w:pStyle w:val="af6"/>
              <w:rPr>
                <w:rFonts w:ascii="Times New Roman" w:hAnsi="Times New Roman" w:cs="Times New Roman"/>
                <w:sz w:val="23"/>
                <w:szCs w:val="23"/>
              </w:rPr>
            </w:pPr>
            <w:r>
              <w:rPr>
                <w:rFonts w:ascii="Times New Roman" w:hAnsi="Times New Roman" w:cs="Times New Roman"/>
                <w:noProof/>
                <w:sz w:val="23"/>
                <w:szCs w:val="23"/>
              </w:rPr>
              <w:drawing>
                <wp:inline distT="0" distB="0" distL="0" distR="0">
                  <wp:extent cx="314325" cy="352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50 и менее</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gridSpan w:val="2"/>
            <w:tcBorders>
              <w:top w:val="nil"/>
              <w:left w:val="single" w:sz="4" w:space="0" w:color="auto"/>
              <w:bottom w:val="single" w:sz="4" w:space="0" w:color="auto"/>
              <w:right w:val="single" w:sz="4" w:space="0" w:color="auto"/>
            </w:tcBorders>
          </w:tcPr>
          <w:p w:rsidR="00BF3D4A" w:rsidRPr="00BF3D4A" w:rsidRDefault="007E7F63" w:rsidP="00BF3D4A">
            <w:pPr>
              <w:pStyle w:val="af6"/>
              <w:rPr>
                <w:rFonts w:ascii="Times New Roman" w:hAnsi="Times New Roman" w:cs="Times New Roman"/>
                <w:sz w:val="23"/>
                <w:szCs w:val="23"/>
              </w:rPr>
            </w:pPr>
            <w:r>
              <w:rPr>
                <w:rFonts w:ascii="Times New Roman" w:hAnsi="Times New Roman" w:cs="Times New Roman"/>
                <w:noProof/>
                <w:sz w:val="23"/>
                <w:szCs w:val="23"/>
              </w:rPr>
              <w:drawing>
                <wp:inline distT="0" distB="0" distL="0" distR="0">
                  <wp:extent cx="314325" cy="3524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Клубы, посет</w:t>
            </w:r>
            <w:r w:rsidRPr="00BF3D4A">
              <w:rPr>
                <w:rFonts w:ascii="Times New Roman" w:hAnsi="Times New Roman" w:cs="Times New Roman"/>
                <w:sz w:val="23"/>
                <w:szCs w:val="23"/>
              </w:rPr>
              <w:t>и</w:t>
            </w:r>
            <w:r w:rsidRPr="00BF3D4A">
              <w:rPr>
                <w:rFonts w:ascii="Times New Roman" w:hAnsi="Times New Roman" w:cs="Times New Roman"/>
                <w:sz w:val="23"/>
                <w:szCs w:val="23"/>
              </w:rPr>
              <w:t>тельское место на 1 тыс. чел. для сельских посел</w:t>
            </w:r>
            <w:r w:rsidRPr="00BF3D4A">
              <w:rPr>
                <w:rFonts w:ascii="Times New Roman" w:hAnsi="Times New Roman" w:cs="Times New Roman"/>
                <w:sz w:val="23"/>
                <w:szCs w:val="23"/>
              </w:rPr>
              <w:t>е</w:t>
            </w:r>
            <w:r w:rsidRPr="00BF3D4A">
              <w:rPr>
                <w:rFonts w:ascii="Times New Roman" w:hAnsi="Times New Roman" w:cs="Times New Roman"/>
                <w:sz w:val="23"/>
                <w:szCs w:val="23"/>
              </w:rPr>
              <w:t>ний или их групп,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место (посет</w:t>
            </w:r>
            <w:r w:rsidRPr="00BF3D4A">
              <w:rPr>
                <w:rFonts w:ascii="Times New Roman" w:hAnsi="Times New Roman" w:cs="Times New Roman"/>
                <w:sz w:val="23"/>
                <w:szCs w:val="23"/>
              </w:rPr>
              <w:t>и</w:t>
            </w:r>
            <w:r w:rsidRPr="00BF3D4A">
              <w:rPr>
                <w:rFonts w:ascii="Times New Roman" w:hAnsi="Times New Roman" w:cs="Times New Roman"/>
                <w:sz w:val="23"/>
                <w:szCs w:val="23"/>
              </w:rPr>
              <w:t>тель) на 1 тыс. жит.</w:t>
            </w:r>
          </w:p>
        </w:tc>
        <w:tc>
          <w:tcPr>
            <w:tcW w:w="1276" w:type="dxa"/>
            <w:vMerge w:val="restart"/>
            <w:tcBorders>
              <w:top w:val="single" w:sz="4" w:space="0" w:color="auto"/>
              <w:left w:val="single" w:sz="4" w:space="0" w:color="auto"/>
              <w:bottom w:val="single" w:sz="4" w:space="0" w:color="auto"/>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single" w:sz="4" w:space="0" w:color="auto"/>
              <w:left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val="restart"/>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Меньшую вмест</w:t>
            </w:r>
            <w:r w:rsidRPr="00BF3D4A">
              <w:rPr>
                <w:rFonts w:ascii="Times New Roman" w:hAnsi="Times New Roman" w:cs="Times New Roman"/>
                <w:sz w:val="23"/>
                <w:szCs w:val="23"/>
              </w:rPr>
              <w:t>и</w:t>
            </w:r>
            <w:r w:rsidRPr="00BF3D4A">
              <w:rPr>
                <w:rFonts w:ascii="Times New Roman" w:hAnsi="Times New Roman" w:cs="Times New Roman"/>
                <w:sz w:val="23"/>
                <w:szCs w:val="23"/>
              </w:rPr>
              <w:t>мость клубов и би</w:t>
            </w:r>
            <w:r w:rsidRPr="00BF3D4A">
              <w:rPr>
                <w:rFonts w:ascii="Times New Roman" w:hAnsi="Times New Roman" w:cs="Times New Roman"/>
                <w:sz w:val="23"/>
                <w:szCs w:val="23"/>
              </w:rPr>
              <w:t>б</w:t>
            </w:r>
            <w:r w:rsidRPr="00BF3D4A">
              <w:rPr>
                <w:rFonts w:ascii="Times New Roman" w:hAnsi="Times New Roman" w:cs="Times New Roman"/>
                <w:sz w:val="23"/>
                <w:szCs w:val="23"/>
              </w:rPr>
              <w:t>лиотек следует пр</w:t>
            </w:r>
            <w:r w:rsidRPr="00BF3D4A">
              <w:rPr>
                <w:rFonts w:ascii="Times New Roman" w:hAnsi="Times New Roman" w:cs="Times New Roman"/>
                <w:sz w:val="23"/>
                <w:szCs w:val="23"/>
              </w:rPr>
              <w:t>и</w:t>
            </w:r>
            <w:r w:rsidRPr="00BF3D4A">
              <w:rPr>
                <w:rFonts w:ascii="Times New Roman" w:hAnsi="Times New Roman" w:cs="Times New Roman"/>
                <w:sz w:val="23"/>
                <w:szCs w:val="23"/>
              </w:rPr>
              <w:t>нимать для больших поселений</w:t>
            </w:r>
          </w:p>
        </w:tc>
      </w:tr>
      <w:tr w:rsidR="00BF3D4A" w:rsidRPr="00BF3D4A" w:rsidTr="00A31CE6">
        <w:tc>
          <w:tcPr>
            <w:tcW w:w="198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0,2 до 1</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vMerge/>
            <w:tcBorders>
              <w:top w:val="single" w:sz="4" w:space="0" w:color="auto"/>
              <w:left w:val="single" w:sz="4" w:space="0" w:color="auto"/>
              <w:bottom w:val="single" w:sz="4" w:space="0" w:color="auto"/>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nil"/>
              <w:left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500 - 300</w:t>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1 до 2</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vMerge/>
            <w:tcBorders>
              <w:top w:val="single" w:sz="4" w:space="0" w:color="auto"/>
              <w:left w:val="single" w:sz="4" w:space="0" w:color="auto"/>
              <w:bottom w:val="single" w:sz="4" w:space="0" w:color="auto"/>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nil"/>
              <w:left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300 - 230</w:t>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2 до 5</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vMerge/>
            <w:tcBorders>
              <w:top w:val="single" w:sz="4" w:space="0" w:color="auto"/>
              <w:left w:val="single" w:sz="4" w:space="0" w:color="auto"/>
              <w:bottom w:val="single" w:sz="4" w:space="0" w:color="auto"/>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nil"/>
              <w:left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230 - 190</w:t>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5 до 10</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vMerge/>
            <w:tcBorders>
              <w:top w:val="single" w:sz="4" w:space="0" w:color="auto"/>
              <w:left w:val="single" w:sz="4" w:space="0" w:color="auto"/>
              <w:bottom w:val="single" w:sz="4" w:space="0" w:color="auto"/>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nil"/>
              <w:left w:val="nil"/>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190 - 140</w:t>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Сельские масс</w:t>
            </w:r>
            <w:r w:rsidRPr="00BF3D4A">
              <w:rPr>
                <w:rFonts w:ascii="Times New Roman" w:hAnsi="Times New Roman" w:cs="Times New Roman"/>
                <w:sz w:val="23"/>
                <w:szCs w:val="23"/>
              </w:rPr>
              <w:t>о</w:t>
            </w:r>
            <w:r w:rsidRPr="00BF3D4A">
              <w:rPr>
                <w:rFonts w:ascii="Times New Roman" w:hAnsi="Times New Roman" w:cs="Times New Roman"/>
                <w:sz w:val="23"/>
                <w:szCs w:val="23"/>
              </w:rPr>
              <w:t>вые библиотеки на 1 тыс. чел. з</w:t>
            </w:r>
            <w:r w:rsidRPr="00BF3D4A">
              <w:rPr>
                <w:rFonts w:ascii="Times New Roman" w:hAnsi="Times New Roman" w:cs="Times New Roman"/>
                <w:sz w:val="23"/>
                <w:szCs w:val="23"/>
              </w:rPr>
              <w:t>о</w:t>
            </w:r>
            <w:r w:rsidRPr="00BF3D4A">
              <w:rPr>
                <w:rFonts w:ascii="Times New Roman" w:hAnsi="Times New Roman" w:cs="Times New Roman"/>
                <w:sz w:val="23"/>
                <w:szCs w:val="23"/>
              </w:rPr>
              <w:t>ны обслуживания (из расчета 30-минутной до</w:t>
            </w:r>
            <w:r w:rsidRPr="00BF3D4A">
              <w:rPr>
                <w:rFonts w:ascii="Times New Roman" w:hAnsi="Times New Roman" w:cs="Times New Roman"/>
                <w:sz w:val="23"/>
                <w:szCs w:val="23"/>
              </w:rPr>
              <w:t>с</w:t>
            </w:r>
            <w:r w:rsidRPr="00BF3D4A">
              <w:rPr>
                <w:rFonts w:ascii="Times New Roman" w:hAnsi="Times New Roman" w:cs="Times New Roman"/>
                <w:sz w:val="23"/>
                <w:szCs w:val="23"/>
              </w:rPr>
              <w:t>тупности) для сельских посел</w:t>
            </w:r>
            <w:r w:rsidRPr="00BF3D4A">
              <w:rPr>
                <w:rFonts w:ascii="Times New Roman" w:hAnsi="Times New Roman" w:cs="Times New Roman"/>
                <w:sz w:val="23"/>
                <w:szCs w:val="23"/>
              </w:rPr>
              <w:t>е</w:t>
            </w:r>
            <w:r w:rsidRPr="00BF3D4A">
              <w:rPr>
                <w:rFonts w:ascii="Times New Roman" w:hAnsi="Times New Roman" w:cs="Times New Roman"/>
                <w:sz w:val="23"/>
                <w:szCs w:val="23"/>
              </w:rPr>
              <w:t>ний или групп, тыс. чел.:</w:t>
            </w:r>
          </w:p>
        </w:tc>
        <w:tc>
          <w:tcPr>
            <w:tcW w:w="1304" w:type="dxa"/>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Тыс. ед</w:t>
            </w:r>
            <w:r w:rsidRPr="00BF3D4A">
              <w:rPr>
                <w:rFonts w:ascii="Times New Roman" w:hAnsi="Times New Roman" w:cs="Times New Roman"/>
                <w:sz w:val="23"/>
                <w:szCs w:val="23"/>
              </w:rPr>
              <w:t>и</w:t>
            </w:r>
            <w:r w:rsidRPr="00BF3D4A">
              <w:rPr>
                <w:rFonts w:ascii="Times New Roman" w:hAnsi="Times New Roman" w:cs="Times New Roman"/>
                <w:sz w:val="23"/>
                <w:szCs w:val="23"/>
              </w:rPr>
              <w:t>ниц Хр</w:t>
            </w:r>
            <w:r w:rsidRPr="00BF3D4A">
              <w:rPr>
                <w:rFonts w:ascii="Times New Roman" w:hAnsi="Times New Roman" w:cs="Times New Roman"/>
                <w:sz w:val="23"/>
                <w:szCs w:val="23"/>
              </w:rPr>
              <w:t>а</w:t>
            </w:r>
            <w:r w:rsidRPr="00BF3D4A">
              <w:rPr>
                <w:rFonts w:ascii="Times New Roman" w:hAnsi="Times New Roman" w:cs="Times New Roman"/>
                <w:sz w:val="23"/>
                <w:szCs w:val="23"/>
              </w:rPr>
              <w:t>нения / мест (ч</w:t>
            </w:r>
            <w:r w:rsidRPr="00BF3D4A">
              <w:rPr>
                <w:rFonts w:ascii="Times New Roman" w:hAnsi="Times New Roman" w:cs="Times New Roman"/>
                <w:sz w:val="23"/>
                <w:szCs w:val="23"/>
              </w:rPr>
              <w:t>и</w:t>
            </w:r>
            <w:r w:rsidRPr="00BF3D4A">
              <w:rPr>
                <w:rFonts w:ascii="Times New Roman" w:hAnsi="Times New Roman" w:cs="Times New Roman"/>
                <w:sz w:val="23"/>
                <w:szCs w:val="23"/>
              </w:rPr>
              <w:t>татель) на 1 тыс. жит.</w:t>
            </w:r>
          </w:p>
        </w:tc>
        <w:tc>
          <w:tcPr>
            <w:tcW w:w="2410" w:type="dxa"/>
            <w:gridSpan w:val="2"/>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val="restart"/>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1 до 2</w:t>
            </w:r>
          </w:p>
        </w:tc>
        <w:tc>
          <w:tcPr>
            <w:tcW w:w="1304"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nil"/>
              <w:left w:val="single" w:sz="4" w:space="0" w:color="auto"/>
              <w:bottom w:val="nil"/>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nil"/>
              <w:left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6 - 7,5 тыс. ед. хран</w:t>
            </w:r>
            <w:r w:rsidRPr="00BF3D4A">
              <w:rPr>
                <w:rFonts w:ascii="Times New Roman" w:hAnsi="Times New Roman" w:cs="Times New Roman"/>
                <w:sz w:val="23"/>
                <w:szCs w:val="23"/>
              </w:rPr>
              <w:t>е</w:t>
            </w:r>
            <w:r w:rsidRPr="00BF3D4A">
              <w:rPr>
                <w:rFonts w:ascii="Times New Roman" w:hAnsi="Times New Roman" w:cs="Times New Roman"/>
                <w:sz w:val="23"/>
                <w:szCs w:val="23"/>
              </w:rPr>
              <w:t>ния/ 5 - 6 мест</w:t>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2 до 5</w:t>
            </w:r>
          </w:p>
        </w:tc>
        <w:tc>
          <w:tcPr>
            <w:tcW w:w="1304"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nil"/>
              <w:left w:val="single" w:sz="4" w:space="0" w:color="auto"/>
              <w:bottom w:val="nil"/>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nil"/>
              <w:left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5 - 6/4 - 5</w:t>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 5 до 10</w:t>
            </w:r>
          </w:p>
        </w:tc>
        <w:tc>
          <w:tcPr>
            <w:tcW w:w="1304"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nil"/>
              <w:left w:val="single" w:sz="4" w:space="0" w:color="auto"/>
              <w:bottom w:val="single" w:sz="4" w:space="0" w:color="auto"/>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nil"/>
              <w:left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4,5 - 5/3 - 4</w:t>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Дополнительно в центральной библиотеке мес</w:t>
            </w:r>
            <w:r w:rsidRPr="00BF3D4A">
              <w:rPr>
                <w:rFonts w:ascii="Times New Roman" w:hAnsi="Times New Roman" w:cs="Times New Roman"/>
                <w:sz w:val="23"/>
                <w:szCs w:val="23"/>
              </w:rPr>
              <w:t>т</w:t>
            </w:r>
            <w:r w:rsidRPr="00BF3D4A">
              <w:rPr>
                <w:rFonts w:ascii="Times New Roman" w:hAnsi="Times New Roman" w:cs="Times New Roman"/>
                <w:sz w:val="23"/>
                <w:szCs w:val="23"/>
              </w:rPr>
              <w:t>ной системы ра</w:t>
            </w:r>
            <w:r w:rsidRPr="00BF3D4A">
              <w:rPr>
                <w:rFonts w:ascii="Times New Roman" w:hAnsi="Times New Roman" w:cs="Times New Roman"/>
                <w:sz w:val="23"/>
                <w:szCs w:val="23"/>
              </w:rPr>
              <w:t>с</w:t>
            </w:r>
            <w:r w:rsidRPr="00BF3D4A">
              <w:rPr>
                <w:rFonts w:ascii="Times New Roman" w:hAnsi="Times New Roman" w:cs="Times New Roman"/>
                <w:sz w:val="23"/>
                <w:szCs w:val="23"/>
              </w:rPr>
              <w:t>селения (мун</w:t>
            </w:r>
            <w:r w:rsidRPr="00BF3D4A">
              <w:rPr>
                <w:rFonts w:ascii="Times New Roman" w:hAnsi="Times New Roman" w:cs="Times New Roman"/>
                <w:sz w:val="23"/>
                <w:szCs w:val="23"/>
              </w:rPr>
              <w:t>и</w:t>
            </w:r>
            <w:r w:rsidRPr="00BF3D4A">
              <w:rPr>
                <w:rFonts w:ascii="Times New Roman" w:hAnsi="Times New Roman" w:cs="Times New Roman"/>
                <w:sz w:val="23"/>
                <w:szCs w:val="23"/>
              </w:rPr>
              <w:t>ципальный ра</w:t>
            </w:r>
            <w:r w:rsidRPr="00BF3D4A">
              <w:rPr>
                <w:rFonts w:ascii="Times New Roman" w:hAnsi="Times New Roman" w:cs="Times New Roman"/>
                <w:sz w:val="23"/>
                <w:szCs w:val="23"/>
              </w:rPr>
              <w:t>й</w:t>
            </w:r>
            <w:r w:rsidRPr="00BF3D4A">
              <w:rPr>
                <w:rFonts w:ascii="Times New Roman" w:hAnsi="Times New Roman" w:cs="Times New Roman"/>
                <w:sz w:val="23"/>
                <w:szCs w:val="23"/>
              </w:rPr>
              <w:t>он) на 1 тыс. чел.</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Тыс. един. Хранения / мест (ч</w:t>
            </w:r>
            <w:r w:rsidRPr="00BF3D4A">
              <w:rPr>
                <w:rFonts w:ascii="Times New Roman" w:hAnsi="Times New Roman" w:cs="Times New Roman"/>
                <w:sz w:val="23"/>
                <w:szCs w:val="23"/>
              </w:rPr>
              <w:t>и</w:t>
            </w:r>
            <w:r w:rsidRPr="00BF3D4A">
              <w:rPr>
                <w:rFonts w:ascii="Times New Roman" w:hAnsi="Times New Roman" w:cs="Times New Roman"/>
                <w:sz w:val="23"/>
                <w:szCs w:val="23"/>
              </w:rPr>
              <w:t>татель) на 1 тыс. жит.</w:t>
            </w:r>
          </w:p>
        </w:tc>
        <w:tc>
          <w:tcPr>
            <w:tcW w:w="1276" w:type="dxa"/>
            <w:tcBorders>
              <w:top w:val="single" w:sz="4" w:space="0" w:color="auto"/>
              <w:left w:val="single" w:sz="4" w:space="0" w:color="auto"/>
              <w:bottom w:val="single" w:sz="4" w:space="0" w:color="auto"/>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single" w:sz="4" w:space="0" w:color="auto"/>
              <w:left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4,5 - 5 тыс. ед. хран</w:t>
            </w:r>
            <w:r w:rsidRPr="00BF3D4A">
              <w:rPr>
                <w:rFonts w:ascii="Times New Roman" w:hAnsi="Times New Roman" w:cs="Times New Roman"/>
                <w:sz w:val="23"/>
                <w:szCs w:val="23"/>
              </w:rPr>
              <w:t>е</w:t>
            </w:r>
            <w:r w:rsidRPr="00BF3D4A">
              <w:rPr>
                <w:rFonts w:ascii="Times New Roman" w:hAnsi="Times New Roman" w:cs="Times New Roman"/>
                <w:sz w:val="23"/>
                <w:szCs w:val="23"/>
              </w:rPr>
              <w:t>ния/ 3 - 4 мест</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Институты кул</w:t>
            </w:r>
            <w:r w:rsidRPr="00BF3D4A">
              <w:rPr>
                <w:rFonts w:ascii="Times New Roman" w:hAnsi="Times New Roman" w:cs="Times New Roman"/>
                <w:sz w:val="23"/>
                <w:szCs w:val="23"/>
              </w:rPr>
              <w:t>ь</w:t>
            </w:r>
            <w:r w:rsidRPr="00BF3D4A">
              <w:rPr>
                <w:rFonts w:ascii="Times New Roman" w:hAnsi="Times New Roman" w:cs="Times New Roman"/>
                <w:sz w:val="23"/>
                <w:szCs w:val="23"/>
              </w:rPr>
              <w:lastRenderedPageBreak/>
              <w:t>тового назнач</w:t>
            </w:r>
            <w:r w:rsidRPr="00BF3D4A">
              <w:rPr>
                <w:rFonts w:ascii="Times New Roman" w:hAnsi="Times New Roman" w:cs="Times New Roman"/>
                <w:sz w:val="23"/>
                <w:szCs w:val="23"/>
              </w:rPr>
              <w:t>е</w:t>
            </w:r>
            <w:r w:rsidRPr="00BF3D4A">
              <w:rPr>
                <w:rFonts w:ascii="Times New Roman" w:hAnsi="Times New Roman" w:cs="Times New Roman"/>
                <w:sz w:val="23"/>
                <w:szCs w:val="23"/>
              </w:rPr>
              <w:t>ния, приходской храм</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 xml:space="preserve">1 храм/ 1 </w:t>
            </w:r>
            <w:r w:rsidRPr="00BF3D4A">
              <w:rPr>
                <w:rFonts w:ascii="Times New Roman" w:hAnsi="Times New Roman" w:cs="Times New Roman"/>
                <w:sz w:val="23"/>
                <w:szCs w:val="23"/>
              </w:rPr>
              <w:lastRenderedPageBreak/>
              <w:t>место</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 xml:space="preserve">7,5 храмов на 1000 </w:t>
            </w:r>
            <w:r w:rsidRPr="00BF3D4A">
              <w:rPr>
                <w:rFonts w:ascii="Times New Roman" w:hAnsi="Times New Roman" w:cs="Times New Roman"/>
                <w:sz w:val="23"/>
                <w:szCs w:val="23"/>
              </w:rPr>
              <w:lastRenderedPageBreak/>
              <w:t>православных в</w:t>
            </w:r>
            <w:r w:rsidRPr="00BF3D4A">
              <w:rPr>
                <w:rFonts w:ascii="Times New Roman" w:hAnsi="Times New Roman" w:cs="Times New Roman"/>
                <w:sz w:val="23"/>
                <w:szCs w:val="23"/>
              </w:rPr>
              <w:t>е</w:t>
            </w:r>
            <w:r w:rsidRPr="00BF3D4A">
              <w:rPr>
                <w:rFonts w:ascii="Times New Roman" w:hAnsi="Times New Roman" w:cs="Times New Roman"/>
                <w:sz w:val="23"/>
                <w:szCs w:val="23"/>
              </w:rPr>
              <w:t>рующих/ 7 кв. м. на 1 место</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Размещение по с</w:t>
            </w:r>
            <w:r w:rsidRPr="00BF3D4A">
              <w:rPr>
                <w:rFonts w:ascii="Times New Roman" w:hAnsi="Times New Roman" w:cs="Times New Roman"/>
                <w:sz w:val="23"/>
                <w:szCs w:val="23"/>
              </w:rPr>
              <w:t>о</w:t>
            </w:r>
            <w:r w:rsidRPr="00BF3D4A">
              <w:rPr>
                <w:rFonts w:ascii="Times New Roman" w:hAnsi="Times New Roman" w:cs="Times New Roman"/>
                <w:sz w:val="23"/>
                <w:szCs w:val="23"/>
              </w:rPr>
              <w:lastRenderedPageBreak/>
              <w:t>гласованию с мес</w:t>
            </w:r>
            <w:r w:rsidRPr="00BF3D4A">
              <w:rPr>
                <w:rFonts w:ascii="Times New Roman" w:hAnsi="Times New Roman" w:cs="Times New Roman"/>
                <w:sz w:val="23"/>
                <w:szCs w:val="23"/>
              </w:rPr>
              <w:t>т</w:t>
            </w:r>
            <w:r w:rsidRPr="00BF3D4A">
              <w:rPr>
                <w:rFonts w:ascii="Times New Roman" w:hAnsi="Times New Roman" w:cs="Times New Roman"/>
                <w:sz w:val="23"/>
                <w:szCs w:val="23"/>
              </w:rPr>
              <w:t>ной епархией</w:t>
            </w:r>
          </w:p>
        </w:tc>
      </w:tr>
      <w:tr w:rsidR="00BF3D4A" w:rsidRPr="00BF3D4A" w:rsidTr="00A31CE6">
        <w:tc>
          <w:tcPr>
            <w:tcW w:w="10500" w:type="dxa"/>
            <w:gridSpan w:val="6"/>
            <w:tcBorders>
              <w:top w:val="single" w:sz="4" w:space="0" w:color="auto"/>
              <w:bottom w:val="single" w:sz="4" w:space="0" w:color="auto"/>
            </w:tcBorders>
          </w:tcPr>
          <w:p w:rsidR="00BF3D4A" w:rsidRPr="00BF3D4A" w:rsidRDefault="00BF3D4A" w:rsidP="00BF3D4A">
            <w:pPr>
              <w:pStyle w:val="1"/>
              <w:spacing w:before="0" w:after="0"/>
              <w:jc w:val="both"/>
              <w:rPr>
                <w:rFonts w:ascii="Times New Roman" w:hAnsi="Times New Roman"/>
                <w:b w:val="0"/>
                <w:bCs w:val="0"/>
                <w:sz w:val="23"/>
                <w:szCs w:val="23"/>
              </w:rPr>
            </w:pPr>
            <w:bookmarkStart w:id="20" w:name="_Toc160361726"/>
            <w:r w:rsidRPr="00BF3D4A">
              <w:rPr>
                <w:rFonts w:ascii="Times New Roman" w:hAnsi="Times New Roman"/>
                <w:b w:val="0"/>
                <w:bCs w:val="0"/>
                <w:sz w:val="23"/>
                <w:szCs w:val="23"/>
              </w:rPr>
              <w:lastRenderedPageBreak/>
              <w:t>V. Физкультурно-спортивные сооружения</w:t>
            </w:r>
            <w:bookmarkEnd w:id="20"/>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ind w:left="-83" w:right="-132"/>
              <w:jc w:val="both"/>
              <w:rPr>
                <w:rFonts w:ascii="Times New Roman" w:hAnsi="Times New Roman" w:cs="Times New Roman"/>
                <w:sz w:val="23"/>
                <w:szCs w:val="23"/>
              </w:rPr>
            </w:pPr>
            <w:r w:rsidRPr="00BF3D4A">
              <w:rPr>
                <w:rFonts w:ascii="Times New Roman" w:hAnsi="Times New Roman" w:cs="Times New Roman"/>
              </w:rPr>
              <w:t>Стадионы с триб</w:t>
            </w:r>
            <w:r w:rsidRPr="00BF3D4A">
              <w:rPr>
                <w:rFonts w:ascii="Times New Roman" w:hAnsi="Times New Roman" w:cs="Times New Roman"/>
              </w:rPr>
              <w:t>у</w:t>
            </w:r>
            <w:r w:rsidRPr="00BF3D4A">
              <w:rPr>
                <w:rFonts w:ascii="Times New Roman" w:hAnsi="Times New Roman" w:cs="Times New Roman"/>
              </w:rPr>
              <w:t>нами на 1500 мест и более</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ind w:left="-83" w:right="-132"/>
              <w:rPr>
                <w:rFonts w:ascii="Times New Roman" w:hAnsi="Times New Roman" w:cs="Times New Roman"/>
                <w:sz w:val="23"/>
                <w:szCs w:val="23"/>
              </w:rPr>
            </w:pPr>
            <w:r w:rsidRPr="00BF3D4A">
              <w:rPr>
                <w:rFonts w:ascii="Times New Roman" w:hAnsi="Times New Roman" w:cs="Times New Roman"/>
              </w:rPr>
              <w:t>шт.</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0,01</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w:t>
            </w: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 соответствии с г</w:t>
            </w:r>
            <w:r w:rsidRPr="00BF3D4A">
              <w:rPr>
                <w:rFonts w:ascii="Times New Roman" w:hAnsi="Times New Roman" w:cs="Times New Roman"/>
                <w:sz w:val="23"/>
                <w:szCs w:val="23"/>
              </w:rPr>
              <w:t>е</w:t>
            </w:r>
            <w:r w:rsidRPr="00BF3D4A">
              <w:rPr>
                <w:rFonts w:ascii="Times New Roman" w:hAnsi="Times New Roman" w:cs="Times New Roman"/>
                <w:sz w:val="23"/>
                <w:szCs w:val="23"/>
              </w:rPr>
              <w:t>неральным планом</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ind w:left="-83" w:right="-132"/>
              <w:jc w:val="both"/>
              <w:rPr>
                <w:rFonts w:ascii="Times New Roman" w:hAnsi="Times New Roman" w:cs="Times New Roman"/>
                <w:sz w:val="23"/>
                <w:szCs w:val="23"/>
              </w:rPr>
            </w:pPr>
            <w:r w:rsidRPr="00BF3D4A">
              <w:rPr>
                <w:rFonts w:ascii="Times New Roman" w:hAnsi="Times New Roman" w:cs="Times New Roman"/>
              </w:rPr>
              <w:t>Плоскостные спортсооружения</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ind w:left="-83" w:right="-132"/>
              <w:jc w:val="both"/>
              <w:rPr>
                <w:rFonts w:ascii="Times New Roman" w:hAnsi="Times New Roman" w:cs="Times New Roman"/>
                <w:sz w:val="23"/>
                <w:szCs w:val="23"/>
              </w:rPr>
            </w:pPr>
            <w:r w:rsidRPr="00BF3D4A">
              <w:rPr>
                <w:rFonts w:ascii="Times New Roman" w:hAnsi="Times New Roman" w:cs="Times New Roman"/>
              </w:rPr>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412,5</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val="restart"/>
            <w:tcBorders>
              <w:top w:val="single" w:sz="4" w:space="0" w:color="auto"/>
              <w:left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ind w:left="-83" w:right="-132"/>
              <w:jc w:val="both"/>
              <w:rPr>
                <w:rFonts w:ascii="Times New Roman" w:hAnsi="Times New Roman" w:cs="Times New Roman"/>
                <w:sz w:val="23"/>
                <w:szCs w:val="23"/>
              </w:rPr>
            </w:pPr>
            <w:r w:rsidRPr="00BF3D4A">
              <w:rPr>
                <w:rFonts w:ascii="Times New Roman" w:hAnsi="Times New Roman" w:cs="Times New Roman"/>
              </w:rPr>
              <w:t>Спортивные залы, 2 эт.</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ind w:left="-83" w:right="-132"/>
              <w:jc w:val="both"/>
              <w:rPr>
                <w:rFonts w:ascii="Times New Roman" w:hAnsi="Times New Roman" w:cs="Times New Roman"/>
                <w:sz w:val="23"/>
                <w:szCs w:val="23"/>
              </w:rPr>
            </w:pPr>
            <w:r w:rsidRPr="00BF3D4A">
              <w:rPr>
                <w:rFonts w:ascii="Times New Roman" w:hAnsi="Times New Roman" w:cs="Times New Roman"/>
              </w:rPr>
              <w:t>м2</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69,3</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jc w:val="both"/>
              <w:rPr>
                <w:rFonts w:ascii="Times New Roman" w:hAnsi="Times New Roman"/>
              </w:rPr>
            </w:pPr>
            <w:r w:rsidRPr="00BF3D4A">
              <w:rPr>
                <w:rFonts w:ascii="Times New Roman" w:hAnsi="Times New Roman"/>
              </w:rPr>
              <w:t>для сельских посел</w:t>
            </w:r>
            <w:r w:rsidRPr="00BF3D4A">
              <w:rPr>
                <w:rFonts w:ascii="Times New Roman" w:hAnsi="Times New Roman"/>
              </w:rPr>
              <w:t>е</w:t>
            </w:r>
            <w:r w:rsidRPr="00BF3D4A">
              <w:rPr>
                <w:rFonts w:ascii="Times New Roman" w:hAnsi="Times New Roman"/>
              </w:rPr>
              <w:t>ний – 115,5</w:t>
            </w:r>
          </w:p>
        </w:tc>
        <w:tc>
          <w:tcPr>
            <w:tcW w:w="2391" w:type="dxa"/>
            <w:vMerge/>
            <w:tcBorders>
              <w:left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ind w:left="-83" w:right="-132"/>
              <w:jc w:val="both"/>
              <w:rPr>
                <w:rFonts w:ascii="Times New Roman" w:hAnsi="Times New Roman" w:cs="Times New Roman"/>
                <w:sz w:val="23"/>
                <w:szCs w:val="23"/>
              </w:rPr>
            </w:pPr>
            <w:r w:rsidRPr="00BF3D4A">
              <w:rPr>
                <w:rFonts w:ascii="Times New Roman" w:hAnsi="Times New Roman" w:cs="Times New Roman"/>
              </w:rPr>
              <w:t>Крытые плав</w:t>
            </w:r>
            <w:r w:rsidRPr="00BF3D4A">
              <w:rPr>
                <w:rFonts w:ascii="Times New Roman" w:hAnsi="Times New Roman" w:cs="Times New Roman"/>
              </w:rPr>
              <w:t>а</w:t>
            </w:r>
            <w:r w:rsidRPr="00BF3D4A">
              <w:rPr>
                <w:rFonts w:ascii="Times New Roman" w:hAnsi="Times New Roman" w:cs="Times New Roman"/>
              </w:rPr>
              <w:t>тельные бассейны, 1 эт.</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ind w:left="-83" w:right="-132"/>
              <w:jc w:val="both"/>
              <w:rPr>
                <w:rFonts w:ascii="Times New Roman" w:hAnsi="Times New Roman" w:cs="Times New Roman"/>
                <w:sz w:val="23"/>
                <w:szCs w:val="23"/>
              </w:rPr>
            </w:pPr>
            <w:r w:rsidRPr="00BF3D4A">
              <w:rPr>
                <w:rFonts w:ascii="Times New Roman" w:hAnsi="Times New Roman" w:cs="Times New Roman"/>
              </w:rPr>
              <w:t>шт.</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0,04</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tcBorders>
              <w:left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ind w:left="-83" w:right="-132"/>
              <w:jc w:val="both"/>
              <w:rPr>
                <w:rFonts w:ascii="Times New Roman" w:hAnsi="Times New Roman" w:cs="Times New Roman"/>
                <w:sz w:val="23"/>
                <w:szCs w:val="23"/>
              </w:rPr>
            </w:pPr>
            <w:r w:rsidRPr="00BF3D4A">
              <w:rPr>
                <w:rFonts w:ascii="Times New Roman" w:hAnsi="Times New Roman" w:cs="Times New Roman"/>
              </w:rPr>
              <w:t>Другие объекты, включая крытые спортивные объе</w:t>
            </w:r>
            <w:r w:rsidRPr="00BF3D4A">
              <w:rPr>
                <w:rFonts w:ascii="Times New Roman" w:hAnsi="Times New Roman" w:cs="Times New Roman"/>
              </w:rPr>
              <w:t>к</w:t>
            </w:r>
            <w:r w:rsidRPr="00BF3D4A">
              <w:rPr>
                <w:rFonts w:ascii="Times New Roman" w:hAnsi="Times New Roman" w:cs="Times New Roman"/>
              </w:rPr>
              <w:t>ты с искусстве</w:t>
            </w:r>
            <w:r w:rsidRPr="00BF3D4A">
              <w:rPr>
                <w:rFonts w:ascii="Times New Roman" w:hAnsi="Times New Roman" w:cs="Times New Roman"/>
              </w:rPr>
              <w:t>н</w:t>
            </w:r>
            <w:r w:rsidRPr="00BF3D4A">
              <w:rPr>
                <w:rFonts w:ascii="Times New Roman" w:hAnsi="Times New Roman" w:cs="Times New Roman"/>
              </w:rPr>
              <w:t>ным льдом, ман</w:t>
            </w:r>
            <w:r w:rsidRPr="00BF3D4A">
              <w:rPr>
                <w:rFonts w:ascii="Times New Roman" w:hAnsi="Times New Roman" w:cs="Times New Roman"/>
              </w:rPr>
              <w:t>е</w:t>
            </w:r>
            <w:r w:rsidRPr="00BF3D4A">
              <w:rPr>
                <w:rFonts w:ascii="Times New Roman" w:hAnsi="Times New Roman" w:cs="Times New Roman"/>
              </w:rPr>
              <w:t>жи, лыжные базы, биатлонные ко</w:t>
            </w:r>
            <w:r w:rsidRPr="00BF3D4A">
              <w:rPr>
                <w:rFonts w:ascii="Times New Roman" w:hAnsi="Times New Roman" w:cs="Times New Roman"/>
              </w:rPr>
              <w:t>м</w:t>
            </w:r>
            <w:r w:rsidRPr="00BF3D4A">
              <w:rPr>
                <w:rFonts w:ascii="Times New Roman" w:hAnsi="Times New Roman" w:cs="Times New Roman"/>
              </w:rPr>
              <w:t>плексы, сооруж</w:t>
            </w:r>
            <w:r w:rsidRPr="00BF3D4A">
              <w:rPr>
                <w:rFonts w:ascii="Times New Roman" w:hAnsi="Times New Roman" w:cs="Times New Roman"/>
              </w:rPr>
              <w:t>е</w:t>
            </w:r>
            <w:r w:rsidRPr="00BF3D4A">
              <w:rPr>
                <w:rFonts w:ascii="Times New Roman" w:hAnsi="Times New Roman" w:cs="Times New Roman"/>
              </w:rPr>
              <w:t>ния для стрелк</w:t>
            </w:r>
            <w:r w:rsidRPr="00BF3D4A">
              <w:rPr>
                <w:rFonts w:ascii="Times New Roman" w:hAnsi="Times New Roman" w:cs="Times New Roman"/>
              </w:rPr>
              <w:t>о</w:t>
            </w:r>
            <w:r w:rsidRPr="00BF3D4A">
              <w:rPr>
                <w:rFonts w:ascii="Times New Roman" w:hAnsi="Times New Roman" w:cs="Times New Roman"/>
              </w:rPr>
              <w:t>вых видов спорта и т.д., I эт.</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ind w:left="-83" w:right="-132"/>
              <w:jc w:val="both"/>
              <w:rPr>
                <w:rFonts w:ascii="Times New Roman" w:hAnsi="Times New Roman" w:cs="Times New Roman"/>
                <w:sz w:val="23"/>
                <w:szCs w:val="23"/>
              </w:rPr>
            </w:pPr>
            <w:r w:rsidRPr="00BF3D4A">
              <w:rPr>
                <w:rFonts w:ascii="Times New Roman" w:hAnsi="Times New Roman" w:cs="Times New Roman"/>
              </w:rPr>
              <w:t>м2</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33</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rPr>
              <w:t>для сельских пос</w:t>
            </w:r>
            <w:r w:rsidRPr="00BF3D4A">
              <w:rPr>
                <w:rFonts w:ascii="Times New Roman" w:hAnsi="Times New Roman" w:cs="Times New Roman"/>
              </w:rPr>
              <w:t>е</w:t>
            </w:r>
            <w:r w:rsidRPr="00BF3D4A">
              <w:rPr>
                <w:rFonts w:ascii="Times New Roman" w:hAnsi="Times New Roman" w:cs="Times New Roman"/>
              </w:rPr>
              <w:t>лений – 55</w:t>
            </w:r>
          </w:p>
        </w:tc>
        <w:tc>
          <w:tcPr>
            <w:tcW w:w="2391" w:type="dxa"/>
            <w:vMerge/>
            <w:tcBorders>
              <w:left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ind w:left="-83" w:right="-132"/>
              <w:jc w:val="both"/>
              <w:rPr>
                <w:rFonts w:ascii="Times New Roman" w:hAnsi="Times New Roman" w:cs="Times New Roman"/>
                <w:sz w:val="23"/>
                <w:szCs w:val="23"/>
              </w:rPr>
            </w:pPr>
            <w:r w:rsidRPr="00BF3D4A">
              <w:rPr>
                <w:rFonts w:ascii="Times New Roman" w:hAnsi="Times New Roman" w:cs="Times New Roman"/>
              </w:rPr>
              <w:t>Объекты горо</w:t>
            </w:r>
            <w:r w:rsidRPr="00BF3D4A">
              <w:rPr>
                <w:rFonts w:ascii="Times New Roman" w:hAnsi="Times New Roman" w:cs="Times New Roman"/>
              </w:rPr>
              <w:t>д</w:t>
            </w:r>
            <w:r w:rsidRPr="00BF3D4A">
              <w:rPr>
                <w:rFonts w:ascii="Times New Roman" w:hAnsi="Times New Roman" w:cs="Times New Roman"/>
              </w:rPr>
              <w:t>ской и рекреац</w:t>
            </w:r>
            <w:r w:rsidRPr="00BF3D4A">
              <w:rPr>
                <w:rFonts w:ascii="Times New Roman" w:hAnsi="Times New Roman" w:cs="Times New Roman"/>
              </w:rPr>
              <w:t>и</w:t>
            </w:r>
            <w:r w:rsidRPr="00BF3D4A">
              <w:rPr>
                <w:rFonts w:ascii="Times New Roman" w:hAnsi="Times New Roman" w:cs="Times New Roman"/>
              </w:rPr>
              <w:t>онной инфр</w:t>
            </w:r>
            <w:r w:rsidRPr="00BF3D4A">
              <w:rPr>
                <w:rFonts w:ascii="Times New Roman" w:hAnsi="Times New Roman" w:cs="Times New Roman"/>
              </w:rPr>
              <w:t>а</w:t>
            </w:r>
            <w:r w:rsidRPr="00BF3D4A">
              <w:rPr>
                <w:rFonts w:ascii="Times New Roman" w:hAnsi="Times New Roman" w:cs="Times New Roman"/>
              </w:rPr>
              <w:t>структуры, пр</w:t>
            </w:r>
            <w:r w:rsidRPr="00BF3D4A">
              <w:rPr>
                <w:rFonts w:ascii="Times New Roman" w:hAnsi="Times New Roman" w:cs="Times New Roman"/>
              </w:rPr>
              <w:t>и</w:t>
            </w:r>
            <w:r w:rsidRPr="00BF3D4A">
              <w:rPr>
                <w:rFonts w:ascii="Times New Roman" w:hAnsi="Times New Roman" w:cs="Times New Roman"/>
              </w:rPr>
              <w:t>способленные для занятий физич</w:t>
            </w:r>
            <w:r w:rsidRPr="00BF3D4A">
              <w:rPr>
                <w:rFonts w:ascii="Times New Roman" w:hAnsi="Times New Roman" w:cs="Times New Roman"/>
              </w:rPr>
              <w:t>е</w:t>
            </w:r>
            <w:r w:rsidRPr="00BF3D4A">
              <w:rPr>
                <w:rFonts w:ascii="Times New Roman" w:hAnsi="Times New Roman" w:cs="Times New Roman"/>
              </w:rPr>
              <w:t>ской культурой и спортом, в том числе универсал</w:t>
            </w:r>
            <w:r w:rsidRPr="00BF3D4A">
              <w:rPr>
                <w:rFonts w:ascii="Times New Roman" w:hAnsi="Times New Roman" w:cs="Times New Roman"/>
              </w:rPr>
              <w:t>ь</w:t>
            </w:r>
            <w:r w:rsidRPr="00BF3D4A">
              <w:rPr>
                <w:rFonts w:ascii="Times New Roman" w:hAnsi="Times New Roman" w:cs="Times New Roman"/>
              </w:rPr>
              <w:t>ные спортивные игровые площа</w:t>
            </w:r>
            <w:r w:rsidRPr="00BF3D4A">
              <w:rPr>
                <w:rFonts w:ascii="Times New Roman" w:hAnsi="Times New Roman" w:cs="Times New Roman"/>
              </w:rPr>
              <w:t>д</w:t>
            </w:r>
            <w:r w:rsidRPr="00BF3D4A">
              <w:rPr>
                <w:rFonts w:ascii="Times New Roman" w:hAnsi="Times New Roman" w:cs="Times New Roman"/>
              </w:rPr>
              <w:t>ки, дистанции, велодорожки, сп</w:t>
            </w:r>
            <w:r w:rsidRPr="00BF3D4A">
              <w:rPr>
                <w:rFonts w:ascii="Times New Roman" w:hAnsi="Times New Roman" w:cs="Times New Roman"/>
              </w:rPr>
              <w:t>о</w:t>
            </w:r>
            <w:r w:rsidRPr="00BF3D4A">
              <w:rPr>
                <w:rFonts w:ascii="Times New Roman" w:hAnsi="Times New Roman" w:cs="Times New Roman"/>
              </w:rPr>
              <w:t>ты (плаза начал</w:t>
            </w:r>
            <w:r w:rsidRPr="00BF3D4A">
              <w:rPr>
                <w:rFonts w:ascii="Times New Roman" w:hAnsi="Times New Roman" w:cs="Times New Roman"/>
              </w:rPr>
              <w:t>ь</w:t>
            </w:r>
            <w:r w:rsidRPr="00BF3D4A">
              <w:rPr>
                <w:rFonts w:ascii="Times New Roman" w:hAnsi="Times New Roman" w:cs="Times New Roman"/>
              </w:rPr>
              <w:t>ного уровня), площадки с тр</w:t>
            </w:r>
            <w:r w:rsidRPr="00BF3D4A">
              <w:rPr>
                <w:rFonts w:ascii="Times New Roman" w:hAnsi="Times New Roman" w:cs="Times New Roman"/>
              </w:rPr>
              <w:t>е</w:t>
            </w:r>
            <w:r w:rsidRPr="00BF3D4A">
              <w:rPr>
                <w:rFonts w:ascii="Times New Roman" w:hAnsi="Times New Roman" w:cs="Times New Roman"/>
              </w:rPr>
              <w:t>нажерами, сезо</w:t>
            </w:r>
            <w:r w:rsidRPr="00BF3D4A">
              <w:rPr>
                <w:rFonts w:ascii="Times New Roman" w:hAnsi="Times New Roman" w:cs="Times New Roman"/>
              </w:rPr>
              <w:t>н</w:t>
            </w:r>
            <w:r w:rsidRPr="00BF3D4A">
              <w:rPr>
                <w:rFonts w:ascii="Times New Roman" w:hAnsi="Times New Roman" w:cs="Times New Roman"/>
              </w:rPr>
              <w:t>ные катки</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ind w:left="-83" w:right="-132"/>
              <w:jc w:val="both"/>
              <w:rPr>
                <w:rFonts w:ascii="Times New Roman" w:hAnsi="Times New Roman" w:cs="Times New Roman"/>
                <w:sz w:val="23"/>
                <w:szCs w:val="23"/>
              </w:rPr>
            </w:pPr>
            <w:r w:rsidRPr="00BF3D4A">
              <w:rPr>
                <w:rFonts w:ascii="Times New Roman" w:hAnsi="Times New Roman" w:cs="Times New Roman"/>
              </w:rPr>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76,8</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tcBorders>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0500" w:type="dxa"/>
            <w:gridSpan w:val="6"/>
            <w:tcBorders>
              <w:top w:val="single" w:sz="4" w:space="0" w:color="auto"/>
              <w:bottom w:val="single" w:sz="4" w:space="0" w:color="auto"/>
            </w:tcBorders>
          </w:tcPr>
          <w:p w:rsidR="00BF3D4A" w:rsidRPr="00BF3D4A" w:rsidRDefault="00BF3D4A" w:rsidP="00BF3D4A">
            <w:pPr>
              <w:pStyle w:val="1"/>
              <w:spacing w:before="0" w:after="0"/>
              <w:jc w:val="both"/>
              <w:rPr>
                <w:rFonts w:ascii="Times New Roman" w:hAnsi="Times New Roman"/>
                <w:b w:val="0"/>
                <w:bCs w:val="0"/>
                <w:sz w:val="23"/>
                <w:szCs w:val="23"/>
              </w:rPr>
            </w:pPr>
            <w:bookmarkStart w:id="21" w:name="sub_404"/>
            <w:bookmarkStart w:id="22" w:name="_Toc160361727"/>
            <w:r w:rsidRPr="00BF3D4A">
              <w:rPr>
                <w:rFonts w:ascii="Times New Roman" w:hAnsi="Times New Roman"/>
                <w:b w:val="0"/>
                <w:bCs w:val="0"/>
                <w:sz w:val="23"/>
                <w:szCs w:val="23"/>
              </w:rPr>
              <w:t>VI. Предприятия торговли, общественного питания и бытового обслуживания</w:t>
            </w:r>
            <w:bookmarkEnd w:id="21"/>
            <w:bookmarkEnd w:id="22"/>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304" w:type="dxa"/>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кв. м то</w:t>
            </w:r>
            <w:r w:rsidRPr="00BF3D4A">
              <w:rPr>
                <w:rFonts w:ascii="Times New Roman" w:hAnsi="Times New Roman" w:cs="Times New Roman"/>
                <w:sz w:val="23"/>
                <w:szCs w:val="23"/>
              </w:rPr>
              <w:t>р</w:t>
            </w:r>
            <w:r w:rsidRPr="00BF3D4A">
              <w:rPr>
                <w:rFonts w:ascii="Times New Roman" w:hAnsi="Times New Roman" w:cs="Times New Roman"/>
                <w:sz w:val="23"/>
                <w:szCs w:val="23"/>
              </w:rPr>
              <w:t>говой площади</w:t>
            </w:r>
          </w:p>
        </w:tc>
        <w:tc>
          <w:tcPr>
            <w:tcW w:w="1276" w:type="dxa"/>
            <w:tcBorders>
              <w:top w:val="single" w:sz="4" w:space="0" w:color="auto"/>
              <w:left w:val="single" w:sz="4" w:space="0" w:color="auto"/>
              <w:bottom w:val="nil"/>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single" w:sz="4" w:space="0" w:color="auto"/>
              <w:left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241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торговые центры м</w:t>
            </w:r>
            <w:r w:rsidRPr="00BF3D4A">
              <w:rPr>
                <w:rFonts w:ascii="Times New Roman" w:hAnsi="Times New Roman" w:cs="Times New Roman"/>
                <w:sz w:val="23"/>
                <w:szCs w:val="23"/>
              </w:rPr>
              <w:t>е</w:t>
            </w:r>
            <w:r w:rsidRPr="00BF3D4A">
              <w:rPr>
                <w:rFonts w:ascii="Times New Roman" w:hAnsi="Times New Roman" w:cs="Times New Roman"/>
                <w:sz w:val="23"/>
                <w:szCs w:val="23"/>
              </w:rPr>
              <w:t>стного значения с числом обслужива</w:t>
            </w:r>
            <w:r w:rsidRPr="00BF3D4A">
              <w:rPr>
                <w:rFonts w:ascii="Times New Roman" w:hAnsi="Times New Roman" w:cs="Times New Roman"/>
                <w:sz w:val="23"/>
                <w:szCs w:val="23"/>
              </w:rPr>
              <w:t>е</w:t>
            </w:r>
            <w:r w:rsidRPr="00BF3D4A">
              <w:rPr>
                <w:rFonts w:ascii="Times New Roman" w:hAnsi="Times New Roman" w:cs="Times New Roman"/>
                <w:sz w:val="23"/>
                <w:szCs w:val="23"/>
              </w:rPr>
              <w:t>мого населения, тыс. чел.:</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4 до 6 - 0,4 - 0,6 га на объект;</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xml:space="preserve">от 6 до 10 - 0,6 - 0,8 га </w:t>
            </w:r>
            <w:r w:rsidRPr="00BF3D4A">
              <w:rPr>
                <w:rFonts w:ascii="Times New Roman" w:hAnsi="Times New Roman" w:cs="Times New Roman"/>
                <w:sz w:val="23"/>
                <w:szCs w:val="23"/>
              </w:rPr>
              <w:lastRenderedPageBreak/>
              <w:t>на объект;</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10 до 15 - 0,8 - 1,1 га на объект;</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15 до 20 - 1,1 - 1,3 га на объект. То</w:t>
            </w:r>
            <w:r w:rsidRPr="00BF3D4A">
              <w:rPr>
                <w:rFonts w:ascii="Times New Roman" w:hAnsi="Times New Roman" w:cs="Times New Roman"/>
                <w:sz w:val="23"/>
                <w:szCs w:val="23"/>
              </w:rPr>
              <w:t>р</w:t>
            </w:r>
            <w:r w:rsidRPr="00BF3D4A">
              <w:rPr>
                <w:rFonts w:ascii="Times New Roman" w:hAnsi="Times New Roman" w:cs="Times New Roman"/>
                <w:sz w:val="23"/>
                <w:szCs w:val="23"/>
              </w:rPr>
              <w:t>говые центры  сел</w:t>
            </w:r>
            <w:r w:rsidRPr="00BF3D4A">
              <w:rPr>
                <w:rFonts w:ascii="Times New Roman" w:hAnsi="Times New Roman" w:cs="Times New Roman"/>
                <w:sz w:val="23"/>
                <w:szCs w:val="23"/>
              </w:rPr>
              <w:t>ь</w:t>
            </w:r>
            <w:r w:rsidRPr="00BF3D4A">
              <w:rPr>
                <w:rFonts w:ascii="Times New Roman" w:hAnsi="Times New Roman" w:cs="Times New Roman"/>
                <w:sz w:val="23"/>
                <w:szCs w:val="23"/>
              </w:rPr>
              <w:t>ских поселений с числом жителей, тыс. чел.:</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 1 - 0,1 - 0,2 га;</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1 до 3 - 0,2 - 0,4 га;</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3 до 4 - 0,4 - 0,6 га;</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5 до 6 - 0,6 - 1,0 га;</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7 до 10 1,0 - 1,2 га</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Предприятия торго</w:t>
            </w:r>
            <w:r w:rsidRPr="00BF3D4A">
              <w:rPr>
                <w:rFonts w:ascii="Times New Roman" w:hAnsi="Times New Roman" w:cs="Times New Roman"/>
                <w:sz w:val="23"/>
                <w:szCs w:val="23"/>
              </w:rPr>
              <w:t>в</w:t>
            </w:r>
            <w:r w:rsidRPr="00BF3D4A">
              <w:rPr>
                <w:rFonts w:ascii="Times New Roman" w:hAnsi="Times New Roman" w:cs="Times New Roman"/>
                <w:sz w:val="23"/>
                <w:szCs w:val="23"/>
              </w:rPr>
              <w:t>ли (возможно встр</w:t>
            </w:r>
            <w:r w:rsidRPr="00BF3D4A">
              <w:rPr>
                <w:rFonts w:ascii="Times New Roman" w:hAnsi="Times New Roman" w:cs="Times New Roman"/>
                <w:sz w:val="23"/>
                <w:szCs w:val="23"/>
              </w:rPr>
              <w:t>о</w:t>
            </w:r>
            <w:r w:rsidRPr="00BF3D4A">
              <w:rPr>
                <w:rFonts w:ascii="Times New Roman" w:hAnsi="Times New Roman" w:cs="Times New Roman"/>
                <w:sz w:val="23"/>
                <w:szCs w:val="23"/>
              </w:rPr>
              <w:t>енно-пристроенные), м2 торговой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ди:</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 250 - 0,08 га на 100 кв. м торговой площади;</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250 до 650 - 0,08 - 0,06</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650 - 1500 - 0,06 - 0,04</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1500 - 3500 - 0,04 - 0,02</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3500 - 0,02</w:t>
            </w:r>
          </w:p>
        </w:tc>
        <w:tc>
          <w:tcPr>
            <w:tcW w:w="2391" w:type="dxa"/>
            <w:vMerge w:val="restart"/>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Нормативная обесп</w:t>
            </w:r>
            <w:r w:rsidRPr="00BF3D4A">
              <w:rPr>
                <w:rFonts w:ascii="Times New Roman" w:hAnsi="Times New Roman" w:cs="Times New Roman"/>
                <w:sz w:val="23"/>
                <w:szCs w:val="23"/>
              </w:rPr>
              <w:t>е</w:t>
            </w:r>
            <w:r w:rsidRPr="00BF3D4A">
              <w:rPr>
                <w:rFonts w:ascii="Times New Roman" w:hAnsi="Times New Roman" w:cs="Times New Roman"/>
                <w:sz w:val="23"/>
                <w:szCs w:val="23"/>
              </w:rPr>
              <w:t>ченность населения площадью торговых объектов на террит</w:t>
            </w:r>
            <w:r w:rsidRPr="00BF3D4A">
              <w:rPr>
                <w:rFonts w:ascii="Times New Roman" w:hAnsi="Times New Roman" w:cs="Times New Roman"/>
                <w:sz w:val="23"/>
                <w:szCs w:val="23"/>
              </w:rPr>
              <w:t>о</w:t>
            </w:r>
            <w:r w:rsidRPr="00BF3D4A">
              <w:rPr>
                <w:rFonts w:ascii="Times New Roman" w:hAnsi="Times New Roman" w:cs="Times New Roman"/>
                <w:sz w:val="23"/>
                <w:szCs w:val="23"/>
              </w:rPr>
              <w:t>риях поселений м</w:t>
            </w:r>
            <w:r w:rsidRPr="00BF3D4A">
              <w:rPr>
                <w:rFonts w:ascii="Times New Roman" w:hAnsi="Times New Roman" w:cs="Times New Roman"/>
                <w:sz w:val="23"/>
                <w:szCs w:val="23"/>
              </w:rPr>
              <w:t>у</w:t>
            </w:r>
            <w:r w:rsidRPr="00BF3D4A">
              <w:rPr>
                <w:rFonts w:ascii="Times New Roman" w:hAnsi="Times New Roman" w:cs="Times New Roman"/>
                <w:sz w:val="23"/>
                <w:szCs w:val="23"/>
              </w:rPr>
              <w:t>ниципального обр</w:t>
            </w:r>
            <w:r w:rsidRPr="00BF3D4A">
              <w:rPr>
                <w:rFonts w:ascii="Times New Roman" w:hAnsi="Times New Roman" w:cs="Times New Roman"/>
                <w:sz w:val="23"/>
                <w:szCs w:val="23"/>
              </w:rPr>
              <w:t>а</w:t>
            </w:r>
            <w:r w:rsidRPr="00BF3D4A">
              <w:rPr>
                <w:rFonts w:ascii="Times New Roman" w:hAnsi="Times New Roman" w:cs="Times New Roman"/>
                <w:sz w:val="23"/>
                <w:szCs w:val="23"/>
              </w:rPr>
              <w:t>зования должна быть не ниже установле</w:t>
            </w:r>
            <w:r w:rsidRPr="00BF3D4A">
              <w:rPr>
                <w:rFonts w:ascii="Times New Roman" w:hAnsi="Times New Roman" w:cs="Times New Roman"/>
                <w:sz w:val="23"/>
                <w:szCs w:val="23"/>
              </w:rPr>
              <w:t>н</w:t>
            </w:r>
            <w:r w:rsidRPr="00BF3D4A">
              <w:rPr>
                <w:rFonts w:ascii="Times New Roman" w:hAnsi="Times New Roman" w:cs="Times New Roman"/>
                <w:sz w:val="23"/>
                <w:szCs w:val="23"/>
              </w:rPr>
              <w:lastRenderedPageBreak/>
              <w:t xml:space="preserve">ных </w:t>
            </w:r>
            <w:hyperlink r:id="rId16" w:history="1">
              <w:r w:rsidRPr="00BF3D4A">
                <w:rPr>
                  <w:rStyle w:val="af0"/>
                  <w:rFonts w:ascii="Times New Roman" w:hAnsi="Times New Roman"/>
                  <w:sz w:val="23"/>
                  <w:szCs w:val="23"/>
                </w:rPr>
                <w:t>постановлением</w:t>
              </w:r>
            </w:hyperlink>
            <w:r w:rsidRPr="00BF3D4A">
              <w:rPr>
                <w:rFonts w:ascii="Times New Roman" w:hAnsi="Times New Roman" w:cs="Times New Roman"/>
                <w:sz w:val="23"/>
                <w:szCs w:val="23"/>
              </w:rPr>
              <w:t xml:space="preserve"> главы администрации (губернатора) Кра</w:t>
            </w:r>
            <w:r w:rsidRPr="00BF3D4A">
              <w:rPr>
                <w:rFonts w:ascii="Times New Roman" w:hAnsi="Times New Roman" w:cs="Times New Roman"/>
                <w:sz w:val="23"/>
                <w:szCs w:val="23"/>
              </w:rPr>
              <w:t>с</w:t>
            </w:r>
            <w:r w:rsidRPr="00BF3D4A">
              <w:rPr>
                <w:rFonts w:ascii="Times New Roman" w:hAnsi="Times New Roman" w:cs="Times New Roman"/>
                <w:sz w:val="23"/>
                <w:szCs w:val="23"/>
              </w:rPr>
              <w:t>нодарского края от 21 ноября 2016 года №916 «Об утвержд</w:t>
            </w:r>
            <w:r w:rsidRPr="00BF3D4A">
              <w:rPr>
                <w:rFonts w:ascii="Times New Roman" w:hAnsi="Times New Roman" w:cs="Times New Roman"/>
                <w:sz w:val="23"/>
                <w:szCs w:val="23"/>
              </w:rPr>
              <w:t>е</w:t>
            </w:r>
            <w:r w:rsidRPr="00BF3D4A">
              <w:rPr>
                <w:rFonts w:ascii="Times New Roman" w:hAnsi="Times New Roman" w:cs="Times New Roman"/>
                <w:sz w:val="23"/>
                <w:szCs w:val="23"/>
              </w:rPr>
              <w:t>нии нормативов м</w:t>
            </w:r>
            <w:r w:rsidRPr="00BF3D4A">
              <w:rPr>
                <w:rFonts w:ascii="Times New Roman" w:hAnsi="Times New Roman" w:cs="Times New Roman"/>
                <w:sz w:val="23"/>
                <w:szCs w:val="23"/>
              </w:rPr>
              <w:t>и</w:t>
            </w:r>
            <w:r w:rsidRPr="00BF3D4A">
              <w:rPr>
                <w:rFonts w:ascii="Times New Roman" w:hAnsi="Times New Roman" w:cs="Times New Roman"/>
                <w:sz w:val="23"/>
                <w:szCs w:val="23"/>
              </w:rPr>
              <w:t>нимальной обесп</w:t>
            </w:r>
            <w:r w:rsidRPr="00BF3D4A">
              <w:rPr>
                <w:rFonts w:ascii="Times New Roman" w:hAnsi="Times New Roman" w:cs="Times New Roman"/>
                <w:sz w:val="23"/>
                <w:szCs w:val="23"/>
              </w:rPr>
              <w:t>е</w:t>
            </w:r>
            <w:r w:rsidRPr="00BF3D4A">
              <w:rPr>
                <w:rFonts w:ascii="Times New Roman" w:hAnsi="Times New Roman" w:cs="Times New Roman"/>
                <w:sz w:val="23"/>
                <w:szCs w:val="23"/>
              </w:rPr>
              <w:t>ченности населения Краснодарского края площадью торговых объектов», в том чи</w:t>
            </w:r>
            <w:r w:rsidRPr="00BF3D4A">
              <w:rPr>
                <w:rFonts w:ascii="Times New Roman" w:hAnsi="Times New Roman" w:cs="Times New Roman"/>
                <w:sz w:val="23"/>
                <w:szCs w:val="23"/>
              </w:rPr>
              <w:t>с</w:t>
            </w:r>
            <w:r w:rsidRPr="00BF3D4A">
              <w:rPr>
                <w:rFonts w:ascii="Times New Roman" w:hAnsi="Times New Roman" w:cs="Times New Roman"/>
                <w:sz w:val="23"/>
                <w:szCs w:val="23"/>
              </w:rPr>
              <w:t>ле стационарных по продаже продовол</w:t>
            </w:r>
            <w:r w:rsidRPr="00BF3D4A">
              <w:rPr>
                <w:rFonts w:ascii="Times New Roman" w:hAnsi="Times New Roman" w:cs="Times New Roman"/>
                <w:sz w:val="23"/>
                <w:szCs w:val="23"/>
              </w:rPr>
              <w:t>ь</w:t>
            </w:r>
            <w:r w:rsidRPr="00BF3D4A">
              <w:rPr>
                <w:rFonts w:ascii="Times New Roman" w:hAnsi="Times New Roman" w:cs="Times New Roman"/>
                <w:sz w:val="23"/>
                <w:szCs w:val="23"/>
              </w:rPr>
              <w:t>ственных и непрод</w:t>
            </w:r>
            <w:r w:rsidRPr="00BF3D4A">
              <w:rPr>
                <w:rFonts w:ascii="Times New Roman" w:hAnsi="Times New Roman" w:cs="Times New Roman"/>
                <w:sz w:val="23"/>
                <w:szCs w:val="23"/>
              </w:rPr>
              <w:t>о</w:t>
            </w:r>
            <w:r w:rsidRPr="00BF3D4A">
              <w:rPr>
                <w:rFonts w:ascii="Times New Roman" w:hAnsi="Times New Roman" w:cs="Times New Roman"/>
                <w:sz w:val="23"/>
                <w:szCs w:val="23"/>
              </w:rPr>
              <w:t>вольственных тов</w:t>
            </w:r>
            <w:r w:rsidRPr="00BF3D4A">
              <w:rPr>
                <w:rFonts w:ascii="Times New Roman" w:hAnsi="Times New Roman" w:cs="Times New Roman"/>
                <w:sz w:val="23"/>
                <w:szCs w:val="23"/>
              </w:rPr>
              <w:t>а</w:t>
            </w:r>
            <w:r w:rsidRPr="00BF3D4A">
              <w:rPr>
                <w:rFonts w:ascii="Times New Roman" w:hAnsi="Times New Roman" w:cs="Times New Roman"/>
                <w:sz w:val="23"/>
                <w:szCs w:val="23"/>
              </w:rPr>
              <w:t xml:space="preserve">ров в соответствии с </w:t>
            </w:r>
            <w:hyperlink r:id="rId17" w:history="1">
              <w:r w:rsidRPr="00BF3D4A">
                <w:rPr>
                  <w:rStyle w:val="af0"/>
                  <w:rFonts w:ascii="Times New Roman" w:hAnsi="Times New Roman"/>
                  <w:sz w:val="23"/>
                  <w:szCs w:val="23"/>
                </w:rPr>
                <w:t>Приложением №1</w:t>
              </w:r>
            </w:hyperlink>
            <w:r w:rsidRPr="00BF3D4A">
              <w:rPr>
                <w:rFonts w:ascii="Times New Roman" w:hAnsi="Times New Roman" w:cs="Times New Roman"/>
                <w:sz w:val="23"/>
                <w:szCs w:val="23"/>
              </w:rPr>
              <w:t xml:space="preserve"> указанного постано</w:t>
            </w:r>
            <w:r w:rsidRPr="00BF3D4A">
              <w:rPr>
                <w:rFonts w:ascii="Times New Roman" w:hAnsi="Times New Roman" w:cs="Times New Roman"/>
                <w:sz w:val="23"/>
                <w:szCs w:val="23"/>
              </w:rPr>
              <w:t>в</w:t>
            </w:r>
            <w:r w:rsidRPr="00BF3D4A">
              <w:rPr>
                <w:rFonts w:ascii="Times New Roman" w:hAnsi="Times New Roman" w:cs="Times New Roman"/>
                <w:sz w:val="23"/>
                <w:szCs w:val="23"/>
              </w:rPr>
              <w:t>ления; нормативов минимальной обе</w:t>
            </w:r>
            <w:r w:rsidRPr="00BF3D4A">
              <w:rPr>
                <w:rFonts w:ascii="Times New Roman" w:hAnsi="Times New Roman" w:cs="Times New Roman"/>
                <w:sz w:val="23"/>
                <w:szCs w:val="23"/>
              </w:rPr>
              <w:t>с</w:t>
            </w:r>
            <w:r w:rsidRPr="00BF3D4A">
              <w:rPr>
                <w:rFonts w:ascii="Times New Roman" w:hAnsi="Times New Roman" w:cs="Times New Roman"/>
                <w:sz w:val="23"/>
                <w:szCs w:val="23"/>
              </w:rPr>
              <w:t>печенности насел</w:t>
            </w:r>
            <w:r w:rsidRPr="00BF3D4A">
              <w:rPr>
                <w:rFonts w:ascii="Times New Roman" w:hAnsi="Times New Roman" w:cs="Times New Roman"/>
                <w:sz w:val="23"/>
                <w:szCs w:val="23"/>
              </w:rPr>
              <w:t>е</w:t>
            </w:r>
            <w:r w:rsidRPr="00BF3D4A">
              <w:rPr>
                <w:rFonts w:ascii="Times New Roman" w:hAnsi="Times New Roman" w:cs="Times New Roman"/>
                <w:sz w:val="23"/>
                <w:szCs w:val="23"/>
              </w:rPr>
              <w:t>ния площадью торг</w:t>
            </w:r>
            <w:r w:rsidRPr="00BF3D4A">
              <w:rPr>
                <w:rFonts w:ascii="Times New Roman" w:hAnsi="Times New Roman" w:cs="Times New Roman"/>
                <w:sz w:val="23"/>
                <w:szCs w:val="23"/>
              </w:rPr>
              <w:t>о</w:t>
            </w:r>
            <w:r w:rsidRPr="00BF3D4A">
              <w:rPr>
                <w:rFonts w:ascii="Times New Roman" w:hAnsi="Times New Roman" w:cs="Times New Roman"/>
                <w:sz w:val="23"/>
                <w:szCs w:val="23"/>
              </w:rPr>
              <w:t>вых объектов местн</w:t>
            </w:r>
            <w:r w:rsidRPr="00BF3D4A">
              <w:rPr>
                <w:rFonts w:ascii="Times New Roman" w:hAnsi="Times New Roman" w:cs="Times New Roman"/>
                <w:sz w:val="23"/>
                <w:szCs w:val="23"/>
              </w:rPr>
              <w:t>о</w:t>
            </w:r>
            <w:r w:rsidRPr="00BF3D4A">
              <w:rPr>
                <w:rFonts w:ascii="Times New Roman" w:hAnsi="Times New Roman" w:cs="Times New Roman"/>
                <w:sz w:val="23"/>
                <w:szCs w:val="23"/>
              </w:rPr>
              <w:t>го значения соотве</w:t>
            </w:r>
            <w:r w:rsidRPr="00BF3D4A">
              <w:rPr>
                <w:rFonts w:ascii="Times New Roman" w:hAnsi="Times New Roman" w:cs="Times New Roman"/>
                <w:sz w:val="23"/>
                <w:szCs w:val="23"/>
              </w:rPr>
              <w:t>т</w:t>
            </w:r>
            <w:r w:rsidRPr="00BF3D4A">
              <w:rPr>
                <w:rFonts w:ascii="Times New Roman" w:hAnsi="Times New Roman" w:cs="Times New Roman"/>
                <w:sz w:val="23"/>
                <w:szCs w:val="23"/>
              </w:rPr>
              <w:t xml:space="preserve">ствии с </w:t>
            </w:r>
            <w:hyperlink r:id="rId18" w:history="1">
              <w:r w:rsidRPr="00BF3D4A">
                <w:rPr>
                  <w:rStyle w:val="af0"/>
                  <w:rFonts w:ascii="Times New Roman" w:hAnsi="Times New Roman"/>
                  <w:sz w:val="23"/>
                  <w:szCs w:val="23"/>
                </w:rPr>
                <w:t>Приложением N 2</w:t>
              </w:r>
            </w:hyperlink>
            <w:r w:rsidRPr="00BF3D4A">
              <w:rPr>
                <w:rFonts w:ascii="Times New Roman" w:hAnsi="Times New Roman" w:cs="Times New Roman"/>
                <w:sz w:val="23"/>
                <w:szCs w:val="23"/>
              </w:rPr>
              <w:t xml:space="preserve"> указанного п</w:t>
            </w:r>
            <w:r w:rsidRPr="00BF3D4A">
              <w:rPr>
                <w:rFonts w:ascii="Times New Roman" w:hAnsi="Times New Roman" w:cs="Times New Roman"/>
                <w:sz w:val="23"/>
                <w:szCs w:val="23"/>
              </w:rPr>
              <w:t>о</w:t>
            </w:r>
            <w:r w:rsidRPr="00BF3D4A">
              <w:rPr>
                <w:rFonts w:ascii="Times New Roman" w:hAnsi="Times New Roman" w:cs="Times New Roman"/>
                <w:sz w:val="23"/>
                <w:szCs w:val="23"/>
              </w:rPr>
              <w:t>становления</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 этом в норму расчета магазинов непродовольстве</w:t>
            </w:r>
            <w:r w:rsidRPr="00BF3D4A">
              <w:rPr>
                <w:rFonts w:ascii="Times New Roman" w:hAnsi="Times New Roman" w:cs="Times New Roman"/>
                <w:sz w:val="23"/>
                <w:szCs w:val="23"/>
              </w:rPr>
              <w:t>н</w:t>
            </w:r>
            <w:r w:rsidRPr="00BF3D4A">
              <w:rPr>
                <w:rFonts w:ascii="Times New Roman" w:hAnsi="Times New Roman" w:cs="Times New Roman"/>
                <w:sz w:val="23"/>
                <w:szCs w:val="23"/>
              </w:rPr>
              <w:t>ных товаров в гор</w:t>
            </w:r>
            <w:r w:rsidRPr="00BF3D4A">
              <w:rPr>
                <w:rFonts w:ascii="Times New Roman" w:hAnsi="Times New Roman" w:cs="Times New Roman"/>
                <w:sz w:val="23"/>
                <w:szCs w:val="23"/>
              </w:rPr>
              <w:t>о</w:t>
            </w:r>
            <w:r w:rsidRPr="00BF3D4A">
              <w:rPr>
                <w:rFonts w:ascii="Times New Roman" w:hAnsi="Times New Roman" w:cs="Times New Roman"/>
                <w:sz w:val="23"/>
                <w:szCs w:val="23"/>
              </w:rPr>
              <w:t>дах входят комисс</w:t>
            </w:r>
            <w:r w:rsidRPr="00BF3D4A">
              <w:rPr>
                <w:rFonts w:ascii="Times New Roman" w:hAnsi="Times New Roman" w:cs="Times New Roman"/>
                <w:sz w:val="23"/>
                <w:szCs w:val="23"/>
              </w:rPr>
              <w:t>и</w:t>
            </w:r>
            <w:r w:rsidRPr="00BF3D4A">
              <w:rPr>
                <w:rFonts w:ascii="Times New Roman" w:hAnsi="Times New Roman" w:cs="Times New Roman"/>
                <w:sz w:val="23"/>
                <w:szCs w:val="23"/>
              </w:rPr>
              <w:t>онные магазины из расчета 10 кв. м то</w:t>
            </w:r>
            <w:r w:rsidRPr="00BF3D4A">
              <w:rPr>
                <w:rFonts w:ascii="Times New Roman" w:hAnsi="Times New Roman" w:cs="Times New Roman"/>
                <w:sz w:val="23"/>
                <w:szCs w:val="23"/>
              </w:rPr>
              <w:t>р</w:t>
            </w:r>
            <w:r w:rsidRPr="00BF3D4A">
              <w:rPr>
                <w:rFonts w:ascii="Times New Roman" w:hAnsi="Times New Roman" w:cs="Times New Roman"/>
                <w:sz w:val="23"/>
                <w:szCs w:val="23"/>
              </w:rPr>
              <w:t>говой площади на 1000 человек. В п</w:t>
            </w:r>
            <w:r w:rsidRPr="00BF3D4A">
              <w:rPr>
                <w:rFonts w:ascii="Times New Roman" w:hAnsi="Times New Roman" w:cs="Times New Roman"/>
                <w:sz w:val="23"/>
                <w:szCs w:val="23"/>
              </w:rPr>
              <w:t>о</w:t>
            </w:r>
            <w:r w:rsidRPr="00BF3D4A">
              <w:rPr>
                <w:rFonts w:ascii="Times New Roman" w:hAnsi="Times New Roman" w:cs="Times New Roman"/>
                <w:sz w:val="23"/>
                <w:szCs w:val="23"/>
              </w:rPr>
              <w:t>селках садоводческих товариществ прод</w:t>
            </w:r>
            <w:r w:rsidRPr="00BF3D4A">
              <w:rPr>
                <w:rFonts w:ascii="Times New Roman" w:hAnsi="Times New Roman" w:cs="Times New Roman"/>
                <w:sz w:val="23"/>
                <w:szCs w:val="23"/>
              </w:rPr>
              <w:t>о</w:t>
            </w:r>
            <w:r w:rsidRPr="00BF3D4A">
              <w:rPr>
                <w:rFonts w:ascii="Times New Roman" w:hAnsi="Times New Roman" w:cs="Times New Roman"/>
                <w:sz w:val="23"/>
                <w:szCs w:val="23"/>
              </w:rPr>
              <w:t>вольственные маг</w:t>
            </w:r>
            <w:r w:rsidRPr="00BF3D4A">
              <w:rPr>
                <w:rFonts w:ascii="Times New Roman" w:hAnsi="Times New Roman" w:cs="Times New Roman"/>
                <w:sz w:val="23"/>
                <w:szCs w:val="23"/>
              </w:rPr>
              <w:t>а</w:t>
            </w:r>
            <w:r w:rsidRPr="00BF3D4A">
              <w:rPr>
                <w:rFonts w:ascii="Times New Roman" w:hAnsi="Times New Roman" w:cs="Times New Roman"/>
                <w:sz w:val="23"/>
                <w:szCs w:val="23"/>
              </w:rPr>
              <w:t>зины предусматр</w:t>
            </w:r>
            <w:r w:rsidRPr="00BF3D4A">
              <w:rPr>
                <w:rFonts w:ascii="Times New Roman" w:hAnsi="Times New Roman" w:cs="Times New Roman"/>
                <w:sz w:val="23"/>
                <w:szCs w:val="23"/>
              </w:rPr>
              <w:t>и</w:t>
            </w:r>
            <w:r w:rsidRPr="00BF3D4A">
              <w:rPr>
                <w:rFonts w:ascii="Times New Roman" w:hAnsi="Times New Roman" w:cs="Times New Roman"/>
                <w:sz w:val="23"/>
                <w:szCs w:val="23"/>
              </w:rPr>
              <w:t>вать из расчета 80 кв. м торговой площади на 1000 ч</w:t>
            </w:r>
            <w:r w:rsidRPr="00BF3D4A">
              <w:rPr>
                <w:rFonts w:ascii="Times New Roman" w:hAnsi="Times New Roman" w:cs="Times New Roman"/>
                <w:sz w:val="23"/>
                <w:szCs w:val="23"/>
              </w:rPr>
              <w:t>е</w:t>
            </w:r>
            <w:r w:rsidRPr="00BF3D4A">
              <w:rPr>
                <w:rFonts w:ascii="Times New Roman" w:hAnsi="Times New Roman" w:cs="Times New Roman"/>
                <w:sz w:val="23"/>
                <w:szCs w:val="23"/>
              </w:rPr>
              <w:t>ловек Радиус обсл</w:t>
            </w:r>
            <w:r w:rsidRPr="00BF3D4A">
              <w:rPr>
                <w:rFonts w:ascii="Times New Roman" w:hAnsi="Times New Roman" w:cs="Times New Roman"/>
                <w:sz w:val="23"/>
                <w:szCs w:val="23"/>
              </w:rPr>
              <w:t>у</w:t>
            </w:r>
            <w:r w:rsidRPr="00BF3D4A">
              <w:rPr>
                <w:rFonts w:ascii="Times New Roman" w:hAnsi="Times New Roman" w:cs="Times New Roman"/>
                <w:sz w:val="23"/>
                <w:szCs w:val="23"/>
              </w:rPr>
              <w:t>живания предприятий торговли следует принимать в соотве</w:t>
            </w:r>
            <w:r w:rsidRPr="00BF3D4A">
              <w:rPr>
                <w:rFonts w:ascii="Times New Roman" w:hAnsi="Times New Roman" w:cs="Times New Roman"/>
                <w:sz w:val="23"/>
                <w:szCs w:val="23"/>
              </w:rPr>
              <w:t>т</w:t>
            </w:r>
            <w:r w:rsidRPr="00BF3D4A">
              <w:rPr>
                <w:rFonts w:ascii="Times New Roman" w:hAnsi="Times New Roman" w:cs="Times New Roman"/>
                <w:sz w:val="23"/>
                <w:szCs w:val="23"/>
              </w:rPr>
              <w:t xml:space="preserve">ствии с </w:t>
            </w:r>
            <w:hyperlink w:anchor="sub_51" w:history="1">
              <w:r w:rsidRPr="00BF3D4A">
                <w:rPr>
                  <w:rStyle w:val="af0"/>
                  <w:rFonts w:ascii="Times New Roman" w:hAnsi="Times New Roman"/>
                  <w:sz w:val="23"/>
                  <w:szCs w:val="23"/>
                </w:rPr>
                <w:t>таблицей 5.1</w:t>
              </w:r>
            </w:hyperlink>
            <w:r w:rsidRPr="00BF3D4A">
              <w:rPr>
                <w:rFonts w:ascii="Times New Roman" w:hAnsi="Times New Roman" w:cs="Times New Roman"/>
                <w:sz w:val="23"/>
                <w:szCs w:val="23"/>
              </w:rPr>
              <w:t xml:space="preserve"> Настоящих нормат</w:t>
            </w:r>
            <w:r w:rsidRPr="00BF3D4A">
              <w:rPr>
                <w:rFonts w:ascii="Times New Roman" w:hAnsi="Times New Roman" w:cs="Times New Roman"/>
                <w:sz w:val="23"/>
                <w:szCs w:val="23"/>
              </w:rPr>
              <w:t>и</w:t>
            </w:r>
            <w:r w:rsidRPr="00BF3D4A">
              <w:rPr>
                <w:rFonts w:ascii="Times New Roman" w:hAnsi="Times New Roman" w:cs="Times New Roman"/>
                <w:sz w:val="23"/>
                <w:szCs w:val="23"/>
              </w:rPr>
              <w:t>вов</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 размещении крупных универсал</w:t>
            </w:r>
            <w:r w:rsidRPr="00BF3D4A">
              <w:rPr>
                <w:rFonts w:ascii="Times New Roman" w:hAnsi="Times New Roman" w:cs="Times New Roman"/>
                <w:sz w:val="23"/>
                <w:szCs w:val="23"/>
              </w:rPr>
              <w:t>ь</w:t>
            </w:r>
            <w:r w:rsidRPr="00BF3D4A">
              <w:rPr>
                <w:rFonts w:ascii="Times New Roman" w:hAnsi="Times New Roman" w:cs="Times New Roman"/>
                <w:sz w:val="23"/>
                <w:szCs w:val="23"/>
              </w:rPr>
              <w:t>ных торговых це</w:t>
            </w:r>
            <w:r w:rsidRPr="00BF3D4A">
              <w:rPr>
                <w:rFonts w:ascii="Times New Roman" w:hAnsi="Times New Roman" w:cs="Times New Roman"/>
                <w:sz w:val="23"/>
                <w:szCs w:val="23"/>
              </w:rPr>
              <w:t>н</w:t>
            </w:r>
            <w:r w:rsidRPr="00BF3D4A">
              <w:rPr>
                <w:rFonts w:ascii="Times New Roman" w:hAnsi="Times New Roman" w:cs="Times New Roman"/>
                <w:sz w:val="23"/>
                <w:szCs w:val="23"/>
              </w:rPr>
              <w:t>тров (рыночных ко</w:t>
            </w:r>
            <w:r w:rsidRPr="00BF3D4A">
              <w:rPr>
                <w:rFonts w:ascii="Times New Roman" w:hAnsi="Times New Roman" w:cs="Times New Roman"/>
                <w:sz w:val="23"/>
                <w:szCs w:val="23"/>
              </w:rPr>
              <w:t>м</w:t>
            </w:r>
            <w:r w:rsidRPr="00BF3D4A">
              <w:rPr>
                <w:rFonts w:ascii="Times New Roman" w:hAnsi="Times New Roman" w:cs="Times New Roman"/>
                <w:sz w:val="23"/>
                <w:szCs w:val="23"/>
              </w:rPr>
              <w:t>плексов) в пешехо</w:t>
            </w:r>
            <w:r w:rsidRPr="00BF3D4A">
              <w:rPr>
                <w:rFonts w:ascii="Times New Roman" w:hAnsi="Times New Roman" w:cs="Times New Roman"/>
                <w:sz w:val="23"/>
                <w:szCs w:val="23"/>
              </w:rPr>
              <w:t>д</w:t>
            </w:r>
            <w:r w:rsidRPr="00BF3D4A">
              <w:rPr>
                <w:rFonts w:ascii="Times New Roman" w:hAnsi="Times New Roman" w:cs="Times New Roman"/>
                <w:sz w:val="23"/>
                <w:szCs w:val="23"/>
              </w:rPr>
              <w:lastRenderedPageBreak/>
              <w:t>ной доступности от жилых микрорайонов (кварталов) допуск</w:t>
            </w:r>
            <w:r w:rsidRPr="00BF3D4A">
              <w:rPr>
                <w:rFonts w:ascii="Times New Roman" w:hAnsi="Times New Roman" w:cs="Times New Roman"/>
                <w:sz w:val="23"/>
                <w:szCs w:val="23"/>
              </w:rPr>
              <w:t>а</w:t>
            </w:r>
            <w:r w:rsidRPr="00BF3D4A">
              <w:rPr>
                <w:rFonts w:ascii="Times New Roman" w:hAnsi="Times New Roman" w:cs="Times New Roman"/>
                <w:sz w:val="23"/>
                <w:szCs w:val="23"/>
              </w:rPr>
              <w:t>ется снижение не б</w:t>
            </w:r>
            <w:r w:rsidRPr="00BF3D4A">
              <w:rPr>
                <w:rFonts w:ascii="Times New Roman" w:hAnsi="Times New Roman" w:cs="Times New Roman"/>
                <w:sz w:val="23"/>
                <w:szCs w:val="23"/>
              </w:rPr>
              <w:t>о</w:t>
            </w:r>
            <w:r w:rsidRPr="00BF3D4A">
              <w:rPr>
                <w:rFonts w:ascii="Times New Roman" w:hAnsi="Times New Roman" w:cs="Times New Roman"/>
                <w:sz w:val="23"/>
                <w:szCs w:val="23"/>
              </w:rPr>
              <w:t>лее чем на 50 проце</w:t>
            </w:r>
            <w:r w:rsidRPr="00BF3D4A">
              <w:rPr>
                <w:rFonts w:ascii="Times New Roman" w:hAnsi="Times New Roman" w:cs="Times New Roman"/>
                <w:sz w:val="23"/>
                <w:szCs w:val="23"/>
              </w:rPr>
              <w:t>н</w:t>
            </w:r>
            <w:r w:rsidRPr="00BF3D4A">
              <w:rPr>
                <w:rFonts w:ascii="Times New Roman" w:hAnsi="Times New Roman" w:cs="Times New Roman"/>
                <w:sz w:val="23"/>
                <w:szCs w:val="23"/>
              </w:rPr>
              <w:t>тов микрорайонного обслуживания торг</w:t>
            </w:r>
            <w:r w:rsidRPr="00BF3D4A">
              <w:rPr>
                <w:rFonts w:ascii="Times New Roman" w:hAnsi="Times New Roman" w:cs="Times New Roman"/>
                <w:sz w:val="23"/>
                <w:szCs w:val="23"/>
              </w:rPr>
              <w:t>о</w:t>
            </w:r>
            <w:r w:rsidRPr="00BF3D4A">
              <w:rPr>
                <w:rFonts w:ascii="Times New Roman" w:hAnsi="Times New Roman" w:cs="Times New Roman"/>
                <w:sz w:val="23"/>
                <w:szCs w:val="23"/>
              </w:rPr>
              <w:t>выми предприятиями Магазины заказов и кооперативные маг</w:t>
            </w:r>
            <w:r w:rsidRPr="00BF3D4A">
              <w:rPr>
                <w:rFonts w:ascii="Times New Roman" w:hAnsi="Times New Roman" w:cs="Times New Roman"/>
                <w:sz w:val="23"/>
                <w:szCs w:val="23"/>
              </w:rPr>
              <w:t>а</w:t>
            </w:r>
            <w:r w:rsidRPr="00BF3D4A">
              <w:rPr>
                <w:rFonts w:ascii="Times New Roman" w:hAnsi="Times New Roman" w:cs="Times New Roman"/>
                <w:sz w:val="23"/>
                <w:szCs w:val="23"/>
              </w:rPr>
              <w:t>зины принимать по заданию на проект</w:t>
            </w:r>
            <w:r w:rsidRPr="00BF3D4A">
              <w:rPr>
                <w:rFonts w:ascii="Times New Roman" w:hAnsi="Times New Roman" w:cs="Times New Roman"/>
                <w:sz w:val="23"/>
                <w:szCs w:val="23"/>
              </w:rPr>
              <w:t>и</w:t>
            </w:r>
            <w:r w:rsidRPr="00BF3D4A">
              <w:rPr>
                <w:rFonts w:ascii="Times New Roman" w:hAnsi="Times New Roman" w:cs="Times New Roman"/>
                <w:sz w:val="23"/>
                <w:szCs w:val="23"/>
              </w:rPr>
              <w:t>рование дополн</w:t>
            </w:r>
            <w:r w:rsidRPr="00BF3D4A">
              <w:rPr>
                <w:rFonts w:ascii="Times New Roman" w:hAnsi="Times New Roman" w:cs="Times New Roman"/>
                <w:sz w:val="23"/>
                <w:szCs w:val="23"/>
              </w:rPr>
              <w:t>и</w:t>
            </w:r>
            <w:r w:rsidRPr="00BF3D4A">
              <w:rPr>
                <w:rFonts w:ascii="Times New Roman" w:hAnsi="Times New Roman" w:cs="Times New Roman"/>
                <w:sz w:val="23"/>
                <w:szCs w:val="23"/>
              </w:rPr>
              <w:t>тельно к установле</w:t>
            </w:r>
            <w:r w:rsidRPr="00BF3D4A">
              <w:rPr>
                <w:rFonts w:ascii="Times New Roman" w:hAnsi="Times New Roman" w:cs="Times New Roman"/>
                <w:sz w:val="23"/>
                <w:szCs w:val="23"/>
              </w:rPr>
              <w:t>н</w:t>
            </w:r>
            <w:r w:rsidRPr="00BF3D4A">
              <w:rPr>
                <w:rFonts w:ascii="Times New Roman" w:hAnsi="Times New Roman" w:cs="Times New Roman"/>
                <w:sz w:val="23"/>
                <w:szCs w:val="23"/>
              </w:rPr>
              <w:t>ной норме расчета магазинов прод</w:t>
            </w:r>
            <w:r w:rsidRPr="00BF3D4A">
              <w:rPr>
                <w:rFonts w:ascii="Times New Roman" w:hAnsi="Times New Roman" w:cs="Times New Roman"/>
                <w:sz w:val="23"/>
                <w:szCs w:val="23"/>
              </w:rPr>
              <w:t>о</w:t>
            </w:r>
            <w:r w:rsidRPr="00BF3D4A">
              <w:rPr>
                <w:rFonts w:ascii="Times New Roman" w:hAnsi="Times New Roman" w:cs="Times New Roman"/>
                <w:sz w:val="23"/>
                <w:szCs w:val="23"/>
              </w:rPr>
              <w:t>вольственных тов</w:t>
            </w:r>
            <w:r w:rsidRPr="00BF3D4A">
              <w:rPr>
                <w:rFonts w:ascii="Times New Roman" w:hAnsi="Times New Roman" w:cs="Times New Roman"/>
                <w:sz w:val="23"/>
                <w:szCs w:val="23"/>
              </w:rPr>
              <w:t>а</w:t>
            </w:r>
            <w:r w:rsidRPr="00BF3D4A">
              <w:rPr>
                <w:rFonts w:ascii="Times New Roman" w:hAnsi="Times New Roman" w:cs="Times New Roman"/>
                <w:sz w:val="23"/>
                <w:szCs w:val="23"/>
              </w:rPr>
              <w:t>ров, 5 - 10 кв. м на 1 тыс. чел. На пр</w:t>
            </w:r>
            <w:r w:rsidRPr="00BF3D4A">
              <w:rPr>
                <w:rFonts w:ascii="Times New Roman" w:hAnsi="Times New Roman" w:cs="Times New Roman"/>
                <w:sz w:val="23"/>
                <w:szCs w:val="23"/>
              </w:rPr>
              <w:t>о</w:t>
            </w:r>
            <w:r w:rsidRPr="00BF3D4A">
              <w:rPr>
                <w:rFonts w:ascii="Times New Roman" w:hAnsi="Times New Roman" w:cs="Times New Roman"/>
                <w:sz w:val="23"/>
                <w:szCs w:val="23"/>
              </w:rPr>
              <w:t>мышленных пре</w:t>
            </w:r>
            <w:r w:rsidRPr="00BF3D4A">
              <w:rPr>
                <w:rFonts w:ascii="Times New Roman" w:hAnsi="Times New Roman" w:cs="Times New Roman"/>
                <w:sz w:val="23"/>
                <w:szCs w:val="23"/>
              </w:rPr>
              <w:t>д</w:t>
            </w:r>
            <w:r w:rsidRPr="00BF3D4A">
              <w:rPr>
                <w:rFonts w:ascii="Times New Roman" w:hAnsi="Times New Roman" w:cs="Times New Roman"/>
                <w:sz w:val="23"/>
                <w:szCs w:val="23"/>
              </w:rPr>
              <w:t>приятиях и других местах приложения труда предусматр</w:t>
            </w:r>
            <w:r w:rsidRPr="00BF3D4A">
              <w:rPr>
                <w:rFonts w:ascii="Times New Roman" w:hAnsi="Times New Roman" w:cs="Times New Roman"/>
                <w:sz w:val="23"/>
                <w:szCs w:val="23"/>
              </w:rPr>
              <w:t>и</w:t>
            </w:r>
            <w:r w:rsidRPr="00BF3D4A">
              <w:rPr>
                <w:rFonts w:ascii="Times New Roman" w:hAnsi="Times New Roman" w:cs="Times New Roman"/>
                <w:sz w:val="23"/>
                <w:szCs w:val="23"/>
              </w:rPr>
              <w:t>вать пункты выдачи продовольственных заказов из расчета 1 кв. м нормируемой площади на 1 тыс. работающих: 60 - при удаленном размещ</w:t>
            </w:r>
            <w:r w:rsidRPr="00BF3D4A">
              <w:rPr>
                <w:rFonts w:ascii="Times New Roman" w:hAnsi="Times New Roman" w:cs="Times New Roman"/>
                <w:sz w:val="23"/>
                <w:szCs w:val="23"/>
              </w:rPr>
              <w:t>е</w:t>
            </w:r>
            <w:r w:rsidRPr="00BF3D4A">
              <w:rPr>
                <w:rFonts w:ascii="Times New Roman" w:hAnsi="Times New Roman" w:cs="Times New Roman"/>
                <w:sz w:val="23"/>
                <w:szCs w:val="23"/>
              </w:rPr>
              <w:t>нии промпредпри</w:t>
            </w:r>
            <w:r w:rsidRPr="00BF3D4A">
              <w:rPr>
                <w:rFonts w:ascii="Times New Roman" w:hAnsi="Times New Roman" w:cs="Times New Roman"/>
                <w:sz w:val="23"/>
                <w:szCs w:val="23"/>
              </w:rPr>
              <w:t>я</w:t>
            </w:r>
            <w:r w:rsidRPr="00BF3D4A">
              <w:rPr>
                <w:rFonts w:ascii="Times New Roman" w:hAnsi="Times New Roman" w:cs="Times New Roman"/>
                <w:sz w:val="23"/>
                <w:szCs w:val="23"/>
              </w:rPr>
              <w:t>тий от селитебной зоны; 36 - при ра</w:t>
            </w:r>
            <w:r w:rsidRPr="00BF3D4A">
              <w:rPr>
                <w:rFonts w:ascii="Times New Roman" w:hAnsi="Times New Roman" w:cs="Times New Roman"/>
                <w:sz w:val="23"/>
                <w:szCs w:val="23"/>
              </w:rPr>
              <w:t>з</w:t>
            </w:r>
            <w:r w:rsidRPr="00BF3D4A">
              <w:rPr>
                <w:rFonts w:ascii="Times New Roman" w:hAnsi="Times New Roman" w:cs="Times New Roman"/>
                <w:sz w:val="23"/>
                <w:szCs w:val="23"/>
              </w:rPr>
              <w:t>мещении у границ селитебной террит</w:t>
            </w:r>
            <w:r w:rsidRPr="00BF3D4A">
              <w:rPr>
                <w:rFonts w:ascii="Times New Roman" w:hAnsi="Times New Roman" w:cs="Times New Roman"/>
                <w:sz w:val="23"/>
                <w:szCs w:val="23"/>
              </w:rPr>
              <w:t>о</w:t>
            </w:r>
            <w:r w:rsidRPr="00BF3D4A">
              <w:rPr>
                <w:rFonts w:ascii="Times New Roman" w:hAnsi="Times New Roman" w:cs="Times New Roman"/>
                <w:sz w:val="23"/>
                <w:szCs w:val="23"/>
              </w:rPr>
              <w:t>рии; 24 - при разм</w:t>
            </w:r>
            <w:r w:rsidRPr="00BF3D4A">
              <w:rPr>
                <w:rFonts w:ascii="Times New Roman" w:hAnsi="Times New Roman" w:cs="Times New Roman"/>
                <w:sz w:val="23"/>
                <w:szCs w:val="23"/>
              </w:rPr>
              <w:t>е</w:t>
            </w:r>
            <w:r w:rsidRPr="00BF3D4A">
              <w:rPr>
                <w:rFonts w:ascii="Times New Roman" w:hAnsi="Times New Roman" w:cs="Times New Roman"/>
                <w:sz w:val="23"/>
                <w:szCs w:val="23"/>
              </w:rPr>
              <w:t>щении мест прил</w:t>
            </w:r>
            <w:r w:rsidRPr="00BF3D4A">
              <w:rPr>
                <w:rFonts w:ascii="Times New Roman" w:hAnsi="Times New Roman" w:cs="Times New Roman"/>
                <w:sz w:val="23"/>
                <w:szCs w:val="23"/>
              </w:rPr>
              <w:t>о</w:t>
            </w:r>
            <w:r w:rsidRPr="00BF3D4A">
              <w:rPr>
                <w:rFonts w:ascii="Times New Roman" w:hAnsi="Times New Roman" w:cs="Times New Roman"/>
                <w:sz w:val="23"/>
                <w:szCs w:val="23"/>
              </w:rPr>
              <w:t>жения труда в пред</w:t>
            </w:r>
            <w:r w:rsidRPr="00BF3D4A">
              <w:rPr>
                <w:rFonts w:ascii="Times New Roman" w:hAnsi="Times New Roman" w:cs="Times New Roman"/>
                <w:sz w:val="23"/>
                <w:szCs w:val="23"/>
              </w:rPr>
              <w:t>е</w:t>
            </w:r>
            <w:r w:rsidRPr="00BF3D4A">
              <w:rPr>
                <w:rFonts w:ascii="Times New Roman" w:hAnsi="Times New Roman" w:cs="Times New Roman"/>
                <w:sz w:val="23"/>
                <w:szCs w:val="23"/>
              </w:rPr>
              <w:t>лах селитебной те</w:t>
            </w:r>
            <w:r w:rsidRPr="00BF3D4A">
              <w:rPr>
                <w:rFonts w:ascii="Times New Roman" w:hAnsi="Times New Roman" w:cs="Times New Roman"/>
                <w:sz w:val="23"/>
                <w:szCs w:val="23"/>
              </w:rPr>
              <w:t>р</w:t>
            </w:r>
            <w:r w:rsidRPr="00BF3D4A">
              <w:rPr>
                <w:rFonts w:ascii="Times New Roman" w:hAnsi="Times New Roman" w:cs="Times New Roman"/>
                <w:sz w:val="23"/>
                <w:szCs w:val="23"/>
              </w:rPr>
              <w:t>ритории (на площади магазинов и в о</w:t>
            </w:r>
            <w:r w:rsidRPr="00BF3D4A">
              <w:rPr>
                <w:rFonts w:ascii="Times New Roman" w:hAnsi="Times New Roman" w:cs="Times New Roman"/>
                <w:sz w:val="23"/>
                <w:szCs w:val="23"/>
              </w:rPr>
              <w:t>т</w:t>
            </w:r>
            <w:r w:rsidRPr="00BF3D4A">
              <w:rPr>
                <w:rFonts w:ascii="Times New Roman" w:hAnsi="Times New Roman" w:cs="Times New Roman"/>
                <w:sz w:val="23"/>
                <w:szCs w:val="23"/>
              </w:rPr>
              <w:t>дельных объектах)</w:t>
            </w:r>
          </w:p>
        </w:tc>
      </w:tr>
      <w:tr w:rsidR="00BF3D4A" w:rsidRPr="00BF3D4A" w:rsidTr="00A31CE6">
        <w:tc>
          <w:tcPr>
            <w:tcW w:w="198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bookmarkStart w:id="23" w:name="sub_4042"/>
            <w:r w:rsidRPr="00BF3D4A">
              <w:rPr>
                <w:rFonts w:ascii="Times New Roman" w:hAnsi="Times New Roman" w:cs="Times New Roman"/>
                <w:sz w:val="23"/>
                <w:szCs w:val="23"/>
              </w:rPr>
              <w:t>Торговые центры</w:t>
            </w:r>
            <w:bookmarkEnd w:id="23"/>
          </w:p>
        </w:tc>
        <w:tc>
          <w:tcPr>
            <w:tcW w:w="1304"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nil"/>
              <w:left w:val="single" w:sz="4" w:space="0" w:color="auto"/>
              <w:bottom w:val="nil"/>
              <w:right w:val="nil"/>
            </w:tcBorders>
          </w:tcPr>
          <w:p w:rsidR="00BF3D4A" w:rsidRPr="00BF3D4A" w:rsidRDefault="00BF3D4A" w:rsidP="00BF3D4A">
            <w:pPr>
              <w:pStyle w:val="af9"/>
              <w:jc w:val="both"/>
              <w:rPr>
                <w:rFonts w:ascii="Times New Roman" w:hAnsi="Times New Roman" w:cs="Times New Roman"/>
                <w:sz w:val="23"/>
                <w:szCs w:val="23"/>
              </w:rPr>
            </w:pPr>
          </w:p>
        </w:tc>
        <w:tc>
          <w:tcPr>
            <w:tcW w:w="1134" w:type="dxa"/>
            <w:tcBorders>
              <w:top w:val="nil"/>
              <w:left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 том числе:</w:t>
            </w:r>
          </w:p>
        </w:tc>
        <w:tc>
          <w:tcPr>
            <w:tcW w:w="1304"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nil"/>
              <w:left w:val="single" w:sz="4" w:space="0" w:color="auto"/>
              <w:bottom w:val="nil"/>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nil"/>
              <w:left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vMerge w:val="restart"/>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магазины прод</w:t>
            </w:r>
            <w:r w:rsidRPr="00BF3D4A">
              <w:rPr>
                <w:rFonts w:ascii="Times New Roman" w:hAnsi="Times New Roman" w:cs="Times New Roman"/>
                <w:sz w:val="23"/>
                <w:szCs w:val="23"/>
              </w:rPr>
              <w:t>о</w:t>
            </w:r>
            <w:r w:rsidRPr="00BF3D4A">
              <w:rPr>
                <w:rFonts w:ascii="Times New Roman" w:hAnsi="Times New Roman" w:cs="Times New Roman"/>
                <w:sz w:val="23"/>
                <w:szCs w:val="23"/>
              </w:rPr>
              <w:t>вольственных товаров</w:t>
            </w:r>
          </w:p>
        </w:tc>
        <w:tc>
          <w:tcPr>
            <w:tcW w:w="1304" w:type="dxa"/>
            <w:vMerge w:val="restart"/>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vMerge w:val="restart"/>
            <w:tcBorders>
              <w:top w:val="nil"/>
              <w:left w:val="single" w:sz="4" w:space="0" w:color="auto"/>
              <w:bottom w:val="nil"/>
              <w:right w:val="nil"/>
            </w:tcBorders>
          </w:tcPr>
          <w:p w:rsidR="00BF3D4A" w:rsidRPr="00BF3D4A" w:rsidRDefault="00BF3D4A" w:rsidP="00BF3D4A">
            <w:pPr>
              <w:pStyle w:val="af9"/>
              <w:jc w:val="both"/>
              <w:rPr>
                <w:rFonts w:ascii="Times New Roman" w:hAnsi="Times New Roman" w:cs="Times New Roman"/>
                <w:sz w:val="23"/>
                <w:szCs w:val="23"/>
              </w:rPr>
            </w:pPr>
          </w:p>
        </w:tc>
        <w:tc>
          <w:tcPr>
            <w:tcW w:w="1134" w:type="dxa"/>
            <w:tcBorders>
              <w:top w:val="nil"/>
              <w:left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vMerge/>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304" w:type="dxa"/>
            <w:vMerge/>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vMerge/>
            <w:tcBorders>
              <w:top w:val="nil"/>
              <w:left w:val="single" w:sz="4" w:space="0" w:color="auto"/>
              <w:bottom w:val="nil"/>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nil"/>
              <w:left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vMerge/>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304" w:type="dxa"/>
            <w:vMerge/>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vMerge/>
            <w:tcBorders>
              <w:top w:val="nil"/>
              <w:left w:val="single" w:sz="4" w:space="0" w:color="auto"/>
              <w:bottom w:val="nil"/>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nil"/>
              <w:left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магазины непр</w:t>
            </w:r>
            <w:r w:rsidRPr="00BF3D4A">
              <w:rPr>
                <w:rFonts w:ascii="Times New Roman" w:hAnsi="Times New Roman" w:cs="Times New Roman"/>
                <w:sz w:val="23"/>
                <w:szCs w:val="23"/>
              </w:rPr>
              <w:t>о</w:t>
            </w:r>
            <w:r w:rsidRPr="00BF3D4A">
              <w:rPr>
                <w:rFonts w:ascii="Times New Roman" w:hAnsi="Times New Roman" w:cs="Times New Roman"/>
                <w:sz w:val="23"/>
                <w:szCs w:val="23"/>
              </w:rPr>
              <w:t>довольственных товаров</w:t>
            </w:r>
          </w:p>
        </w:tc>
        <w:tc>
          <w:tcPr>
            <w:tcW w:w="1304"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nil"/>
              <w:left w:val="single" w:sz="4" w:space="0" w:color="auto"/>
              <w:bottom w:val="single" w:sz="4" w:space="0" w:color="auto"/>
              <w:right w:val="nil"/>
            </w:tcBorders>
          </w:tcPr>
          <w:p w:rsidR="00BF3D4A" w:rsidRPr="00BF3D4A" w:rsidRDefault="00BF3D4A" w:rsidP="00BF3D4A">
            <w:pPr>
              <w:pStyle w:val="af9"/>
              <w:jc w:val="both"/>
              <w:rPr>
                <w:rFonts w:ascii="Times New Roman" w:hAnsi="Times New Roman" w:cs="Times New Roman"/>
                <w:sz w:val="23"/>
                <w:szCs w:val="23"/>
              </w:rPr>
            </w:pPr>
          </w:p>
        </w:tc>
        <w:tc>
          <w:tcPr>
            <w:tcW w:w="1134" w:type="dxa"/>
            <w:tcBorders>
              <w:top w:val="nil"/>
              <w:left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w:t>
            </w:r>
          </w:p>
        </w:tc>
        <w:tc>
          <w:tcPr>
            <w:tcW w:w="241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bookmarkStart w:id="24" w:name="sub_4045"/>
            <w:r w:rsidRPr="00BF3D4A">
              <w:rPr>
                <w:rFonts w:ascii="Times New Roman" w:hAnsi="Times New Roman" w:cs="Times New Roman"/>
                <w:sz w:val="23"/>
                <w:szCs w:val="23"/>
              </w:rPr>
              <w:lastRenderedPageBreak/>
              <w:t>Рынок, ярмарка</w:t>
            </w:r>
            <w:bookmarkEnd w:id="24"/>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p>
        </w:tc>
      </w:tr>
      <w:tr w:rsidR="00BF3D4A" w:rsidRPr="00BF3D4A" w:rsidTr="00A31CE6">
        <w:tc>
          <w:tcPr>
            <w:tcW w:w="10500" w:type="dxa"/>
            <w:gridSpan w:val="6"/>
            <w:tcBorders>
              <w:top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xml:space="preserve">Примечание: Нормативная обеспеченность населения площадью торговых мест рынков на территориях муниципальных образований Краснодарского края должна быть не ниже установленных </w:t>
            </w:r>
            <w:hyperlink r:id="rId19" w:history="1">
              <w:r w:rsidRPr="00BF3D4A">
                <w:rPr>
                  <w:rStyle w:val="af0"/>
                  <w:rFonts w:ascii="Times New Roman" w:hAnsi="Times New Roman"/>
                  <w:sz w:val="23"/>
                  <w:szCs w:val="23"/>
                </w:rPr>
                <w:t>постановлен</w:t>
              </w:r>
              <w:r w:rsidRPr="00BF3D4A">
                <w:rPr>
                  <w:rStyle w:val="af0"/>
                  <w:rFonts w:ascii="Times New Roman" w:hAnsi="Times New Roman"/>
                  <w:sz w:val="23"/>
                  <w:szCs w:val="23"/>
                </w:rPr>
                <w:t>и</w:t>
              </w:r>
              <w:r w:rsidRPr="00BF3D4A">
                <w:rPr>
                  <w:rStyle w:val="af0"/>
                  <w:rFonts w:ascii="Times New Roman" w:hAnsi="Times New Roman"/>
                  <w:sz w:val="23"/>
                  <w:szCs w:val="23"/>
                </w:rPr>
                <w:t>ем</w:t>
              </w:r>
            </w:hyperlink>
            <w:r w:rsidRPr="00BF3D4A">
              <w:rPr>
                <w:rFonts w:ascii="Times New Roman" w:hAnsi="Times New Roman" w:cs="Times New Roman"/>
                <w:sz w:val="23"/>
                <w:szCs w:val="23"/>
              </w:rPr>
              <w:t xml:space="preserve"> главы администрации (губернатора) Краснодарского края от 21 ноября 2016 года №916 «Об утве</w:t>
            </w:r>
            <w:r w:rsidRPr="00BF3D4A">
              <w:rPr>
                <w:rFonts w:ascii="Times New Roman" w:hAnsi="Times New Roman" w:cs="Times New Roman"/>
                <w:sz w:val="23"/>
                <w:szCs w:val="23"/>
              </w:rPr>
              <w:t>р</w:t>
            </w:r>
            <w:r w:rsidRPr="00BF3D4A">
              <w:rPr>
                <w:rFonts w:ascii="Times New Roman" w:hAnsi="Times New Roman" w:cs="Times New Roman"/>
                <w:sz w:val="23"/>
                <w:szCs w:val="23"/>
              </w:rPr>
              <w:t xml:space="preserve">ждении нормативов минимальной обеспеченности населения Краснодарского края площадью торговых объектов» в соответствии с </w:t>
            </w:r>
            <w:hyperlink r:id="rId20" w:history="1">
              <w:r w:rsidRPr="00BF3D4A">
                <w:rPr>
                  <w:rStyle w:val="af0"/>
                  <w:rFonts w:ascii="Times New Roman" w:hAnsi="Times New Roman"/>
                  <w:sz w:val="23"/>
                  <w:szCs w:val="23"/>
                </w:rPr>
                <w:t>Приложением N 4</w:t>
              </w:r>
            </w:hyperlink>
            <w:r w:rsidRPr="00BF3D4A">
              <w:rPr>
                <w:rFonts w:ascii="Times New Roman" w:hAnsi="Times New Roman" w:cs="Times New Roman"/>
                <w:sz w:val="23"/>
                <w:szCs w:val="23"/>
              </w:rPr>
              <w:t xml:space="preserve"> указанного постановления</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Ярмарки - на основании решения органов местного самоуправления муниципального образования, в соответствии с видом ярмарки</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Рыночный ко</w:t>
            </w:r>
            <w:r w:rsidRPr="00BF3D4A">
              <w:rPr>
                <w:rFonts w:ascii="Times New Roman" w:hAnsi="Times New Roman" w:cs="Times New Roman"/>
                <w:sz w:val="23"/>
                <w:szCs w:val="23"/>
              </w:rPr>
              <w:t>м</w:t>
            </w:r>
            <w:r w:rsidRPr="00BF3D4A">
              <w:rPr>
                <w:rFonts w:ascii="Times New Roman" w:hAnsi="Times New Roman" w:cs="Times New Roman"/>
                <w:sz w:val="23"/>
                <w:szCs w:val="23"/>
              </w:rPr>
              <w:t>плекс, м2 торг</w:t>
            </w:r>
            <w:r w:rsidRPr="00BF3D4A">
              <w:rPr>
                <w:rFonts w:ascii="Times New Roman" w:hAnsi="Times New Roman" w:cs="Times New Roman"/>
                <w:sz w:val="23"/>
                <w:szCs w:val="23"/>
              </w:rPr>
              <w:t>о</w:t>
            </w:r>
            <w:r w:rsidRPr="00BF3D4A">
              <w:rPr>
                <w:rFonts w:ascii="Times New Roman" w:hAnsi="Times New Roman" w:cs="Times New Roman"/>
                <w:sz w:val="23"/>
                <w:szCs w:val="23"/>
              </w:rPr>
              <w:t>вой площади на 1 тыс. чел. розни</w:t>
            </w:r>
            <w:r w:rsidRPr="00BF3D4A">
              <w:rPr>
                <w:rFonts w:ascii="Times New Roman" w:hAnsi="Times New Roman" w:cs="Times New Roman"/>
                <w:sz w:val="23"/>
                <w:szCs w:val="23"/>
              </w:rPr>
              <w:t>ч</w:t>
            </w:r>
            <w:r w:rsidRPr="00BF3D4A">
              <w:rPr>
                <w:rFonts w:ascii="Times New Roman" w:hAnsi="Times New Roman" w:cs="Times New Roman"/>
                <w:sz w:val="23"/>
                <w:szCs w:val="23"/>
              </w:rPr>
              <w:t>ной торговли</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7 до 14 м2 торг</w:t>
            </w:r>
            <w:r w:rsidRPr="00BF3D4A">
              <w:rPr>
                <w:rFonts w:ascii="Times New Roman" w:hAnsi="Times New Roman" w:cs="Times New Roman"/>
                <w:sz w:val="23"/>
                <w:szCs w:val="23"/>
              </w:rPr>
              <w:t>о</w:t>
            </w:r>
            <w:r w:rsidRPr="00BF3D4A">
              <w:rPr>
                <w:rFonts w:ascii="Times New Roman" w:hAnsi="Times New Roman" w:cs="Times New Roman"/>
                <w:sz w:val="23"/>
                <w:szCs w:val="23"/>
              </w:rPr>
              <w:t>вой площади рыно</w:t>
            </w:r>
            <w:r w:rsidRPr="00BF3D4A">
              <w:rPr>
                <w:rFonts w:ascii="Times New Roman" w:hAnsi="Times New Roman" w:cs="Times New Roman"/>
                <w:sz w:val="23"/>
                <w:szCs w:val="23"/>
              </w:rPr>
              <w:t>ч</w:t>
            </w:r>
            <w:r w:rsidRPr="00BF3D4A">
              <w:rPr>
                <w:rFonts w:ascii="Times New Roman" w:hAnsi="Times New Roman" w:cs="Times New Roman"/>
                <w:sz w:val="23"/>
                <w:szCs w:val="23"/>
              </w:rPr>
              <w:t>ного комплекса в з</w:t>
            </w:r>
            <w:r w:rsidRPr="00BF3D4A">
              <w:rPr>
                <w:rFonts w:ascii="Times New Roman" w:hAnsi="Times New Roman" w:cs="Times New Roman"/>
                <w:sz w:val="23"/>
                <w:szCs w:val="23"/>
              </w:rPr>
              <w:t>а</w:t>
            </w:r>
            <w:r w:rsidRPr="00BF3D4A">
              <w:rPr>
                <w:rFonts w:ascii="Times New Roman" w:hAnsi="Times New Roman" w:cs="Times New Roman"/>
                <w:sz w:val="23"/>
                <w:szCs w:val="23"/>
              </w:rPr>
              <w:t>висимости от вм</w:t>
            </w:r>
            <w:r w:rsidRPr="00BF3D4A">
              <w:rPr>
                <w:rFonts w:ascii="Times New Roman" w:hAnsi="Times New Roman" w:cs="Times New Roman"/>
                <w:sz w:val="23"/>
                <w:szCs w:val="23"/>
              </w:rPr>
              <w:t>е</w:t>
            </w:r>
            <w:r w:rsidRPr="00BF3D4A">
              <w:rPr>
                <w:rFonts w:ascii="Times New Roman" w:hAnsi="Times New Roman" w:cs="Times New Roman"/>
                <w:sz w:val="23"/>
                <w:szCs w:val="23"/>
              </w:rPr>
              <w:t xml:space="preserve">стимости: 14м2 - при </w:t>
            </w:r>
            <w:r w:rsidRPr="00BF3D4A">
              <w:rPr>
                <w:rFonts w:ascii="Times New Roman" w:hAnsi="Times New Roman" w:cs="Times New Roman"/>
                <w:sz w:val="23"/>
                <w:szCs w:val="23"/>
              </w:rPr>
              <w:lastRenderedPageBreak/>
              <w:t>торговой площади до 600 м2</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7м2 - св. 3000м2</w:t>
            </w: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Рынки - в соответс</w:t>
            </w:r>
            <w:r w:rsidRPr="00BF3D4A">
              <w:rPr>
                <w:rFonts w:ascii="Times New Roman" w:hAnsi="Times New Roman" w:cs="Times New Roman"/>
                <w:sz w:val="23"/>
                <w:szCs w:val="23"/>
              </w:rPr>
              <w:t>т</w:t>
            </w:r>
            <w:r w:rsidRPr="00BF3D4A">
              <w:rPr>
                <w:rFonts w:ascii="Times New Roman" w:hAnsi="Times New Roman" w:cs="Times New Roman"/>
                <w:sz w:val="23"/>
                <w:szCs w:val="23"/>
              </w:rPr>
              <w:t>вии с планом, пред</w:t>
            </w:r>
            <w:r w:rsidRPr="00BF3D4A">
              <w:rPr>
                <w:rFonts w:ascii="Times New Roman" w:hAnsi="Times New Roman" w:cs="Times New Roman"/>
                <w:sz w:val="23"/>
                <w:szCs w:val="23"/>
              </w:rPr>
              <w:t>у</w:t>
            </w:r>
            <w:r w:rsidRPr="00BF3D4A">
              <w:rPr>
                <w:rFonts w:ascii="Times New Roman" w:hAnsi="Times New Roman" w:cs="Times New Roman"/>
                <w:sz w:val="23"/>
                <w:szCs w:val="23"/>
              </w:rPr>
              <w:t>сматривающим орг</w:t>
            </w:r>
            <w:r w:rsidRPr="00BF3D4A">
              <w:rPr>
                <w:rFonts w:ascii="Times New Roman" w:hAnsi="Times New Roman" w:cs="Times New Roman"/>
                <w:sz w:val="23"/>
                <w:szCs w:val="23"/>
              </w:rPr>
              <w:t>а</w:t>
            </w:r>
            <w:r w:rsidRPr="00BF3D4A">
              <w:rPr>
                <w:rFonts w:ascii="Times New Roman" w:hAnsi="Times New Roman" w:cs="Times New Roman"/>
                <w:sz w:val="23"/>
                <w:szCs w:val="23"/>
              </w:rPr>
              <w:t>низацию рынков на территории Красн</w:t>
            </w:r>
            <w:r w:rsidRPr="00BF3D4A">
              <w:rPr>
                <w:rFonts w:ascii="Times New Roman" w:hAnsi="Times New Roman" w:cs="Times New Roman"/>
                <w:sz w:val="23"/>
                <w:szCs w:val="23"/>
              </w:rPr>
              <w:t>о</w:t>
            </w:r>
            <w:r w:rsidRPr="00BF3D4A">
              <w:rPr>
                <w:rFonts w:ascii="Times New Roman" w:hAnsi="Times New Roman" w:cs="Times New Roman"/>
                <w:sz w:val="23"/>
                <w:szCs w:val="23"/>
              </w:rPr>
              <w:lastRenderedPageBreak/>
              <w:t>дарского края, 1 то</w:t>
            </w:r>
            <w:r w:rsidRPr="00BF3D4A">
              <w:rPr>
                <w:rFonts w:ascii="Times New Roman" w:hAnsi="Times New Roman" w:cs="Times New Roman"/>
                <w:sz w:val="23"/>
                <w:szCs w:val="23"/>
              </w:rPr>
              <w:t>р</w:t>
            </w:r>
            <w:r w:rsidRPr="00BF3D4A">
              <w:rPr>
                <w:rFonts w:ascii="Times New Roman" w:hAnsi="Times New Roman" w:cs="Times New Roman"/>
                <w:sz w:val="23"/>
                <w:szCs w:val="23"/>
              </w:rPr>
              <w:t>говое место приним</w:t>
            </w:r>
            <w:r w:rsidRPr="00BF3D4A">
              <w:rPr>
                <w:rFonts w:ascii="Times New Roman" w:hAnsi="Times New Roman" w:cs="Times New Roman"/>
                <w:sz w:val="23"/>
                <w:szCs w:val="23"/>
              </w:rPr>
              <w:t>а</w:t>
            </w:r>
            <w:r w:rsidRPr="00BF3D4A">
              <w:rPr>
                <w:rFonts w:ascii="Times New Roman" w:hAnsi="Times New Roman" w:cs="Times New Roman"/>
                <w:sz w:val="23"/>
                <w:szCs w:val="23"/>
              </w:rPr>
              <w:t>ется в размере 6 кв. м торговой площади</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bookmarkStart w:id="25" w:name="sub_4047"/>
            <w:r w:rsidRPr="00BF3D4A">
              <w:rPr>
                <w:rFonts w:ascii="Times New Roman" w:hAnsi="Times New Roman" w:cs="Times New Roman"/>
                <w:sz w:val="23"/>
                <w:szCs w:val="23"/>
              </w:rPr>
              <w:lastRenderedPageBreak/>
              <w:t>Предприятие о</w:t>
            </w:r>
            <w:r w:rsidRPr="00BF3D4A">
              <w:rPr>
                <w:rFonts w:ascii="Times New Roman" w:hAnsi="Times New Roman" w:cs="Times New Roman"/>
                <w:sz w:val="23"/>
                <w:szCs w:val="23"/>
              </w:rPr>
              <w:t>б</w:t>
            </w:r>
            <w:r w:rsidRPr="00BF3D4A">
              <w:rPr>
                <w:rFonts w:ascii="Times New Roman" w:hAnsi="Times New Roman" w:cs="Times New Roman"/>
                <w:sz w:val="23"/>
                <w:szCs w:val="23"/>
              </w:rPr>
              <w:t>щественного п</w:t>
            </w:r>
            <w:r w:rsidRPr="00BF3D4A">
              <w:rPr>
                <w:rFonts w:ascii="Times New Roman" w:hAnsi="Times New Roman" w:cs="Times New Roman"/>
                <w:sz w:val="23"/>
                <w:szCs w:val="23"/>
              </w:rPr>
              <w:t>и</w:t>
            </w:r>
            <w:r w:rsidRPr="00BF3D4A">
              <w:rPr>
                <w:rFonts w:ascii="Times New Roman" w:hAnsi="Times New Roman" w:cs="Times New Roman"/>
                <w:sz w:val="23"/>
                <w:szCs w:val="23"/>
              </w:rPr>
              <w:t>тания, место на 1 тыс. чел.</w:t>
            </w:r>
            <w:bookmarkEnd w:id="25"/>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40 (8 - для микр</w:t>
            </w:r>
            <w:r w:rsidRPr="00BF3D4A">
              <w:rPr>
                <w:rFonts w:ascii="Times New Roman" w:hAnsi="Times New Roman" w:cs="Times New Roman"/>
                <w:sz w:val="23"/>
                <w:szCs w:val="23"/>
              </w:rPr>
              <w:t>о</w:t>
            </w:r>
            <w:r w:rsidRPr="00BF3D4A">
              <w:rPr>
                <w:rFonts w:ascii="Times New Roman" w:hAnsi="Times New Roman" w:cs="Times New Roman"/>
                <w:sz w:val="23"/>
                <w:szCs w:val="23"/>
              </w:rPr>
              <w:t>районов и жилых районов)</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 числе мест, га на 100 мест:</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 50 - 0,2 - 0,25;</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50 до 150 - 0,2 - 0,15;</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150 - 0,1</w:t>
            </w: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Потребности в пре</w:t>
            </w:r>
            <w:r w:rsidRPr="00BF3D4A">
              <w:rPr>
                <w:rFonts w:ascii="Times New Roman" w:hAnsi="Times New Roman" w:cs="Times New Roman"/>
                <w:sz w:val="23"/>
                <w:szCs w:val="23"/>
              </w:rPr>
              <w:t>д</w:t>
            </w:r>
            <w:r w:rsidRPr="00BF3D4A">
              <w:rPr>
                <w:rFonts w:ascii="Times New Roman" w:hAnsi="Times New Roman" w:cs="Times New Roman"/>
                <w:sz w:val="23"/>
                <w:szCs w:val="23"/>
              </w:rPr>
              <w:t>приятиях обществе</w:t>
            </w:r>
            <w:r w:rsidRPr="00BF3D4A">
              <w:rPr>
                <w:rFonts w:ascii="Times New Roman" w:hAnsi="Times New Roman" w:cs="Times New Roman"/>
                <w:sz w:val="23"/>
                <w:szCs w:val="23"/>
              </w:rPr>
              <w:t>н</w:t>
            </w:r>
            <w:r w:rsidRPr="00BF3D4A">
              <w:rPr>
                <w:rFonts w:ascii="Times New Roman" w:hAnsi="Times New Roman" w:cs="Times New Roman"/>
                <w:sz w:val="23"/>
                <w:szCs w:val="23"/>
              </w:rPr>
              <w:t>ного питания на пр</w:t>
            </w:r>
            <w:r w:rsidRPr="00BF3D4A">
              <w:rPr>
                <w:rFonts w:ascii="Times New Roman" w:hAnsi="Times New Roman" w:cs="Times New Roman"/>
                <w:sz w:val="23"/>
                <w:szCs w:val="23"/>
              </w:rPr>
              <w:t>о</w:t>
            </w:r>
            <w:r w:rsidRPr="00BF3D4A">
              <w:rPr>
                <w:rFonts w:ascii="Times New Roman" w:hAnsi="Times New Roman" w:cs="Times New Roman"/>
                <w:sz w:val="23"/>
                <w:szCs w:val="23"/>
              </w:rPr>
              <w:t>изводственных пре</w:t>
            </w:r>
            <w:r w:rsidRPr="00BF3D4A">
              <w:rPr>
                <w:rFonts w:ascii="Times New Roman" w:hAnsi="Times New Roman" w:cs="Times New Roman"/>
                <w:sz w:val="23"/>
                <w:szCs w:val="23"/>
              </w:rPr>
              <w:t>д</w:t>
            </w:r>
            <w:r w:rsidRPr="00BF3D4A">
              <w:rPr>
                <w:rFonts w:ascii="Times New Roman" w:hAnsi="Times New Roman" w:cs="Times New Roman"/>
                <w:sz w:val="23"/>
                <w:szCs w:val="23"/>
              </w:rPr>
              <w:t>приятиях, в учрежд</w:t>
            </w:r>
            <w:r w:rsidRPr="00BF3D4A">
              <w:rPr>
                <w:rFonts w:ascii="Times New Roman" w:hAnsi="Times New Roman" w:cs="Times New Roman"/>
                <w:sz w:val="23"/>
                <w:szCs w:val="23"/>
              </w:rPr>
              <w:t>е</w:t>
            </w:r>
            <w:r w:rsidRPr="00BF3D4A">
              <w:rPr>
                <w:rFonts w:ascii="Times New Roman" w:hAnsi="Times New Roman" w:cs="Times New Roman"/>
                <w:sz w:val="23"/>
                <w:szCs w:val="23"/>
              </w:rPr>
              <w:t>ниях, организациях и учебных заведениях рассчитывается по ведомственным но</w:t>
            </w:r>
            <w:r w:rsidRPr="00BF3D4A">
              <w:rPr>
                <w:rFonts w:ascii="Times New Roman" w:hAnsi="Times New Roman" w:cs="Times New Roman"/>
                <w:sz w:val="23"/>
                <w:szCs w:val="23"/>
              </w:rPr>
              <w:t>р</w:t>
            </w:r>
            <w:r w:rsidRPr="00BF3D4A">
              <w:rPr>
                <w:rFonts w:ascii="Times New Roman" w:hAnsi="Times New Roman" w:cs="Times New Roman"/>
                <w:sz w:val="23"/>
                <w:szCs w:val="23"/>
              </w:rPr>
              <w:t>мативам на 1 тыс. р</w:t>
            </w:r>
            <w:r w:rsidRPr="00BF3D4A">
              <w:rPr>
                <w:rFonts w:ascii="Times New Roman" w:hAnsi="Times New Roman" w:cs="Times New Roman"/>
                <w:sz w:val="23"/>
                <w:szCs w:val="23"/>
              </w:rPr>
              <w:t>а</w:t>
            </w:r>
            <w:r w:rsidRPr="00BF3D4A">
              <w:rPr>
                <w:rFonts w:ascii="Times New Roman" w:hAnsi="Times New Roman" w:cs="Times New Roman"/>
                <w:sz w:val="23"/>
                <w:szCs w:val="23"/>
              </w:rPr>
              <w:t>ботающих (учащи</w:t>
            </w:r>
            <w:r w:rsidRPr="00BF3D4A">
              <w:rPr>
                <w:rFonts w:ascii="Times New Roman" w:hAnsi="Times New Roman" w:cs="Times New Roman"/>
                <w:sz w:val="23"/>
                <w:szCs w:val="23"/>
              </w:rPr>
              <w:t>х</w:t>
            </w:r>
            <w:r w:rsidRPr="00BF3D4A">
              <w:rPr>
                <w:rFonts w:ascii="Times New Roman" w:hAnsi="Times New Roman" w:cs="Times New Roman"/>
                <w:sz w:val="23"/>
                <w:szCs w:val="23"/>
              </w:rPr>
              <w:t>ся) в максимальную смену. В производс</w:t>
            </w:r>
            <w:r w:rsidRPr="00BF3D4A">
              <w:rPr>
                <w:rFonts w:ascii="Times New Roman" w:hAnsi="Times New Roman" w:cs="Times New Roman"/>
                <w:sz w:val="23"/>
                <w:szCs w:val="23"/>
              </w:rPr>
              <w:t>т</w:t>
            </w:r>
            <w:r w:rsidRPr="00BF3D4A">
              <w:rPr>
                <w:rFonts w:ascii="Times New Roman" w:hAnsi="Times New Roman" w:cs="Times New Roman"/>
                <w:sz w:val="23"/>
                <w:szCs w:val="23"/>
              </w:rPr>
              <w:t>венных зонах сел</w:t>
            </w:r>
            <w:r w:rsidRPr="00BF3D4A">
              <w:rPr>
                <w:rFonts w:ascii="Times New Roman" w:hAnsi="Times New Roman" w:cs="Times New Roman"/>
                <w:sz w:val="23"/>
                <w:szCs w:val="23"/>
              </w:rPr>
              <w:t>ь</w:t>
            </w:r>
            <w:r w:rsidRPr="00BF3D4A">
              <w:rPr>
                <w:rFonts w:ascii="Times New Roman" w:hAnsi="Times New Roman" w:cs="Times New Roman"/>
                <w:sz w:val="23"/>
                <w:szCs w:val="23"/>
              </w:rPr>
              <w:t>ских поселений и в других местах пр</w:t>
            </w:r>
            <w:r w:rsidRPr="00BF3D4A">
              <w:rPr>
                <w:rFonts w:ascii="Times New Roman" w:hAnsi="Times New Roman" w:cs="Times New Roman"/>
                <w:sz w:val="23"/>
                <w:szCs w:val="23"/>
              </w:rPr>
              <w:t>и</w:t>
            </w:r>
            <w:r w:rsidRPr="00BF3D4A">
              <w:rPr>
                <w:rFonts w:ascii="Times New Roman" w:hAnsi="Times New Roman" w:cs="Times New Roman"/>
                <w:sz w:val="23"/>
                <w:szCs w:val="23"/>
              </w:rPr>
              <w:t>ложения труда, а также на полевых станах для обслуж</w:t>
            </w:r>
            <w:r w:rsidRPr="00BF3D4A">
              <w:rPr>
                <w:rFonts w:ascii="Times New Roman" w:hAnsi="Times New Roman" w:cs="Times New Roman"/>
                <w:sz w:val="23"/>
                <w:szCs w:val="23"/>
              </w:rPr>
              <w:t>и</w:t>
            </w:r>
            <w:r w:rsidRPr="00BF3D4A">
              <w:rPr>
                <w:rFonts w:ascii="Times New Roman" w:hAnsi="Times New Roman" w:cs="Times New Roman"/>
                <w:sz w:val="23"/>
                <w:szCs w:val="23"/>
              </w:rPr>
              <w:t>вания работающих должны предусма</w:t>
            </w:r>
            <w:r w:rsidRPr="00BF3D4A">
              <w:rPr>
                <w:rFonts w:ascii="Times New Roman" w:hAnsi="Times New Roman" w:cs="Times New Roman"/>
                <w:sz w:val="23"/>
                <w:szCs w:val="23"/>
              </w:rPr>
              <w:t>т</w:t>
            </w:r>
            <w:r w:rsidRPr="00BF3D4A">
              <w:rPr>
                <w:rFonts w:ascii="Times New Roman" w:hAnsi="Times New Roman" w:cs="Times New Roman"/>
                <w:sz w:val="23"/>
                <w:szCs w:val="23"/>
              </w:rPr>
              <w:t>риваться предприятия общественного пит</w:t>
            </w:r>
            <w:r w:rsidRPr="00BF3D4A">
              <w:rPr>
                <w:rFonts w:ascii="Times New Roman" w:hAnsi="Times New Roman" w:cs="Times New Roman"/>
                <w:sz w:val="23"/>
                <w:szCs w:val="23"/>
              </w:rPr>
              <w:t>а</w:t>
            </w:r>
            <w:r w:rsidRPr="00BF3D4A">
              <w:rPr>
                <w:rFonts w:ascii="Times New Roman" w:hAnsi="Times New Roman" w:cs="Times New Roman"/>
                <w:sz w:val="23"/>
                <w:szCs w:val="23"/>
              </w:rPr>
              <w:t>ния из расчета 220 мест на 1 тыс.</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Радиус обслуживания предприятий общес</w:t>
            </w:r>
            <w:r w:rsidRPr="00BF3D4A">
              <w:rPr>
                <w:rFonts w:ascii="Times New Roman" w:hAnsi="Times New Roman" w:cs="Times New Roman"/>
                <w:sz w:val="23"/>
                <w:szCs w:val="23"/>
              </w:rPr>
              <w:t>т</w:t>
            </w:r>
            <w:r w:rsidRPr="00BF3D4A">
              <w:rPr>
                <w:rFonts w:ascii="Times New Roman" w:hAnsi="Times New Roman" w:cs="Times New Roman"/>
                <w:sz w:val="23"/>
                <w:szCs w:val="23"/>
              </w:rPr>
              <w:t>венного питания сл</w:t>
            </w:r>
            <w:r w:rsidRPr="00BF3D4A">
              <w:rPr>
                <w:rFonts w:ascii="Times New Roman" w:hAnsi="Times New Roman" w:cs="Times New Roman"/>
                <w:sz w:val="23"/>
                <w:szCs w:val="23"/>
              </w:rPr>
              <w:t>е</w:t>
            </w:r>
            <w:r w:rsidRPr="00BF3D4A">
              <w:rPr>
                <w:rFonts w:ascii="Times New Roman" w:hAnsi="Times New Roman" w:cs="Times New Roman"/>
                <w:sz w:val="23"/>
                <w:szCs w:val="23"/>
              </w:rPr>
              <w:t>дует принимать в с</w:t>
            </w:r>
            <w:r w:rsidRPr="00BF3D4A">
              <w:rPr>
                <w:rFonts w:ascii="Times New Roman" w:hAnsi="Times New Roman" w:cs="Times New Roman"/>
                <w:sz w:val="23"/>
                <w:szCs w:val="23"/>
              </w:rPr>
              <w:t>о</w:t>
            </w:r>
            <w:r w:rsidRPr="00BF3D4A">
              <w:rPr>
                <w:rFonts w:ascii="Times New Roman" w:hAnsi="Times New Roman" w:cs="Times New Roman"/>
                <w:sz w:val="23"/>
                <w:szCs w:val="23"/>
              </w:rPr>
              <w:t xml:space="preserve">ответствии с </w:t>
            </w:r>
            <w:hyperlink w:anchor="sub_51" w:history="1">
              <w:r w:rsidRPr="00BF3D4A">
                <w:rPr>
                  <w:rStyle w:val="af0"/>
                  <w:rFonts w:ascii="Times New Roman" w:hAnsi="Times New Roman"/>
                  <w:sz w:val="23"/>
                  <w:szCs w:val="23"/>
                </w:rPr>
                <w:t>табл</w:t>
              </w:r>
              <w:r w:rsidRPr="00BF3D4A">
                <w:rPr>
                  <w:rStyle w:val="af0"/>
                  <w:rFonts w:ascii="Times New Roman" w:hAnsi="Times New Roman"/>
                  <w:sz w:val="23"/>
                  <w:szCs w:val="23"/>
                </w:rPr>
                <w:t>и</w:t>
              </w:r>
              <w:r w:rsidRPr="00BF3D4A">
                <w:rPr>
                  <w:rStyle w:val="af0"/>
                  <w:rFonts w:ascii="Times New Roman" w:hAnsi="Times New Roman"/>
                  <w:sz w:val="23"/>
                  <w:szCs w:val="23"/>
                </w:rPr>
                <w:t>цей 5.1</w:t>
              </w:r>
            </w:hyperlink>
            <w:r w:rsidRPr="00BF3D4A">
              <w:rPr>
                <w:rFonts w:ascii="Times New Roman" w:hAnsi="Times New Roman" w:cs="Times New Roman"/>
                <w:sz w:val="23"/>
                <w:szCs w:val="23"/>
              </w:rPr>
              <w:t xml:space="preserve"> Настоящих нормативов</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Магазины кул</w:t>
            </w:r>
            <w:r w:rsidRPr="00BF3D4A">
              <w:rPr>
                <w:rFonts w:ascii="Times New Roman" w:hAnsi="Times New Roman" w:cs="Times New Roman"/>
                <w:sz w:val="23"/>
                <w:szCs w:val="23"/>
              </w:rPr>
              <w:t>и</w:t>
            </w:r>
            <w:r w:rsidRPr="00BF3D4A">
              <w:rPr>
                <w:rFonts w:ascii="Times New Roman" w:hAnsi="Times New Roman" w:cs="Times New Roman"/>
                <w:sz w:val="23"/>
                <w:szCs w:val="23"/>
              </w:rPr>
              <w:t>нарии, м2 торг</w:t>
            </w:r>
            <w:r w:rsidRPr="00BF3D4A">
              <w:rPr>
                <w:rFonts w:ascii="Times New Roman" w:hAnsi="Times New Roman" w:cs="Times New Roman"/>
                <w:sz w:val="23"/>
                <w:szCs w:val="23"/>
              </w:rPr>
              <w:t>о</w:t>
            </w:r>
            <w:r w:rsidRPr="00BF3D4A">
              <w:rPr>
                <w:rFonts w:ascii="Times New Roman" w:hAnsi="Times New Roman" w:cs="Times New Roman"/>
                <w:sz w:val="23"/>
                <w:szCs w:val="23"/>
              </w:rPr>
              <w:t>вой площади на 1 тыс. чел.</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Кв. м торг. Площади</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6 (3 - для микр</w:t>
            </w:r>
            <w:r w:rsidRPr="00BF3D4A">
              <w:rPr>
                <w:rFonts w:ascii="Times New Roman" w:hAnsi="Times New Roman" w:cs="Times New Roman"/>
                <w:sz w:val="23"/>
                <w:szCs w:val="23"/>
              </w:rPr>
              <w:t>о</w:t>
            </w:r>
            <w:r w:rsidRPr="00BF3D4A">
              <w:rPr>
                <w:rFonts w:ascii="Times New Roman" w:hAnsi="Times New Roman" w:cs="Times New Roman"/>
                <w:sz w:val="23"/>
                <w:szCs w:val="23"/>
              </w:rPr>
              <w:t>районов и жилых районов)</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bookmarkStart w:id="26" w:name="sub_4049"/>
            <w:r w:rsidRPr="00BF3D4A">
              <w:rPr>
                <w:rFonts w:ascii="Times New Roman" w:hAnsi="Times New Roman" w:cs="Times New Roman"/>
                <w:sz w:val="23"/>
                <w:szCs w:val="23"/>
              </w:rPr>
              <w:t>Предприятия б</w:t>
            </w:r>
            <w:r w:rsidRPr="00BF3D4A">
              <w:rPr>
                <w:rFonts w:ascii="Times New Roman" w:hAnsi="Times New Roman" w:cs="Times New Roman"/>
                <w:sz w:val="23"/>
                <w:szCs w:val="23"/>
              </w:rPr>
              <w:t>ы</w:t>
            </w:r>
            <w:r w:rsidRPr="00BF3D4A">
              <w:rPr>
                <w:rFonts w:ascii="Times New Roman" w:hAnsi="Times New Roman" w:cs="Times New Roman"/>
                <w:sz w:val="23"/>
                <w:szCs w:val="23"/>
              </w:rPr>
              <w:t>тового обслуж</w:t>
            </w:r>
            <w:r w:rsidRPr="00BF3D4A">
              <w:rPr>
                <w:rFonts w:ascii="Times New Roman" w:hAnsi="Times New Roman" w:cs="Times New Roman"/>
                <w:sz w:val="23"/>
                <w:szCs w:val="23"/>
              </w:rPr>
              <w:t>и</w:t>
            </w:r>
            <w:r w:rsidRPr="00BF3D4A">
              <w:rPr>
                <w:rFonts w:ascii="Times New Roman" w:hAnsi="Times New Roman" w:cs="Times New Roman"/>
                <w:sz w:val="23"/>
                <w:szCs w:val="23"/>
              </w:rPr>
              <w:t>вания, рабочее место на 1 тыс. чел.</w:t>
            </w:r>
            <w:bookmarkEnd w:id="26"/>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Рабочее место на 1000 чел.</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9 (2,0 - для ми</w:t>
            </w:r>
            <w:r w:rsidRPr="00BF3D4A">
              <w:rPr>
                <w:rFonts w:ascii="Times New Roman" w:hAnsi="Times New Roman" w:cs="Times New Roman"/>
                <w:sz w:val="23"/>
                <w:szCs w:val="23"/>
              </w:rPr>
              <w:t>к</w:t>
            </w:r>
            <w:r w:rsidRPr="00BF3D4A">
              <w:rPr>
                <w:rFonts w:ascii="Times New Roman" w:hAnsi="Times New Roman" w:cs="Times New Roman"/>
                <w:sz w:val="23"/>
                <w:szCs w:val="23"/>
              </w:rPr>
              <w:t>рорайонов и жилых районов)</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Для производстве</w:t>
            </w:r>
            <w:r w:rsidRPr="00BF3D4A">
              <w:rPr>
                <w:rFonts w:ascii="Times New Roman" w:hAnsi="Times New Roman" w:cs="Times New Roman"/>
                <w:sz w:val="23"/>
                <w:szCs w:val="23"/>
              </w:rPr>
              <w:t>н</w:t>
            </w:r>
            <w:r w:rsidRPr="00BF3D4A">
              <w:rPr>
                <w:rFonts w:ascii="Times New Roman" w:hAnsi="Times New Roman" w:cs="Times New Roman"/>
                <w:sz w:val="23"/>
                <w:szCs w:val="23"/>
              </w:rPr>
              <w:t>ных предприятий и других мест прил</w:t>
            </w:r>
            <w:r w:rsidRPr="00BF3D4A">
              <w:rPr>
                <w:rFonts w:ascii="Times New Roman" w:hAnsi="Times New Roman" w:cs="Times New Roman"/>
                <w:sz w:val="23"/>
                <w:szCs w:val="23"/>
              </w:rPr>
              <w:t>о</w:t>
            </w:r>
            <w:r w:rsidRPr="00BF3D4A">
              <w:rPr>
                <w:rFonts w:ascii="Times New Roman" w:hAnsi="Times New Roman" w:cs="Times New Roman"/>
                <w:sz w:val="23"/>
                <w:szCs w:val="23"/>
              </w:rPr>
              <w:t>жения труда показ</w:t>
            </w:r>
            <w:r w:rsidRPr="00BF3D4A">
              <w:rPr>
                <w:rFonts w:ascii="Times New Roman" w:hAnsi="Times New Roman" w:cs="Times New Roman"/>
                <w:sz w:val="23"/>
                <w:szCs w:val="23"/>
              </w:rPr>
              <w:t>а</w:t>
            </w:r>
            <w:r w:rsidRPr="00BF3D4A">
              <w:rPr>
                <w:rFonts w:ascii="Times New Roman" w:hAnsi="Times New Roman" w:cs="Times New Roman"/>
                <w:sz w:val="23"/>
                <w:szCs w:val="23"/>
              </w:rPr>
              <w:t>тель расчета пре</w:t>
            </w:r>
            <w:r w:rsidRPr="00BF3D4A">
              <w:rPr>
                <w:rFonts w:ascii="Times New Roman" w:hAnsi="Times New Roman" w:cs="Times New Roman"/>
                <w:sz w:val="23"/>
                <w:szCs w:val="23"/>
              </w:rPr>
              <w:t>д</w:t>
            </w:r>
            <w:r w:rsidRPr="00BF3D4A">
              <w:rPr>
                <w:rFonts w:ascii="Times New Roman" w:hAnsi="Times New Roman" w:cs="Times New Roman"/>
                <w:sz w:val="23"/>
                <w:szCs w:val="23"/>
              </w:rPr>
              <w:t>приятий бытового обслуживания след</w:t>
            </w:r>
            <w:r w:rsidRPr="00BF3D4A">
              <w:rPr>
                <w:rFonts w:ascii="Times New Roman" w:hAnsi="Times New Roman" w:cs="Times New Roman"/>
                <w:sz w:val="23"/>
                <w:szCs w:val="23"/>
              </w:rPr>
              <w:t>у</w:t>
            </w:r>
            <w:r w:rsidRPr="00BF3D4A">
              <w:rPr>
                <w:rFonts w:ascii="Times New Roman" w:hAnsi="Times New Roman" w:cs="Times New Roman"/>
                <w:sz w:val="23"/>
                <w:szCs w:val="23"/>
              </w:rPr>
              <w:t>ет принимать в ра</w:t>
            </w:r>
            <w:r w:rsidRPr="00BF3D4A">
              <w:rPr>
                <w:rFonts w:ascii="Times New Roman" w:hAnsi="Times New Roman" w:cs="Times New Roman"/>
                <w:sz w:val="23"/>
                <w:szCs w:val="23"/>
              </w:rPr>
              <w:t>з</w:t>
            </w:r>
            <w:r w:rsidRPr="00BF3D4A">
              <w:rPr>
                <w:rFonts w:ascii="Times New Roman" w:hAnsi="Times New Roman" w:cs="Times New Roman"/>
                <w:sz w:val="23"/>
                <w:szCs w:val="23"/>
              </w:rPr>
              <w:t>мере 5 - 10% в счет общей нормы</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Радиус обслуживания предприятий бытов</w:t>
            </w:r>
            <w:r w:rsidRPr="00BF3D4A">
              <w:rPr>
                <w:rFonts w:ascii="Times New Roman" w:hAnsi="Times New Roman" w:cs="Times New Roman"/>
                <w:sz w:val="23"/>
                <w:szCs w:val="23"/>
              </w:rPr>
              <w:t>о</w:t>
            </w:r>
            <w:r w:rsidRPr="00BF3D4A">
              <w:rPr>
                <w:rFonts w:ascii="Times New Roman" w:hAnsi="Times New Roman" w:cs="Times New Roman"/>
                <w:sz w:val="23"/>
                <w:szCs w:val="23"/>
              </w:rPr>
              <w:t>го обслуживания сл</w:t>
            </w:r>
            <w:r w:rsidRPr="00BF3D4A">
              <w:rPr>
                <w:rFonts w:ascii="Times New Roman" w:hAnsi="Times New Roman" w:cs="Times New Roman"/>
                <w:sz w:val="23"/>
                <w:szCs w:val="23"/>
              </w:rPr>
              <w:t>е</w:t>
            </w:r>
            <w:r w:rsidRPr="00BF3D4A">
              <w:rPr>
                <w:rFonts w:ascii="Times New Roman" w:hAnsi="Times New Roman" w:cs="Times New Roman"/>
                <w:sz w:val="23"/>
                <w:szCs w:val="23"/>
              </w:rPr>
              <w:t>дует принимать в с</w:t>
            </w:r>
            <w:r w:rsidRPr="00BF3D4A">
              <w:rPr>
                <w:rFonts w:ascii="Times New Roman" w:hAnsi="Times New Roman" w:cs="Times New Roman"/>
                <w:sz w:val="23"/>
                <w:szCs w:val="23"/>
              </w:rPr>
              <w:t>о</w:t>
            </w:r>
            <w:r w:rsidRPr="00BF3D4A">
              <w:rPr>
                <w:rFonts w:ascii="Times New Roman" w:hAnsi="Times New Roman" w:cs="Times New Roman"/>
                <w:sz w:val="23"/>
                <w:szCs w:val="23"/>
              </w:rPr>
              <w:t xml:space="preserve">ответствии с </w:t>
            </w:r>
            <w:hyperlink w:anchor="sub_51" w:history="1">
              <w:r w:rsidRPr="00BF3D4A">
                <w:rPr>
                  <w:rStyle w:val="af0"/>
                  <w:rFonts w:ascii="Times New Roman" w:hAnsi="Times New Roman"/>
                  <w:sz w:val="23"/>
                  <w:szCs w:val="23"/>
                </w:rPr>
                <w:t>табл</w:t>
              </w:r>
              <w:r w:rsidRPr="00BF3D4A">
                <w:rPr>
                  <w:rStyle w:val="af0"/>
                  <w:rFonts w:ascii="Times New Roman" w:hAnsi="Times New Roman"/>
                  <w:sz w:val="23"/>
                  <w:szCs w:val="23"/>
                </w:rPr>
                <w:t>и</w:t>
              </w:r>
              <w:r w:rsidRPr="00BF3D4A">
                <w:rPr>
                  <w:rStyle w:val="af0"/>
                  <w:rFonts w:ascii="Times New Roman" w:hAnsi="Times New Roman"/>
                  <w:sz w:val="23"/>
                  <w:szCs w:val="23"/>
                </w:rPr>
                <w:lastRenderedPageBreak/>
                <w:t>цей 5.1</w:t>
              </w:r>
            </w:hyperlink>
            <w:r w:rsidRPr="00BF3D4A">
              <w:rPr>
                <w:rFonts w:ascii="Times New Roman" w:hAnsi="Times New Roman" w:cs="Times New Roman"/>
                <w:sz w:val="23"/>
                <w:szCs w:val="23"/>
              </w:rPr>
              <w:t xml:space="preserve"> Настоящих нормативов</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В том числе:</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непосредственн</w:t>
            </w:r>
            <w:r w:rsidRPr="00BF3D4A">
              <w:rPr>
                <w:rFonts w:ascii="Times New Roman" w:hAnsi="Times New Roman" w:cs="Times New Roman"/>
                <w:sz w:val="23"/>
                <w:szCs w:val="23"/>
              </w:rPr>
              <w:t>о</w:t>
            </w:r>
            <w:r w:rsidRPr="00BF3D4A">
              <w:rPr>
                <w:rFonts w:ascii="Times New Roman" w:hAnsi="Times New Roman" w:cs="Times New Roman"/>
                <w:sz w:val="23"/>
                <w:szCs w:val="23"/>
              </w:rPr>
              <w:t>го обслуживания населения</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5 (2 - для микр</w:t>
            </w:r>
            <w:r w:rsidRPr="00BF3D4A">
              <w:rPr>
                <w:rFonts w:ascii="Times New Roman" w:hAnsi="Times New Roman" w:cs="Times New Roman"/>
                <w:sz w:val="23"/>
                <w:szCs w:val="23"/>
              </w:rPr>
              <w:t>о</w:t>
            </w:r>
            <w:r w:rsidRPr="00BF3D4A">
              <w:rPr>
                <w:rFonts w:ascii="Times New Roman" w:hAnsi="Times New Roman" w:cs="Times New Roman"/>
                <w:sz w:val="23"/>
                <w:szCs w:val="23"/>
              </w:rPr>
              <w:t>районов и жилых районов)</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На 10 рабочих мест для предприятий мощностью, рабочих мест:</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0,1 - 0,2 га 10 - 50 мест;</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0,05 - 0,08 - 50 - 150 мест</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0,03 - 0,04 - св. 150 мест</w:t>
            </w: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Производстве</w:t>
            </w:r>
            <w:r w:rsidRPr="00BF3D4A">
              <w:rPr>
                <w:rFonts w:ascii="Times New Roman" w:hAnsi="Times New Roman" w:cs="Times New Roman"/>
                <w:sz w:val="23"/>
                <w:szCs w:val="23"/>
              </w:rPr>
              <w:t>н</w:t>
            </w:r>
            <w:r w:rsidRPr="00BF3D4A">
              <w:rPr>
                <w:rFonts w:ascii="Times New Roman" w:hAnsi="Times New Roman" w:cs="Times New Roman"/>
                <w:sz w:val="23"/>
                <w:szCs w:val="23"/>
              </w:rPr>
              <w:t>ные предприятия централизова</w:t>
            </w:r>
            <w:r w:rsidRPr="00BF3D4A">
              <w:rPr>
                <w:rFonts w:ascii="Times New Roman" w:hAnsi="Times New Roman" w:cs="Times New Roman"/>
                <w:sz w:val="23"/>
                <w:szCs w:val="23"/>
              </w:rPr>
              <w:t>н</w:t>
            </w:r>
            <w:r w:rsidRPr="00BF3D4A">
              <w:rPr>
                <w:rFonts w:ascii="Times New Roman" w:hAnsi="Times New Roman" w:cs="Times New Roman"/>
                <w:sz w:val="23"/>
                <w:szCs w:val="23"/>
              </w:rPr>
              <w:t>ного выполнения заказов, объект</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0,52 - 1,2 га</w:t>
            </w: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Предприятия коммунального обслуживания</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Прачечные, кг белья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кг белья в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120 (10 - для ми</w:t>
            </w:r>
            <w:r w:rsidRPr="00BF3D4A">
              <w:rPr>
                <w:rFonts w:ascii="Times New Roman" w:hAnsi="Times New Roman" w:cs="Times New Roman"/>
                <w:sz w:val="23"/>
                <w:szCs w:val="23"/>
              </w:rPr>
              <w:t>к</w:t>
            </w:r>
            <w:r w:rsidRPr="00BF3D4A">
              <w:rPr>
                <w:rFonts w:ascii="Times New Roman" w:hAnsi="Times New Roman" w:cs="Times New Roman"/>
                <w:sz w:val="23"/>
                <w:szCs w:val="23"/>
              </w:rPr>
              <w:t>рорайонов и жилых районов)</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 том числе:</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прачечные сам</w:t>
            </w:r>
            <w:r w:rsidRPr="00BF3D4A">
              <w:rPr>
                <w:rFonts w:ascii="Times New Roman" w:hAnsi="Times New Roman" w:cs="Times New Roman"/>
                <w:sz w:val="23"/>
                <w:szCs w:val="23"/>
              </w:rPr>
              <w:t>о</w:t>
            </w:r>
            <w:r w:rsidRPr="00BF3D4A">
              <w:rPr>
                <w:rFonts w:ascii="Times New Roman" w:hAnsi="Times New Roman" w:cs="Times New Roman"/>
                <w:sz w:val="23"/>
                <w:szCs w:val="23"/>
              </w:rPr>
              <w:t>обслуживания, объект</w:t>
            </w:r>
          </w:p>
        </w:tc>
        <w:tc>
          <w:tcPr>
            <w:tcW w:w="1304" w:type="dxa"/>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w:t>
            </w:r>
          </w:p>
        </w:tc>
        <w:tc>
          <w:tcPr>
            <w:tcW w:w="1276" w:type="dxa"/>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10 (10 - для ми</w:t>
            </w:r>
            <w:r w:rsidRPr="00BF3D4A">
              <w:rPr>
                <w:rFonts w:ascii="Times New Roman" w:hAnsi="Times New Roman" w:cs="Times New Roman"/>
                <w:sz w:val="23"/>
                <w:szCs w:val="23"/>
              </w:rPr>
              <w:t>к</w:t>
            </w:r>
            <w:r w:rsidRPr="00BF3D4A">
              <w:rPr>
                <w:rFonts w:ascii="Times New Roman" w:hAnsi="Times New Roman" w:cs="Times New Roman"/>
                <w:sz w:val="23"/>
                <w:szCs w:val="23"/>
              </w:rPr>
              <w:t>рорайонов и жилых районов)</w:t>
            </w:r>
          </w:p>
        </w:tc>
        <w:tc>
          <w:tcPr>
            <w:tcW w:w="1134"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0,1 - 0,2 га на объект</w:t>
            </w:r>
          </w:p>
        </w:tc>
        <w:tc>
          <w:tcPr>
            <w:tcW w:w="2391" w:type="dxa"/>
            <w:vMerge w:val="restart"/>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Показатель расчета фабрик-прачечных дан с учетом обсл</w:t>
            </w:r>
            <w:r w:rsidRPr="00BF3D4A">
              <w:rPr>
                <w:rFonts w:ascii="Times New Roman" w:hAnsi="Times New Roman" w:cs="Times New Roman"/>
                <w:sz w:val="23"/>
                <w:szCs w:val="23"/>
              </w:rPr>
              <w:t>у</w:t>
            </w:r>
            <w:r w:rsidRPr="00BF3D4A">
              <w:rPr>
                <w:rFonts w:ascii="Times New Roman" w:hAnsi="Times New Roman" w:cs="Times New Roman"/>
                <w:sz w:val="23"/>
                <w:szCs w:val="23"/>
              </w:rPr>
              <w:t>живания обществе</w:t>
            </w:r>
            <w:r w:rsidRPr="00BF3D4A">
              <w:rPr>
                <w:rFonts w:ascii="Times New Roman" w:hAnsi="Times New Roman" w:cs="Times New Roman"/>
                <w:sz w:val="23"/>
                <w:szCs w:val="23"/>
              </w:rPr>
              <w:t>н</w:t>
            </w:r>
            <w:r w:rsidRPr="00BF3D4A">
              <w:rPr>
                <w:rFonts w:ascii="Times New Roman" w:hAnsi="Times New Roman" w:cs="Times New Roman"/>
                <w:sz w:val="23"/>
                <w:szCs w:val="23"/>
              </w:rPr>
              <w:t>ного сектора до 40 кг белья в смену</w:t>
            </w:r>
          </w:p>
        </w:tc>
      </w:tr>
      <w:tr w:rsidR="00BF3D4A" w:rsidRPr="00BF3D4A" w:rsidTr="00A31CE6">
        <w:tc>
          <w:tcPr>
            <w:tcW w:w="1985"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фабрики-прачечные, об</w:t>
            </w:r>
            <w:r w:rsidRPr="00BF3D4A">
              <w:rPr>
                <w:rFonts w:ascii="Times New Roman" w:hAnsi="Times New Roman" w:cs="Times New Roman"/>
                <w:sz w:val="23"/>
                <w:szCs w:val="23"/>
              </w:rPr>
              <w:t>ъ</w:t>
            </w:r>
            <w:r w:rsidRPr="00BF3D4A">
              <w:rPr>
                <w:rFonts w:ascii="Times New Roman" w:hAnsi="Times New Roman" w:cs="Times New Roman"/>
                <w:sz w:val="23"/>
                <w:szCs w:val="23"/>
              </w:rPr>
              <w:t>ект</w:t>
            </w:r>
          </w:p>
        </w:tc>
        <w:tc>
          <w:tcPr>
            <w:tcW w:w="1304"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nil"/>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110</w:t>
            </w:r>
          </w:p>
        </w:tc>
        <w:tc>
          <w:tcPr>
            <w:tcW w:w="1134"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2410" w:type="dxa"/>
            <w:tcBorders>
              <w:top w:val="nil"/>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0,5 - 1,0 га на объект</w:t>
            </w: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Химчистки, кг вещей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кг вещей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11,4 (4,0 - для ми</w:t>
            </w:r>
            <w:r w:rsidRPr="00BF3D4A">
              <w:rPr>
                <w:rFonts w:ascii="Times New Roman" w:hAnsi="Times New Roman" w:cs="Times New Roman"/>
                <w:sz w:val="23"/>
                <w:szCs w:val="23"/>
              </w:rPr>
              <w:t>к</w:t>
            </w:r>
            <w:r w:rsidRPr="00BF3D4A">
              <w:rPr>
                <w:rFonts w:ascii="Times New Roman" w:hAnsi="Times New Roman" w:cs="Times New Roman"/>
                <w:sz w:val="23"/>
                <w:szCs w:val="23"/>
              </w:rPr>
              <w:t>рорайонов и жилых районов)</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 том числе:</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химчистки сам</w:t>
            </w:r>
            <w:r w:rsidRPr="00BF3D4A">
              <w:rPr>
                <w:rFonts w:ascii="Times New Roman" w:hAnsi="Times New Roman" w:cs="Times New Roman"/>
                <w:sz w:val="23"/>
                <w:szCs w:val="23"/>
              </w:rPr>
              <w:t>о</w:t>
            </w:r>
            <w:r w:rsidRPr="00BF3D4A">
              <w:rPr>
                <w:rFonts w:ascii="Times New Roman" w:hAnsi="Times New Roman" w:cs="Times New Roman"/>
                <w:sz w:val="23"/>
                <w:szCs w:val="23"/>
              </w:rPr>
              <w:t>обслуживания, объект</w:t>
            </w:r>
          </w:p>
        </w:tc>
        <w:tc>
          <w:tcPr>
            <w:tcW w:w="1304" w:type="dxa"/>
            <w:vMerge w:val="restart"/>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w:t>
            </w:r>
          </w:p>
        </w:tc>
        <w:tc>
          <w:tcPr>
            <w:tcW w:w="1276" w:type="dxa"/>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4,0 (4,0 - для ми</w:t>
            </w:r>
            <w:r w:rsidRPr="00BF3D4A">
              <w:rPr>
                <w:rFonts w:ascii="Times New Roman" w:hAnsi="Times New Roman" w:cs="Times New Roman"/>
                <w:sz w:val="23"/>
                <w:szCs w:val="23"/>
              </w:rPr>
              <w:t>к</w:t>
            </w:r>
            <w:r w:rsidRPr="00BF3D4A">
              <w:rPr>
                <w:rFonts w:ascii="Times New Roman" w:hAnsi="Times New Roman" w:cs="Times New Roman"/>
                <w:sz w:val="23"/>
                <w:szCs w:val="23"/>
              </w:rPr>
              <w:t>рорайонов и жилых районов)</w:t>
            </w:r>
          </w:p>
        </w:tc>
        <w:tc>
          <w:tcPr>
            <w:tcW w:w="1134"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w:t>
            </w: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0,1 - 0,2 га на объект</w:t>
            </w:r>
          </w:p>
        </w:tc>
        <w:tc>
          <w:tcPr>
            <w:tcW w:w="2391" w:type="dxa"/>
            <w:vMerge w:val="restart"/>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фабрики-химчистки</w:t>
            </w:r>
          </w:p>
        </w:tc>
        <w:tc>
          <w:tcPr>
            <w:tcW w:w="1304" w:type="dxa"/>
            <w:vMerge/>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7,4</w:t>
            </w:r>
          </w:p>
        </w:tc>
        <w:tc>
          <w:tcPr>
            <w:tcW w:w="1134"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2,3</w:t>
            </w:r>
          </w:p>
        </w:tc>
        <w:tc>
          <w:tcPr>
            <w:tcW w:w="2410" w:type="dxa"/>
            <w:tcBorders>
              <w:top w:val="nil"/>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0,5 - 1,0 га на объект</w:t>
            </w: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Бани,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Место на 1000 чел.</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0,2 - 0,4 га на объект</w:t>
            </w: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 поселениях, обе</w:t>
            </w:r>
            <w:r w:rsidRPr="00BF3D4A">
              <w:rPr>
                <w:rFonts w:ascii="Times New Roman" w:hAnsi="Times New Roman" w:cs="Times New Roman"/>
                <w:sz w:val="23"/>
                <w:szCs w:val="23"/>
              </w:rPr>
              <w:t>с</w:t>
            </w:r>
            <w:r w:rsidRPr="00BF3D4A">
              <w:rPr>
                <w:rFonts w:ascii="Times New Roman" w:hAnsi="Times New Roman" w:cs="Times New Roman"/>
                <w:sz w:val="23"/>
                <w:szCs w:val="23"/>
              </w:rPr>
              <w:t>печенных благоус</w:t>
            </w:r>
            <w:r w:rsidRPr="00BF3D4A">
              <w:rPr>
                <w:rFonts w:ascii="Times New Roman" w:hAnsi="Times New Roman" w:cs="Times New Roman"/>
                <w:sz w:val="23"/>
                <w:szCs w:val="23"/>
              </w:rPr>
              <w:t>т</w:t>
            </w:r>
            <w:r w:rsidRPr="00BF3D4A">
              <w:rPr>
                <w:rFonts w:ascii="Times New Roman" w:hAnsi="Times New Roman" w:cs="Times New Roman"/>
                <w:sz w:val="23"/>
                <w:szCs w:val="23"/>
              </w:rPr>
              <w:t>роенным жилым фондом, нормы ра</w:t>
            </w:r>
            <w:r w:rsidRPr="00BF3D4A">
              <w:rPr>
                <w:rFonts w:ascii="Times New Roman" w:hAnsi="Times New Roman" w:cs="Times New Roman"/>
                <w:sz w:val="23"/>
                <w:szCs w:val="23"/>
              </w:rPr>
              <w:t>с</w:t>
            </w:r>
            <w:r w:rsidRPr="00BF3D4A">
              <w:rPr>
                <w:rFonts w:ascii="Times New Roman" w:hAnsi="Times New Roman" w:cs="Times New Roman"/>
                <w:sz w:val="23"/>
                <w:szCs w:val="23"/>
              </w:rPr>
              <w:t>чета вместимости бань и банно-оздоровительных комплексов на 1 тыс. чел. допуск</w:t>
            </w:r>
            <w:r w:rsidRPr="00BF3D4A">
              <w:rPr>
                <w:rFonts w:ascii="Times New Roman" w:hAnsi="Times New Roman" w:cs="Times New Roman"/>
                <w:sz w:val="23"/>
                <w:szCs w:val="23"/>
              </w:rPr>
              <w:t>а</w:t>
            </w:r>
            <w:r w:rsidRPr="00BF3D4A">
              <w:rPr>
                <w:rFonts w:ascii="Times New Roman" w:hAnsi="Times New Roman" w:cs="Times New Roman"/>
                <w:sz w:val="23"/>
                <w:szCs w:val="23"/>
              </w:rPr>
              <w:t>ется уменьшать до 3 мест</w:t>
            </w:r>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0500" w:type="dxa"/>
            <w:gridSpan w:val="6"/>
            <w:tcBorders>
              <w:top w:val="single" w:sz="4" w:space="0" w:color="auto"/>
              <w:bottom w:val="nil"/>
            </w:tcBorders>
          </w:tcPr>
          <w:p w:rsidR="00BF3D4A" w:rsidRPr="00BF3D4A" w:rsidRDefault="00BF3D4A" w:rsidP="00BF3D4A">
            <w:pPr>
              <w:pStyle w:val="1"/>
              <w:spacing w:before="0" w:after="0"/>
              <w:jc w:val="both"/>
              <w:rPr>
                <w:rFonts w:ascii="Times New Roman" w:hAnsi="Times New Roman"/>
                <w:b w:val="0"/>
                <w:bCs w:val="0"/>
                <w:sz w:val="23"/>
                <w:szCs w:val="23"/>
              </w:rPr>
            </w:pPr>
            <w:bookmarkStart w:id="27" w:name="sub_407"/>
            <w:bookmarkStart w:id="28" w:name="_Toc160361728"/>
            <w:r w:rsidRPr="00BF3D4A">
              <w:rPr>
                <w:rFonts w:ascii="Times New Roman" w:hAnsi="Times New Roman"/>
                <w:b w:val="0"/>
                <w:bCs w:val="0"/>
                <w:sz w:val="23"/>
                <w:szCs w:val="23"/>
              </w:rPr>
              <w:t>VII. Организации и учреждения управления</w:t>
            </w:r>
            <w:bookmarkEnd w:id="27"/>
            <w:bookmarkEnd w:id="28"/>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bookmarkStart w:id="29" w:name="sub_471"/>
            <w:r w:rsidRPr="00BF3D4A">
              <w:rPr>
                <w:rFonts w:ascii="Times New Roman" w:hAnsi="Times New Roman" w:cs="Times New Roman"/>
                <w:sz w:val="23"/>
                <w:szCs w:val="23"/>
              </w:rPr>
              <w:t>Участковый пункт полиции</w:t>
            </w:r>
            <w:bookmarkEnd w:id="29"/>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участков ый упо</w:t>
            </w:r>
            <w:r w:rsidRPr="00BF3D4A">
              <w:rPr>
                <w:rFonts w:ascii="Times New Roman" w:hAnsi="Times New Roman" w:cs="Times New Roman"/>
                <w:sz w:val="23"/>
                <w:szCs w:val="23"/>
              </w:rPr>
              <w:t>л</w:t>
            </w:r>
            <w:r w:rsidRPr="00BF3D4A">
              <w:rPr>
                <w:rFonts w:ascii="Times New Roman" w:hAnsi="Times New Roman" w:cs="Times New Roman"/>
                <w:sz w:val="23"/>
                <w:szCs w:val="23"/>
              </w:rPr>
              <w:t>номоче</w:t>
            </w:r>
            <w:r w:rsidRPr="00BF3D4A">
              <w:rPr>
                <w:rFonts w:ascii="Times New Roman" w:hAnsi="Times New Roman" w:cs="Times New Roman"/>
                <w:sz w:val="23"/>
                <w:szCs w:val="23"/>
              </w:rPr>
              <w:t>н</w:t>
            </w:r>
            <w:r w:rsidRPr="00BF3D4A">
              <w:rPr>
                <w:rFonts w:ascii="Times New Roman" w:hAnsi="Times New Roman" w:cs="Times New Roman"/>
                <w:sz w:val="23"/>
                <w:szCs w:val="23"/>
              </w:rPr>
              <w:t>ный (1 с</w:t>
            </w:r>
            <w:r w:rsidRPr="00BF3D4A">
              <w:rPr>
                <w:rFonts w:ascii="Times New Roman" w:hAnsi="Times New Roman" w:cs="Times New Roman"/>
                <w:sz w:val="23"/>
                <w:szCs w:val="23"/>
              </w:rPr>
              <w:t>о</w:t>
            </w:r>
            <w:r w:rsidRPr="00BF3D4A">
              <w:rPr>
                <w:rFonts w:ascii="Times New Roman" w:hAnsi="Times New Roman" w:cs="Times New Roman"/>
                <w:sz w:val="23"/>
                <w:szCs w:val="23"/>
              </w:rPr>
              <w:t>трудник)</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сотру</w:t>
            </w:r>
            <w:r w:rsidRPr="00BF3D4A">
              <w:rPr>
                <w:rFonts w:ascii="Times New Roman" w:hAnsi="Times New Roman" w:cs="Times New Roman"/>
                <w:sz w:val="23"/>
                <w:szCs w:val="23"/>
              </w:rPr>
              <w:t>д</w:t>
            </w:r>
            <w:r w:rsidRPr="00BF3D4A">
              <w:rPr>
                <w:rFonts w:ascii="Times New Roman" w:hAnsi="Times New Roman" w:cs="Times New Roman"/>
                <w:sz w:val="23"/>
                <w:szCs w:val="23"/>
              </w:rPr>
              <w:t>ник на 2,8 - 3 тыс. чел.</w:t>
            </w:r>
          </w:p>
        </w:tc>
        <w:tc>
          <w:tcPr>
            <w:tcW w:w="3544"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сотрудник на 2,8 тыс. чел. (1 сотрудник в сельском поселении - в границах одного или нескол</w:t>
            </w:r>
            <w:r w:rsidRPr="00BF3D4A">
              <w:rPr>
                <w:rFonts w:ascii="Times New Roman" w:hAnsi="Times New Roman" w:cs="Times New Roman"/>
                <w:sz w:val="23"/>
                <w:szCs w:val="23"/>
              </w:rPr>
              <w:t>ь</w:t>
            </w:r>
            <w:r w:rsidRPr="00BF3D4A">
              <w:rPr>
                <w:rFonts w:ascii="Times New Roman" w:hAnsi="Times New Roman" w:cs="Times New Roman"/>
                <w:sz w:val="23"/>
                <w:szCs w:val="23"/>
              </w:rPr>
              <w:t>ких объединенных общей терр</w:t>
            </w:r>
            <w:r w:rsidRPr="00BF3D4A">
              <w:rPr>
                <w:rFonts w:ascii="Times New Roman" w:hAnsi="Times New Roman" w:cs="Times New Roman"/>
                <w:sz w:val="23"/>
                <w:szCs w:val="23"/>
              </w:rPr>
              <w:t>и</w:t>
            </w:r>
            <w:r w:rsidRPr="00BF3D4A">
              <w:rPr>
                <w:rFonts w:ascii="Times New Roman" w:hAnsi="Times New Roman" w:cs="Times New Roman"/>
                <w:sz w:val="23"/>
                <w:szCs w:val="23"/>
              </w:rPr>
              <w:t>торией сельских населенных пунктов, но не более 2,8 тыс. чел. и не менее 1 сотрудника на сел</w:t>
            </w:r>
            <w:r w:rsidRPr="00BF3D4A">
              <w:rPr>
                <w:rFonts w:ascii="Times New Roman" w:hAnsi="Times New Roman" w:cs="Times New Roman"/>
                <w:sz w:val="23"/>
                <w:szCs w:val="23"/>
              </w:rPr>
              <w:t>ь</w:t>
            </w:r>
            <w:r w:rsidRPr="00BF3D4A">
              <w:rPr>
                <w:rFonts w:ascii="Times New Roman" w:hAnsi="Times New Roman" w:cs="Times New Roman"/>
                <w:sz w:val="23"/>
                <w:szCs w:val="23"/>
              </w:rPr>
              <w:t>ский населенный пункт со стат</w:t>
            </w:r>
            <w:r w:rsidRPr="00BF3D4A">
              <w:rPr>
                <w:rFonts w:ascii="Times New Roman" w:hAnsi="Times New Roman" w:cs="Times New Roman"/>
                <w:sz w:val="23"/>
                <w:szCs w:val="23"/>
              </w:rPr>
              <w:t>у</w:t>
            </w:r>
            <w:r w:rsidRPr="00BF3D4A">
              <w:rPr>
                <w:rFonts w:ascii="Times New Roman" w:hAnsi="Times New Roman" w:cs="Times New Roman"/>
                <w:sz w:val="23"/>
                <w:szCs w:val="23"/>
              </w:rPr>
              <w:t>сом муниципального образов</w:t>
            </w:r>
            <w:r w:rsidRPr="00BF3D4A">
              <w:rPr>
                <w:rFonts w:ascii="Times New Roman" w:hAnsi="Times New Roman" w:cs="Times New Roman"/>
                <w:sz w:val="23"/>
                <w:szCs w:val="23"/>
              </w:rPr>
              <w:t>а</w:t>
            </w:r>
            <w:r w:rsidRPr="00BF3D4A">
              <w:rPr>
                <w:rFonts w:ascii="Times New Roman" w:hAnsi="Times New Roman" w:cs="Times New Roman"/>
                <w:sz w:val="23"/>
                <w:szCs w:val="23"/>
              </w:rPr>
              <w:t>ния "сельское поселение" с чи</w:t>
            </w:r>
            <w:r w:rsidRPr="00BF3D4A">
              <w:rPr>
                <w:rFonts w:ascii="Times New Roman" w:hAnsi="Times New Roman" w:cs="Times New Roman"/>
                <w:sz w:val="23"/>
                <w:szCs w:val="23"/>
              </w:rPr>
              <w:t>с</w:t>
            </w:r>
            <w:r w:rsidRPr="00BF3D4A">
              <w:rPr>
                <w:rFonts w:ascii="Times New Roman" w:hAnsi="Times New Roman" w:cs="Times New Roman"/>
                <w:sz w:val="23"/>
                <w:szCs w:val="23"/>
              </w:rPr>
              <w:t>ленностью населения от 1 тыс. чел.)</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r>
      <w:tr w:rsidR="00BF3D4A" w:rsidRPr="00BF3D4A" w:rsidTr="00A31CE6">
        <w:tc>
          <w:tcPr>
            <w:tcW w:w="10500" w:type="dxa"/>
            <w:gridSpan w:val="6"/>
            <w:tcBorders>
              <w:top w:val="single" w:sz="4" w:space="0" w:color="auto"/>
              <w:bottom w:val="nil"/>
            </w:tcBorders>
          </w:tcPr>
          <w:p w:rsidR="00BF3D4A" w:rsidRPr="00BF3D4A" w:rsidRDefault="00BF3D4A" w:rsidP="00BF3D4A">
            <w:pPr>
              <w:pStyle w:val="1"/>
              <w:spacing w:before="0" w:after="0"/>
              <w:jc w:val="both"/>
              <w:rPr>
                <w:rFonts w:ascii="Times New Roman" w:hAnsi="Times New Roman"/>
                <w:b w:val="0"/>
                <w:bCs w:val="0"/>
                <w:sz w:val="23"/>
                <w:szCs w:val="23"/>
              </w:rPr>
            </w:pPr>
            <w:bookmarkStart w:id="30" w:name="_Toc160361729"/>
            <w:r w:rsidRPr="00BF3D4A">
              <w:rPr>
                <w:rFonts w:ascii="Times New Roman" w:hAnsi="Times New Roman"/>
                <w:b w:val="0"/>
                <w:bCs w:val="0"/>
                <w:sz w:val="23"/>
                <w:szCs w:val="23"/>
              </w:rPr>
              <w:t>VIII Учреждения жилищно-коммунального хозяйства</w:t>
            </w:r>
            <w:bookmarkEnd w:id="30"/>
          </w:p>
        </w:tc>
      </w:tr>
      <w:tr w:rsidR="00BF3D4A" w:rsidRPr="00BF3D4A" w:rsidTr="00A31CE6">
        <w:tc>
          <w:tcPr>
            <w:tcW w:w="198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Жилищно-эксплуатацио</w:t>
            </w:r>
            <w:r w:rsidRPr="00BF3D4A">
              <w:rPr>
                <w:rFonts w:ascii="Times New Roman" w:hAnsi="Times New Roman" w:cs="Times New Roman"/>
                <w:sz w:val="23"/>
                <w:szCs w:val="23"/>
              </w:rPr>
              <w:t>н</w:t>
            </w:r>
            <w:r w:rsidRPr="00BF3D4A">
              <w:rPr>
                <w:rFonts w:ascii="Times New Roman" w:hAnsi="Times New Roman" w:cs="Times New Roman"/>
                <w:sz w:val="23"/>
                <w:szCs w:val="23"/>
              </w:rPr>
              <w:t>ные организации, объект:</w:t>
            </w:r>
          </w:p>
        </w:tc>
        <w:tc>
          <w:tcPr>
            <w:tcW w:w="1304"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w:t>
            </w:r>
          </w:p>
        </w:tc>
        <w:tc>
          <w:tcPr>
            <w:tcW w:w="1276"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134"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val="restart"/>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микрорайона</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nil"/>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объект на микр</w:t>
            </w:r>
            <w:r w:rsidRPr="00BF3D4A">
              <w:rPr>
                <w:rFonts w:ascii="Times New Roman" w:hAnsi="Times New Roman" w:cs="Times New Roman"/>
                <w:sz w:val="23"/>
                <w:szCs w:val="23"/>
              </w:rPr>
              <w:t>о</w:t>
            </w:r>
            <w:r w:rsidRPr="00BF3D4A">
              <w:rPr>
                <w:rFonts w:ascii="Times New Roman" w:hAnsi="Times New Roman" w:cs="Times New Roman"/>
                <w:sz w:val="23"/>
                <w:szCs w:val="23"/>
              </w:rPr>
              <w:t>район с населен</w:t>
            </w:r>
            <w:r w:rsidRPr="00BF3D4A">
              <w:rPr>
                <w:rFonts w:ascii="Times New Roman" w:hAnsi="Times New Roman" w:cs="Times New Roman"/>
                <w:sz w:val="23"/>
                <w:szCs w:val="23"/>
              </w:rPr>
              <w:t>и</w:t>
            </w:r>
            <w:r w:rsidRPr="00BF3D4A">
              <w:rPr>
                <w:rFonts w:ascii="Times New Roman" w:hAnsi="Times New Roman" w:cs="Times New Roman"/>
                <w:sz w:val="23"/>
                <w:szCs w:val="23"/>
              </w:rPr>
              <w:t>ем до 20 тыс. чел.</w:t>
            </w:r>
          </w:p>
        </w:tc>
        <w:tc>
          <w:tcPr>
            <w:tcW w:w="113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nil"/>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0,3 га на объект</w:t>
            </w: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жилого района</w:t>
            </w:r>
          </w:p>
        </w:tc>
        <w:tc>
          <w:tcPr>
            <w:tcW w:w="130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nil"/>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объект на жилой район с населен</w:t>
            </w:r>
            <w:r w:rsidRPr="00BF3D4A">
              <w:rPr>
                <w:rFonts w:ascii="Times New Roman" w:hAnsi="Times New Roman" w:cs="Times New Roman"/>
                <w:sz w:val="23"/>
                <w:szCs w:val="23"/>
              </w:rPr>
              <w:t>и</w:t>
            </w:r>
            <w:r w:rsidRPr="00BF3D4A">
              <w:rPr>
                <w:rFonts w:ascii="Times New Roman" w:hAnsi="Times New Roman" w:cs="Times New Roman"/>
                <w:sz w:val="23"/>
                <w:szCs w:val="23"/>
              </w:rPr>
              <w:t>ем до 80 тыс. чел.</w:t>
            </w:r>
          </w:p>
        </w:tc>
        <w:tc>
          <w:tcPr>
            <w:tcW w:w="113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nil"/>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га на объект</w:t>
            </w: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Пункт приема вторичного с</w:t>
            </w:r>
            <w:r w:rsidRPr="00BF3D4A">
              <w:rPr>
                <w:rFonts w:ascii="Times New Roman" w:hAnsi="Times New Roman" w:cs="Times New Roman"/>
                <w:sz w:val="23"/>
                <w:szCs w:val="23"/>
              </w:rPr>
              <w:t>ы</w:t>
            </w:r>
            <w:r w:rsidRPr="00BF3D4A">
              <w:rPr>
                <w:rFonts w:ascii="Times New Roman" w:hAnsi="Times New Roman" w:cs="Times New Roman"/>
                <w:sz w:val="23"/>
                <w:szCs w:val="23"/>
              </w:rPr>
              <w:t>рья, объект</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объект на микр</w:t>
            </w:r>
            <w:r w:rsidRPr="00BF3D4A">
              <w:rPr>
                <w:rFonts w:ascii="Times New Roman" w:hAnsi="Times New Roman" w:cs="Times New Roman"/>
                <w:sz w:val="23"/>
                <w:szCs w:val="23"/>
              </w:rPr>
              <w:t>о</w:t>
            </w:r>
            <w:r w:rsidRPr="00BF3D4A">
              <w:rPr>
                <w:rFonts w:ascii="Times New Roman" w:hAnsi="Times New Roman" w:cs="Times New Roman"/>
                <w:sz w:val="23"/>
                <w:szCs w:val="23"/>
              </w:rPr>
              <w:t>район с населен</w:t>
            </w:r>
            <w:r w:rsidRPr="00BF3D4A">
              <w:rPr>
                <w:rFonts w:ascii="Times New Roman" w:hAnsi="Times New Roman" w:cs="Times New Roman"/>
                <w:sz w:val="23"/>
                <w:szCs w:val="23"/>
              </w:rPr>
              <w:t>и</w:t>
            </w:r>
            <w:r w:rsidRPr="00BF3D4A">
              <w:rPr>
                <w:rFonts w:ascii="Times New Roman" w:hAnsi="Times New Roman" w:cs="Times New Roman"/>
                <w:sz w:val="23"/>
                <w:szCs w:val="23"/>
              </w:rPr>
              <w:t>ем до 20 тыс. чел.</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0,01 га на объект</w:t>
            </w: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Общественные уборные</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прибор</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3 (2 - для женщин и 1 для мужчин)</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 местах массового пребывания людей (в т.ч. на территориях парков, скверов) Р</w:t>
            </w:r>
            <w:r w:rsidRPr="00BF3D4A">
              <w:rPr>
                <w:rFonts w:ascii="Times New Roman" w:hAnsi="Times New Roman" w:cs="Times New Roman"/>
                <w:sz w:val="23"/>
                <w:szCs w:val="23"/>
              </w:rPr>
              <w:t>а</w:t>
            </w:r>
            <w:r w:rsidRPr="00BF3D4A">
              <w:rPr>
                <w:rFonts w:ascii="Times New Roman" w:hAnsi="Times New Roman" w:cs="Times New Roman"/>
                <w:sz w:val="23"/>
                <w:szCs w:val="23"/>
              </w:rPr>
              <w:t>диус обслуживания - 500 м. На территор</w:t>
            </w:r>
            <w:r w:rsidRPr="00BF3D4A">
              <w:rPr>
                <w:rFonts w:ascii="Times New Roman" w:hAnsi="Times New Roman" w:cs="Times New Roman"/>
                <w:sz w:val="23"/>
                <w:szCs w:val="23"/>
              </w:rPr>
              <w:t>и</w:t>
            </w:r>
            <w:r w:rsidRPr="00BF3D4A">
              <w:rPr>
                <w:rFonts w:ascii="Times New Roman" w:hAnsi="Times New Roman" w:cs="Times New Roman"/>
                <w:sz w:val="23"/>
                <w:szCs w:val="23"/>
              </w:rPr>
              <w:t>ях рынков, общес</w:t>
            </w:r>
            <w:r w:rsidRPr="00BF3D4A">
              <w:rPr>
                <w:rFonts w:ascii="Times New Roman" w:hAnsi="Times New Roman" w:cs="Times New Roman"/>
                <w:sz w:val="23"/>
                <w:szCs w:val="23"/>
              </w:rPr>
              <w:t>т</w:t>
            </w:r>
            <w:r w:rsidRPr="00BF3D4A">
              <w:rPr>
                <w:rFonts w:ascii="Times New Roman" w:hAnsi="Times New Roman" w:cs="Times New Roman"/>
                <w:sz w:val="23"/>
                <w:szCs w:val="23"/>
              </w:rPr>
              <w:t>венных и торговых центров, а также к</w:t>
            </w:r>
            <w:r w:rsidRPr="00BF3D4A">
              <w:rPr>
                <w:rFonts w:ascii="Times New Roman" w:hAnsi="Times New Roman" w:cs="Times New Roman"/>
                <w:sz w:val="23"/>
                <w:szCs w:val="23"/>
              </w:rPr>
              <w:t>у</w:t>
            </w:r>
            <w:r w:rsidRPr="00BF3D4A">
              <w:rPr>
                <w:rFonts w:ascii="Times New Roman" w:hAnsi="Times New Roman" w:cs="Times New Roman"/>
                <w:sz w:val="23"/>
                <w:szCs w:val="23"/>
              </w:rPr>
              <w:t>рортно-рекреационных ко</w:t>
            </w:r>
            <w:r w:rsidRPr="00BF3D4A">
              <w:rPr>
                <w:rFonts w:ascii="Times New Roman" w:hAnsi="Times New Roman" w:cs="Times New Roman"/>
                <w:sz w:val="23"/>
                <w:szCs w:val="23"/>
              </w:rPr>
              <w:t>м</w:t>
            </w:r>
            <w:r w:rsidRPr="00BF3D4A">
              <w:rPr>
                <w:rFonts w:ascii="Times New Roman" w:hAnsi="Times New Roman" w:cs="Times New Roman"/>
                <w:sz w:val="23"/>
                <w:szCs w:val="23"/>
              </w:rPr>
              <w:t>плексов радиус - 150 м</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Бюро похоронн</w:t>
            </w:r>
            <w:r w:rsidRPr="00BF3D4A">
              <w:rPr>
                <w:rFonts w:ascii="Times New Roman" w:hAnsi="Times New Roman" w:cs="Times New Roman"/>
                <w:sz w:val="23"/>
                <w:szCs w:val="23"/>
              </w:rPr>
              <w:t>о</w:t>
            </w:r>
            <w:r w:rsidRPr="00BF3D4A">
              <w:rPr>
                <w:rFonts w:ascii="Times New Roman" w:hAnsi="Times New Roman" w:cs="Times New Roman"/>
                <w:sz w:val="23"/>
                <w:szCs w:val="23"/>
              </w:rPr>
              <w:t>го обслуживания</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объект на поселение</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Дом траурных обрядов</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Кладбище трад</w:t>
            </w:r>
            <w:r w:rsidRPr="00BF3D4A">
              <w:rPr>
                <w:rFonts w:ascii="Times New Roman" w:hAnsi="Times New Roman" w:cs="Times New Roman"/>
                <w:sz w:val="23"/>
                <w:szCs w:val="23"/>
              </w:rPr>
              <w:t>и</w:t>
            </w:r>
            <w:r w:rsidRPr="00BF3D4A">
              <w:rPr>
                <w:rFonts w:ascii="Times New Roman" w:hAnsi="Times New Roman" w:cs="Times New Roman"/>
                <w:sz w:val="23"/>
                <w:szCs w:val="23"/>
              </w:rPr>
              <w:t>ционного захор</w:t>
            </w:r>
            <w:r w:rsidRPr="00BF3D4A">
              <w:rPr>
                <w:rFonts w:ascii="Times New Roman" w:hAnsi="Times New Roman" w:cs="Times New Roman"/>
                <w:sz w:val="23"/>
                <w:szCs w:val="23"/>
              </w:rPr>
              <w:t>о</w:t>
            </w:r>
            <w:r w:rsidRPr="00BF3D4A">
              <w:rPr>
                <w:rFonts w:ascii="Times New Roman" w:hAnsi="Times New Roman" w:cs="Times New Roman"/>
                <w:sz w:val="23"/>
                <w:szCs w:val="23"/>
              </w:rPr>
              <w:t>нения</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га</w:t>
            </w:r>
          </w:p>
        </w:tc>
        <w:tc>
          <w:tcPr>
            <w:tcW w:w="241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0,24</w:t>
            </w: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91" w:type="dxa"/>
            <w:vMerge w:val="restart"/>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Размер земельных участков, отводимых для захоронения, д</w:t>
            </w:r>
            <w:r w:rsidRPr="00BF3D4A">
              <w:rPr>
                <w:rFonts w:ascii="Times New Roman" w:hAnsi="Times New Roman" w:cs="Times New Roman"/>
                <w:sz w:val="23"/>
                <w:szCs w:val="23"/>
              </w:rPr>
              <w:t>о</w:t>
            </w:r>
            <w:r w:rsidRPr="00BF3D4A">
              <w:rPr>
                <w:rFonts w:ascii="Times New Roman" w:hAnsi="Times New Roman" w:cs="Times New Roman"/>
                <w:sz w:val="23"/>
                <w:szCs w:val="23"/>
              </w:rPr>
              <w:t>пускается уточнять в зависимости от соо</w:t>
            </w:r>
            <w:r w:rsidRPr="00BF3D4A">
              <w:rPr>
                <w:rFonts w:ascii="Times New Roman" w:hAnsi="Times New Roman" w:cs="Times New Roman"/>
                <w:sz w:val="23"/>
                <w:szCs w:val="23"/>
              </w:rPr>
              <w:t>т</w:t>
            </w:r>
            <w:r w:rsidRPr="00BF3D4A">
              <w:rPr>
                <w:rFonts w:ascii="Times New Roman" w:hAnsi="Times New Roman" w:cs="Times New Roman"/>
                <w:sz w:val="23"/>
                <w:szCs w:val="23"/>
              </w:rPr>
              <w:t>ношения кладбищ традиционного зах</w:t>
            </w:r>
            <w:r w:rsidRPr="00BF3D4A">
              <w:rPr>
                <w:rFonts w:ascii="Times New Roman" w:hAnsi="Times New Roman" w:cs="Times New Roman"/>
                <w:sz w:val="23"/>
                <w:szCs w:val="23"/>
              </w:rPr>
              <w:t>о</w:t>
            </w:r>
            <w:r w:rsidRPr="00BF3D4A">
              <w:rPr>
                <w:rFonts w:ascii="Times New Roman" w:hAnsi="Times New Roman" w:cs="Times New Roman"/>
                <w:sz w:val="23"/>
                <w:szCs w:val="23"/>
              </w:rPr>
              <w:t>ронения и кладбищ для погребения после кремации, устанавл</w:t>
            </w:r>
            <w:r w:rsidRPr="00BF3D4A">
              <w:rPr>
                <w:rFonts w:ascii="Times New Roman" w:hAnsi="Times New Roman" w:cs="Times New Roman"/>
                <w:sz w:val="23"/>
                <w:szCs w:val="23"/>
              </w:rPr>
              <w:t>и</w:t>
            </w:r>
            <w:r w:rsidRPr="00BF3D4A">
              <w:rPr>
                <w:rFonts w:ascii="Times New Roman" w:hAnsi="Times New Roman" w:cs="Times New Roman"/>
                <w:sz w:val="23"/>
                <w:szCs w:val="23"/>
              </w:rPr>
              <w:t>ваемых по местным условиям</w:t>
            </w:r>
          </w:p>
        </w:tc>
      </w:tr>
      <w:tr w:rsidR="00BF3D4A" w:rsidRPr="00BF3D4A" w:rsidTr="00A31CE6">
        <w:tc>
          <w:tcPr>
            <w:tcW w:w="198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Кладбище урн</w:t>
            </w:r>
            <w:r w:rsidRPr="00BF3D4A">
              <w:rPr>
                <w:rFonts w:ascii="Times New Roman" w:hAnsi="Times New Roman" w:cs="Times New Roman"/>
                <w:sz w:val="23"/>
                <w:szCs w:val="23"/>
              </w:rPr>
              <w:t>о</w:t>
            </w:r>
            <w:r w:rsidRPr="00BF3D4A">
              <w:rPr>
                <w:rFonts w:ascii="Times New Roman" w:hAnsi="Times New Roman" w:cs="Times New Roman"/>
                <w:sz w:val="23"/>
                <w:szCs w:val="23"/>
              </w:rPr>
              <w:t>вых захоронений после кремации</w:t>
            </w:r>
          </w:p>
        </w:tc>
        <w:tc>
          <w:tcPr>
            <w:tcW w:w="130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single" w:sz="4" w:space="0" w:color="auto"/>
              <w:left w:val="single" w:sz="4" w:space="0" w:color="auto"/>
              <w:bottom w:val="single" w:sz="4" w:space="0" w:color="auto"/>
              <w:right w:val="nil"/>
            </w:tcBorders>
          </w:tcPr>
          <w:p w:rsidR="00BF3D4A" w:rsidRPr="00BF3D4A" w:rsidRDefault="00BF3D4A" w:rsidP="00BF3D4A">
            <w:pPr>
              <w:pStyle w:val="af6"/>
              <w:rPr>
                <w:rFonts w:ascii="Times New Roman" w:hAnsi="Times New Roman" w:cs="Times New Roman"/>
                <w:sz w:val="23"/>
                <w:szCs w:val="23"/>
              </w:rPr>
            </w:pPr>
          </w:p>
        </w:tc>
        <w:tc>
          <w:tcPr>
            <w:tcW w:w="1134" w:type="dxa"/>
            <w:tcBorders>
              <w:top w:val="single" w:sz="4" w:space="0" w:color="auto"/>
              <w:left w:val="nil"/>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 заданию на прое</w:t>
            </w:r>
            <w:r w:rsidRPr="00BF3D4A">
              <w:rPr>
                <w:rFonts w:ascii="Times New Roman" w:hAnsi="Times New Roman" w:cs="Times New Roman"/>
                <w:sz w:val="23"/>
                <w:szCs w:val="23"/>
              </w:rPr>
              <w:t>к</w:t>
            </w:r>
            <w:r w:rsidRPr="00BF3D4A">
              <w:rPr>
                <w:rFonts w:ascii="Times New Roman" w:hAnsi="Times New Roman" w:cs="Times New Roman"/>
                <w:sz w:val="23"/>
                <w:szCs w:val="23"/>
              </w:rPr>
              <w:t>тирование</w:t>
            </w:r>
          </w:p>
        </w:tc>
        <w:tc>
          <w:tcPr>
            <w:tcW w:w="2391" w:type="dxa"/>
            <w:vMerge/>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bl>
    <w:p w:rsidR="00BF3D4A" w:rsidRPr="00BF3D4A" w:rsidRDefault="00BF3D4A" w:rsidP="00BF3D4A">
      <w:pPr>
        <w:ind w:firstLine="709"/>
        <w:jc w:val="both"/>
        <w:rPr>
          <w:rFonts w:ascii="Times New Roman" w:hAnsi="Times New Roman"/>
          <w:sz w:val="23"/>
          <w:szCs w:val="23"/>
        </w:rPr>
      </w:pPr>
      <w:bookmarkStart w:id="31" w:name="sub_411"/>
      <w:r w:rsidRPr="00BF3D4A">
        <w:rPr>
          <w:rFonts w:ascii="Times New Roman" w:hAnsi="Times New Roman"/>
          <w:sz w:val="23"/>
          <w:szCs w:val="23"/>
        </w:rPr>
        <w:t>*Расчетное количество мест в объектах дошкольного и среднего школьного образования определ</w:t>
      </w:r>
      <w:r w:rsidRPr="00BF3D4A">
        <w:rPr>
          <w:rFonts w:ascii="Times New Roman" w:hAnsi="Times New Roman"/>
          <w:sz w:val="23"/>
          <w:szCs w:val="23"/>
        </w:rPr>
        <w:t>я</w:t>
      </w:r>
      <w:r w:rsidRPr="00BF3D4A">
        <w:rPr>
          <w:rFonts w:ascii="Times New Roman" w:hAnsi="Times New Roman"/>
          <w:sz w:val="23"/>
          <w:szCs w:val="23"/>
        </w:rPr>
        <w:t>ется по следующим формулам:</w:t>
      </w:r>
      <w:bookmarkEnd w:id="31"/>
    </w:p>
    <w:p w:rsidR="00BF3D4A" w:rsidRPr="00BF3D4A" w:rsidRDefault="007E7F63" w:rsidP="00BF3D4A">
      <w:pPr>
        <w:jc w:val="both"/>
        <w:rPr>
          <w:rFonts w:ascii="Times New Roman" w:hAnsi="Times New Roman"/>
          <w:sz w:val="23"/>
          <w:szCs w:val="23"/>
        </w:rPr>
      </w:pPr>
      <w:r>
        <w:rPr>
          <w:rFonts w:ascii="Times New Roman" w:hAnsi="Times New Roman"/>
          <w:noProof/>
          <w:sz w:val="23"/>
          <w:szCs w:val="23"/>
          <w:lang w:eastAsia="ru-RU"/>
        </w:rPr>
        <w:drawing>
          <wp:inline distT="0" distB="0" distL="0" distR="0">
            <wp:extent cx="5572125" cy="533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print"/>
                    <a:srcRect/>
                    <a:stretch>
                      <a:fillRect/>
                    </a:stretch>
                  </pic:blipFill>
                  <pic:spPr bwMode="auto">
                    <a:xfrm>
                      <a:off x="0" y="0"/>
                      <a:ext cx="5572125" cy="533400"/>
                    </a:xfrm>
                    <a:prstGeom prst="rect">
                      <a:avLst/>
                    </a:prstGeom>
                    <a:noFill/>
                    <a:ln w="9525">
                      <a:noFill/>
                      <a:miter lim="800000"/>
                      <a:headEnd/>
                      <a:tailEnd/>
                    </a:ln>
                  </pic:spPr>
                </pic:pic>
              </a:graphicData>
            </a:graphic>
          </wp:inline>
        </w:drawing>
      </w:r>
      <w:r w:rsidR="00BF3D4A" w:rsidRPr="00BF3D4A">
        <w:rPr>
          <w:rFonts w:ascii="Times New Roman" w:hAnsi="Times New Roman"/>
          <w:sz w:val="23"/>
          <w:szCs w:val="23"/>
        </w:rPr>
        <w:t>,</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К7 - количество детей в возрасте от 7 до 8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К8 - количество детей в возрасте от 8 до 9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К9 - количество детей в возрасте от 9 до 10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К10 - количество детей в возрасте от 10 до 11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К11 - количество детей в возрасте от 11 до 12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К12 - количество детей в возрасте от 12 до 13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К13 - количество детей в возрасте от 13 до 14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К14 - количество детей в возрасте от 14 до 15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К15 - количество детей в возрасте от 15 до 16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К16 - количество детей в возрасте от 16 до 17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К17 - количество детей в возрасте от 17 до 18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N - общее количество населения</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Роош - расчетное количество мест в объектах среднего школьного образования, мест на 1 тыс. чел.</w:t>
      </w:r>
    </w:p>
    <w:p w:rsidR="00BF3D4A" w:rsidRPr="00BF3D4A" w:rsidRDefault="007E7F63" w:rsidP="00BF3D4A">
      <w:pPr>
        <w:jc w:val="both"/>
        <w:rPr>
          <w:rFonts w:ascii="Times New Roman" w:hAnsi="Times New Roman"/>
          <w:sz w:val="23"/>
          <w:szCs w:val="23"/>
        </w:rPr>
      </w:pPr>
      <w:r>
        <w:rPr>
          <w:rFonts w:ascii="Times New Roman" w:hAnsi="Times New Roman"/>
          <w:noProof/>
          <w:sz w:val="23"/>
          <w:szCs w:val="23"/>
          <w:lang w:eastAsia="ru-RU"/>
        </w:rPr>
        <w:drawing>
          <wp:inline distT="0" distB="0" distL="0" distR="0">
            <wp:extent cx="389572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srcRect/>
                    <a:stretch>
                      <a:fillRect/>
                    </a:stretch>
                  </pic:blipFill>
                  <pic:spPr bwMode="auto">
                    <a:xfrm>
                      <a:off x="0" y="0"/>
                      <a:ext cx="3895725" cy="533400"/>
                    </a:xfrm>
                    <a:prstGeom prst="rect">
                      <a:avLst/>
                    </a:prstGeom>
                    <a:noFill/>
                    <a:ln w="9525">
                      <a:noFill/>
                      <a:miter lim="800000"/>
                      <a:headEnd/>
                      <a:tailEnd/>
                    </a:ln>
                  </pic:spPr>
                </pic:pic>
              </a:graphicData>
            </a:graphic>
          </wp:inline>
        </w:drawing>
      </w:r>
      <w:r w:rsidR="00BF3D4A" w:rsidRPr="00BF3D4A">
        <w:rPr>
          <w:rFonts w:ascii="Times New Roman" w:hAnsi="Times New Roman"/>
          <w:sz w:val="23"/>
          <w:szCs w:val="23"/>
        </w:rPr>
        <w:t>,</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К0 - количество детей одного в возрасте от 2 мес. до 1 года</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К1 - количество детей в возрасте от 1 года до 2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К2 - количество детей в возрасте от 2 до 3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lastRenderedPageBreak/>
        <w:t>К3 - количество детей в возрасте от 3 до 4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К4 - количество детей в возрасте от 4 до 5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К5 - количество детей в возрасте от 5 до 6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К6 - количество детей в возрасте от 6 до 7 лет,</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N - общее количество населения</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Рдоо - расчетное количество мест в объектах дошкольного образования, мест на 1 тыс. чел.</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Показатели рассчитываются,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w:t>
      </w:r>
      <w:r w:rsidRPr="00BF3D4A">
        <w:rPr>
          <w:rFonts w:ascii="Times New Roman" w:hAnsi="Times New Roman"/>
          <w:sz w:val="23"/>
          <w:szCs w:val="23"/>
        </w:rPr>
        <w:t>и</w:t>
      </w:r>
      <w:r w:rsidRPr="00BF3D4A">
        <w:rPr>
          <w:rFonts w:ascii="Times New Roman" w:hAnsi="Times New Roman"/>
          <w:sz w:val="23"/>
          <w:szCs w:val="23"/>
        </w:rPr>
        <w:t>ке Адыгея (</w:t>
      </w:r>
      <w:hyperlink r:id="rId23" w:history="1">
        <w:r w:rsidRPr="00BF3D4A">
          <w:rPr>
            <w:rStyle w:val="af0"/>
            <w:rFonts w:ascii="Times New Roman" w:hAnsi="Times New Roman"/>
            <w:sz w:val="23"/>
            <w:szCs w:val="23"/>
          </w:rPr>
          <w:t>https://krsdstat.gks.ru/population_kk</w:t>
        </w:r>
      </w:hyperlink>
      <w:r w:rsidRPr="00BF3D4A">
        <w:rPr>
          <w:rFonts w:ascii="Times New Roman" w:hAnsi="Times New Roman"/>
          <w:sz w:val="23"/>
          <w:szCs w:val="23"/>
        </w:rPr>
        <w:t>), на год, предшествующий расчетному.</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BF3D4A" w:rsidRPr="00BF3D4A" w:rsidRDefault="00BF3D4A" w:rsidP="00BF3D4A">
      <w:pPr>
        <w:pStyle w:val="1"/>
        <w:spacing w:before="0" w:after="0"/>
        <w:jc w:val="center"/>
        <w:rPr>
          <w:rFonts w:ascii="Times New Roman" w:hAnsi="Times New Roman"/>
          <w:b w:val="0"/>
          <w:bCs w:val="0"/>
          <w:sz w:val="23"/>
          <w:szCs w:val="23"/>
        </w:rPr>
      </w:pPr>
      <w:bookmarkStart w:id="32" w:name="_Toc160361730"/>
      <w:bookmarkStart w:id="33" w:name="sub_1105"/>
      <w:r w:rsidRPr="00BF3D4A">
        <w:rPr>
          <w:rFonts w:ascii="Times New Roman" w:hAnsi="Times New Roman"/>
          <w:b w:val="0"/>
          <w:bCs w:val="0"/>
          <w:sz w:val="23"/>
          <w:szCs w:val="23"/>
        </w:rPr>
        <w:t>3. Размеры земельных участков учреждений начального профессионального образования.</w:t>
      </w:r>
      <w:bookmarkEnd w:id="32"/>
    </w:p>
    <w:bookmarkEnd w:id="33"/>
    <w:p w:rsidR="00BF3D4A" w:rsidRPr="00BF3D4A" w:rsidRDefault="00BF3D4A" w:rsidP="00BF3D4A">
      <w:pPr>
        <w:jc w:val="right"/>
        <w:rPr>
          <w:rStyle w:val="af"/>
          <w:rFonts w:ascii="Times New Roman" w:hAnsi="Times New Roman"/>
          <w:b w:val="0"/>
          <w:sz w:val="23"/>
          <w:szCs w:val="23"/>
        </w:rPr>
      </w:pPr>
      <w:r w:rsidRPr="00BF3D4A">
        <w:rPr>
          <w:rStyle w:val="af"/>
          <w:rFonts w:ascii="Times New Roman" w:hAnsi="Times New Roman"/>
          <w:b w:val="0"/>
          <w:sz w:val="23"/>
          <w:szCs w:val="23"/>
        </w:rPr>
        <w:t>Таблица 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1400"/>
        <w:gridCol w:w="1764"/>
        <w:gridCol w:w="1701"/>
        <w:gridCol w:w="1843"/>
      </w:tblGrid>
      <w:tr w:rsidR="00BF3D4A" w:rsidRPr="00BF3D4A" w:rsidTr="00A31CE6">
        <w:tc>
          <w:tcPr>
            <w:tcW w:w="3640"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Образовательные учреждения н</w:t>
            </w:r>
            <w:r w:rsidRPr="00BF3D4A">
              <w:rPr>
                <w:rFonts w:ascii="Times New Roman" w:hAnsi="Times New Roman" w:cs="Times New Roman"/>
                <w:sz w:val="23"/>
                <w:szCs w:val="23"/>
              </w:rPr>
              <w:t>а</w:t>
            </w:r>
            <w:r w:rsidRPr="00BF3D4A">
              <w:rPr>
                <w:rFonts w:ascii="Times New Roman" w:hAnsi="Times New Roman" w:cs="Times New Roman"/>
                <w:sz w:val="23"/>
                <w:szCs w:val="23"/>
              </w:rPr>
              <w:t>чального профессионального о</w:t>
            </w:r>
            <w:r w:rsidRPr="00BF3D4A">
              <w:rPr>
                <w:rFonts w:ascii="Times New Roman" w:hAnsi="Times New Roman" w:cs="Times New Roman"/>
                <w:sz w:val="23"/>
                <w:szCs w:val="23"/>
              </w:rPr>
              <w:t>б</w:t>
            </w:r>
            <w:r w:rsidRPr="00BF3D4A">
              <w:rPr>
                <w:rFonts w:ascii="Times New Roman" w:hAnsi="Times New Roman" w:cs="Times New Roman"/>
                <w:sz w:val="23"/>
                <w:szCs w:val="23"/>
              </w:rPr>
              <w:t>разования</w:t>
            </w:r>
          </w:p>
        </w:tc>
        <w:tc>
          <w:tcPr>
            <w:tcW w:w="6708" w:type="dxa"/>
            <w:gridSpan w:val="4"/>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Размер земельных участков (га) при количестве обучающихся в учреждений</w:t>
            </w:r>
          </w:p>
        </w:tc>
      </w:tr>
      <w:tr w:rsidR="00BF3D4A" w:rsidRPr="00BF3D4A" w:rsidTr="00A31CE6">
        <w:tc>
          <w:tcPr>
            <w:tcW w:w="364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до 300 чел.</w:t>
            </w:r>
          </w:p>
        </w:tc>
        <w:tc>
          <w:tcPr>
            <w:tcW w:w="17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300 - 400 чел</w:t>
            </w:r>
          </w:p>
        </w:tc>
        <w:tc>
          <w:tcPr>
            <w:tcW w:w="17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400 - 600 чел.</w:t>
            </w:r>
          </w:p>
        </w:tc>
        <w:tc>
          <w:tcPr>
            <w:tcW w:w="1843"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600 - 1000 чел</w:t>
            </w:r>
          </w:p>
        </w:tc>
      </w:tr>
      <w:tr w:rsidR="00BF3D4A" w:rsidRPr="00BF3D4A" w:rsidTr="00A31CE6">
        <w:tc>
          <w:tcPr>
            <w:tcW w:w="36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Для всех образовательных учре</w:t>
            </w:r>
            <w:r w:rsidRPr="00BF3D4A">
              <w:rPr>
                <w:rFonts w:ascii="Times New Roman" w:hAnsi="Times New Roman" w:cs="Times New Roman"/>
                <w:sz w:val="23"/>
                <w:szCs w:val="23"/>
              </w:rPr>
              <w:t>ж</w:t>
            </w:r>
            <w:r w:rsidRPr="00BF3D4A">
              <w:rPr>
                <w:rFonts w:ascii="Times New Roman" w:hAnsi="Times New Roman" w:cs="Times New Roman"/>
                <w:sz w:val="23"/>
                <w:szCs w:val="23"/>
              </w:rPr>
              <w:t>дений</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7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2.4</w:t>
            </w:r>
          </w:p>
        </w:tc>
        <w:tc>
          <w:tcPr>
            <w:tcW w:w="17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13,1</w:t>
            </w:r>
          </w:p>
        </w:tc>
        <w:tc>
          <w:tcPr>
            <w:tcW w:w="1843"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3.7</w:t>
            </w:r>
          </w:p>
        </w:tc>
      </w:tr>
      <w:tr w:rsidR="00BF3D4A" w:rsidRPr="00BF3D4A" w:rsidTr="00A31CE6">
        <w:tc>
          <w:tcPr>
            <w:tcW w:w="36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Сельскохозяйственного профиля</w:t>
            </w:r>
            <w:hyperlink w:anchor="sub_5011" w:history="1">
              <w:r w:rsidRPr="00BF3D4A">
                <w:rPr>
                  <w:rStyle w:val="af0"/>
                  <w:rFonts w:ascii="Times New Roman" w:hAnsi="Times New Roman"/>
                  <w:sz w:val="23"/>
                  <w:szCs w:val="23"/>
                </w:rPr>
                <w:t>*</w:t>
              </w:r>
            </w:hyperlink>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2 - 3</w:t>
            </w:r>
          </w:p>
        </w:tc>
        <w:tc>
          <w:tcPr>
            <w:tcW w:w="17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2,4 - 3,6</w:t>
            </w:r>
          </w:p>
        </w:tc>
        <w:tc>
          <w:tcPr>
            <w:tcW w:w="17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3.1 - 4,2</w:t>
            </w:r>
          </w:p>
        </w:tc>
        <w:tc>
          <w:tcPr>
            <w:tcW w:w="1843"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3,7 - 4.6</w:t>
            </w:r>
          </w:p>
        </w:tc>
      </w:tr>
      <w:tr w:rsidR="00BF3D4A" w:rsidRPr="00BF3D4A" w:rsidTr="00A31CE6">
        <w:tc>
          <w:tcPr>
            <w:tcW w:w="36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Размещаемых в районах реконс</w:t>
            </w:r>
            <w:r w:rsidRPr="00BF3D4A">
              <w:rPr>
                <w:rFonts w:ascii="Times New Roman" w:hAnsi="Times New Roman" w:cs="Times New Roman"/>
                <w:sz w:val="23"/>
                <w:szCs w:val="23"/>
              </w:rPr>
              <w:t>т</w:t>
            </w:r>
            <w:r w:rsidRPr="00BF3D4A">
              <w:rPr>
                <w:rFonts w:ascii="Times New Roman" w:hAnsi="Times New Roman" w:cs="Times New Roman"/>
                <w:sz w:val="23"/>
                <w:szCs w:val="23"/>
              </w:rPr>
              <w:t>рукции</w:t>
            </w:r>
            <w:hyperlink w:anchor="sub_5022" w:history="1">
              <w:r w:rsidRPr="00BF3D4A">
                <w:rPr>
                  <w:rStyle w:val="af0"/>
                  <w:rFonts w:ascii="Times New Roman" w:hAnsi="Times New Roman"/>
                  <w:sz w:val="23"/>
                  <w:szCs w:val="23"/>
                </w:rPr>
                <w:t>**</w:t>
              </w:r>
            </w:hyperlink>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1,2 - 2</w:t>
            </w:r>
          </w:p>
        </w:tc>
        <w:tc>
          <w:tcPr>
            <w:tcW w:w="17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1.3 - 2,4</w:t>
            </w:r>
          </w:p>
        </w:tc>
        <w:tc>
          <w:tcPr>
            <w:tcW w:w="17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1.5 - 3,1</w:t>
            </w:r>
          </w:p>
        </w:tc>
        <w:tc>
          <w:tcPr>
            <w:tcW w:w="1843"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1,9 - 3,7</w:t>
            </w:r>
          </w:p>
        </w:tc>
      </w:tr>
      <w:tr w:rsidR="00BF3D4A" w:rsidRPr="00BF3D4A" w:rsidTr="00A31CE6">
        <w:tc>
          <w:tcPr>
            <w:tcW w:w="36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xml:space="preserve">Гуманитарного профиля </w:t>
            </w:r>
            <w:hyperlink w:anchor="sub_5033" w:history="1">
              <w:r w:rsidRPr="00BF3D4A">
                <w:rPr>
                  <w:rStyle w:val="af0"/>
                  <w:rFonts w:ascii="Times New Roman" w:hAnsi="Times New Roman"/>
                  <w:sz w:val="23"/>
                  <w:szCs w:val="23"/>
                </w:rPr>
                <w:t>***</w:t>
              </w:r>
            </w:hyperlink>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1.4 - 2</w:t>
            </w:r>
          </w:p>
        </w:tc>
        <w:tc>
          <w:tcPr>
            <w:tcW w:w="17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1,7 - 2,4</w:t>
            </w:r>
          </w:p>
        </w:tc>
        <w:tc>
          <w:tcPr>
            <w:tcW w:w="17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2.2 - 3,1</w:t>
            </w:r>
          </w:p>
        </w:tc>
        <w:tc>
          <w:tcPr>
            <w:tcW w:w="1843"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2,6 - 3.7</w:t>
            </w:r>
          </w:p>
        </w:tc>
      </w:tr>
    </w:tbl>
    <w:p w:rsidR="00BF3D4A" w:rsidRPr="00BF3D4A" w:rsidRDefault="00BF3D4A" w:rsidP="00BF3D4A">
      <w:pPr>
        <w:jc w:val="both"/>
        <w:rPr>
          <w:rFonts w:ascii="Times New Roman" w:hAnsi="Times New Roman"/>
          <w:sz w:val="23"/>
          <w:szCs w:val="23"/>
        </w:rPr>
      </w:pPr>
    </w:p>
    <w:p w:rsidR="00BF3D4A" w:rsidRPr="00BF3D4A" w:rsidRDefault="00BF3D4A" w:rsidP="00BF3D4A">
      <w:pPr>
        <w:jc w:val="both"/>
        <w:rPr>
          <w:rFonts w:ascii="Times New Roman" w:hAnsi="Times New Roman"/>
          <w:sz w:val="23"/>
          <w:szCs w:val="23"/>
        </w:rPr>
      </w:pPr>
      <w:bookmarkStart w:id="34" w:name="sub_5011"/>
      <w:r w:rsidRPr="00BF3D4A">
        <w:rPr>
          <w:rFonts w:ascii="Times New Roman" w:hAnsi="Times New Roman"/>
          <w:sz w:val="23"/>
          <w:szCs w:val="23"/>
        </w:rPr>
        <w:t>* Допускается увеличение, но не более чем на 50%.</w:t>
      </w:r>
    </w:p>
    <w:p w:rsidR="00BF3D4A" w:rsidRPr="00BF3D4A" w:rsidRDefault="00BF3D4A" w:rsidP="00BF3D4A">
      <w:pPr>
        <w:jc w:val="both"/>
        <w:rPr>
          <w:rFonts w:ascii="Times New Roman" w:hAnsi="Times New Roman"/>
          <w:sz w:val="23"/>
          <w:szCs w:val="23"/>
        </w:rPr>
      </w:pPr>
      <w:bookmarkStart w:id="35" w:name="sub_5022"/>
      <w:bookmarkEnd w:id="34"/>
      <w:r w:rsidRPr="00BF3D4A">
        <w:rPr>
          <w:rFonts w:ascii="Times New Roman" w:hAnsi="Times New Roman"/>
          <w:sz w:val="23"/>
          <w:szCs w:val="23"/>
        </w:rPr>
        <w:t>** Допускается сокращать, но не более чем на 50%.</w:t>
      </w:r>
    </w:p>
    <w:p w:rsidR="00BF3D4A" w:rsidRPr="00BF3D4A" w:rsidRDefault="00BF3D4A" w:rsidP="00BF3D4A">
      <w:pPr>
        <w:jc w:val="both"/>
        <w:rPr>
          <w:rFonts w:ascii="Times New Roman" w:hAnsi="Times New Roman"/>
          <w:sz w:val="23"/>
          <w:szCs w:val="23"/>
        </w:rPr>
      </w:pPr>
      <w:bookmarkStart w:id="36" w:name="sub_5033"/>
      <w:bookmarkEnd w:id="35"/>
      <w:r w:rsidRPr="00BF3D4A">
        <w:rPr>
          <w:rFonts w:ascii="Times New Roman" w:hAnsi="Times New Roman"/>
          <w:sz w:val="23"/>
          <w:szCs w:val="23"/>
        </w:rPr>
        <w:t>*** Допускается сокращать, но не более чем на 30%</w:t>
      </w:r>
    </w:p>
    <w:bookmarkEnd w:id="36"/>
    <w:p w:rsidR="00BF3D4A" w:rsidRPr="00BF3D4A" w:rsidRDefault="00BF3D4A" w:rsidP="00BF3D4A">
      <w:pPr>
        <w:jc w:val="both"/>
        <w:rPr>
          <w:rFonts w:ascii="Times New Roman" w:hAnsi="Times New Roman"/>
          <w:sz w:val="23"/>
          <w:szCs w:val="23"/>
        </w:rPr>
      </w:pPr>
      <w:r w:rsidRPr="00BF3D4A">
        <w:rPr>
          <w:rStyle w:val="af"/>
          <w:rFonts w:ascii="Times New Roman" w:hAnsi="Times New Roman"/>
          <w:b w:val="0"/>
          <w:sz w:val="23"/>
          <w:szCs w:val="23"/>
        </w:rPr>
        <w:t>Примечание</w:t>
      </w:r>
      <w:r w:rsidRPr="00BF3D4A">
        <w:rPr>
          <w:rFonts w:ascii="Times New Roman" w:hAnsi="Times New Roman"/>
          <w:sz w:val="23"/>
          <w:szCs w:val="23"/>
        </w:rPr>
        <w:t>. В указанные размеры участков не входят участки общежитий, опытных полей и учебных полигонов.</w:t>
      </w:r>
    </w:p>
    <w:p w:rsidR="00BF3D4A" w:rsidRPr="00BF3D4A" w:rsidRDefault="00BF3D4A" w:rsidP="00BF3D4A">
      <w:pPr>
        <w:ind w:firstLine="698"/>
        <w:jc w:val="right"/>
        <w:rPr>
          <w:rFonts w:ascii="Times New Roman" w:hAnsi="Times New Roman"/>
          <w:sz w:val="23"/>
          <w:szCs w:val="23"/>
        </w:rPr>
      </w:pPr>
      <w:r w:rsidRPr="00BF3D4A">
        <w:rPr>
          <w:rStyle w:val="af"/>
          <w:rFonts w:ascii="Times New Roman" w:hAnsi="Times New Roman"/>
          <w:b w:val="0"/>
          <w:sz w:val="23"/>
          <w:szCs w:val="23"/>
        </w:rPr>
        <w:t>Таблица 4.1</w:t>
      </w:r>
    </w:p>
    <w:tbl>
      <w:tblPr>
        <w:tblW w:w="106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505"/>
        <w:gridCol w:w="2127"/>
      </w:tblGrid>
      <w:tr w:rsidR="00BF3D4A" w:rsidRPr="00BF3D4A" w:rsidTr="00BF3D4A">
        <w:tc>
          <w:tcPr>
            <w:tcW w:w="8505" w:type="dxa"/>
            <w:tcBorders>
              <w:top w:val="single" w:sz="4" w:space="0" w:color="auto"/>
              <w:bottom w:val="single" w:sz="4" w:space="0" w:color="auto"/>
              <w:right w:val="single" w:sz="4" w:space="0" w:color="auto"/>
            </w:tcBorders>
            <w:vAlign w:val="center"/>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Учреждения, организации и предприятия обслуживания</w:t>
            </w:r>
          </w:p>
        </w:tc>
        <w:tc>
          <w:tcPr>
            <w:tcW w:w="2127" w:type="dxa"/>
            <w:tcBorders>
              <w:top w:val="single" w:sz="4" w:space="0" w:color="auto"/>
              <w:left w:val="single" w:sz="4" w:space="0" w:color="auto"/>
              <w:bottom w:val="nil"/>
            </w:tcBorders>
            <w:vAlign w:val="center"/>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Радиус обслуж</w:t>
            </w:r>
            <w:r w:rsidRPr="00BF3D4A">
              <w:rPr>
                <w:rFonts w:ascii="Times New Roman" w:hAnsi="Times New Roman" w:cs="Times New Roman"/>
                <w:sz w:val="23"/>
                <w:szCs w:val="23"/>
              </w:rPr>
              <w:t>и</w:t>
            </w:r>
            <w:r w:rsidRPr="00BF3D4A">
              <w:rPr>
                <w:rFonts w:ascii="Times New Roman" w:hAnsi="Times New Roman" w:cs="Times New Roman"/>
                <w:sz w:val="23"/>
                <w:szCs w:val="23"/>
              </w:rPr>
              <w:t>вания, м</w:t>
            </w: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xml:space="preserve">Общеобразовательные организации в городских поселениях </w:t>
            </w:r>
            <w:hyperlink w:anchor="sub_5111" w:history="1">
              <w:r w:rsidRPr="00BF3D4A">
                <w:rPr>
                  <w:rStyle w:val="af0"/>
                  <w:rFonts w:ascii="Times New Roman" w:hAnsi="Times New Roman"/>
                  <w:sz w:val="23"/>
                  <w:szCs w:val="23"/>
                </w:rPr>
                <w:t>&lt;*&gt;</w:t>
              </w:r>
            </w:hyperlink>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в зоне застройки многоэтажными жилыми домами</w:t>
            </w:r>
          </w:p>
        </w:tc>
        <w:tc>
          <w:tcPr>
            <w:tcW w:w="2127"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w:t>
            </w: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в зоне застройки среднеэтажными жилыми домами</w:t>
            </w:r>
          </w:p>
        </w:tc>
        <w:tc>
          <w:tcPr>
            <w:tcW w:w="2127"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650</w:t>
            </w: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в зоне застройки малоэтажными жилыми домами</w:t>
            </w:r>
          </w:p>
        </w:tc>
        <w:tc>
          <w:tcPr>
            <w:tcW w:w="2127"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900</w:t>
            </w: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в зоне застройки индивидуальными жилыми домами</w:t>
            </w:r>
          </w:p>
        </w:tc>
        <w:tc>
          <w:tcPr>
            <w:tcW w:w="2127"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900</w:t>
            </w: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Дошкольные образовательные организации</w:t>
            </w:r>
            <w:hyperlink w:anchor="sub_5111" w:history="1">
              <w:r w:rsidRPr="00BF3D4A">
                <w:rPr>
                  <w:rStyle w:val="af0"/>
                  <w:rFonts w:ascii="Times New Roman" w:hAnsi="Times New Roman"/>
                  <w:sz w:val="23"/>
                  <w:szCs w:val="23"/>
                </w:rPr>
                <w:t>&lt;*&gt;</w:t>
              </w:r>
            </w:hyperlink>
            <w:r w:rsidRPr="00BF3D4A">
              <w:rPr>
                <w:rFonts w:ascii="Times New Roman" w:hAnsi="Times New Roman" w:cs="Times New Roman"/>
                <w:sz w:val="23"/>
                <w:szCs w:val="23"/>
              </w:rPr>
              <w:t>:</w:t>
            </w:r>
          </w:p>
        </w:tc>
        <w:tc>
          <w:tcPr>
            <w:tcW w:w="2127"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в зоне застройки многоэтажными жилыми домами</w:t>
            </w:r>
          </w:p>
        </w:tc>
        <w:tc>
          <w:tcPr>
            <w:tcW w:w="2127"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в зоне застройки среднеэтажными жилыми домами</w:t>
            </w:r>
          </w:p>
        </w:tc>
        <w:tc>
          <w:tcPr>
            <w:tcW w:w="2127"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w:t>
            </w: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в зоне застройки малоэтажными жилыми домами</w:t>
            </w:r>
          </w:p>
        </w:tc>
        <w:tc>
          <w:tcPr>
            <w:tcW w:w="2127"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550</w:t>
            </w: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в зоне застройки индивидуальными жилыми домами</w:t>
            </w:r>
          </w:p>
        </w:tc>
        <w:tc>
          <w:tcPr>
            <w:tcW w:w="2127"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550</w:t>
            </w: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Помещения для физкультурно-оздоровительных занятий</w:t>
            </w:r>
          </w:p>
        </w:tc>
        <w:tc>
          <w:tcPr>
            <w:tcW w:w="2127"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w:t>
            </w: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Физкультурно-спортивные центры жилых районов</w:t>
            </w:r>
          </w:p>
        </w:tc>
        <w:tc>
          <w:tcPr>
            <w:tcW w:w="2127"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1500</w:t>
            </w: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Амбулаторно-поликлинические организации и их филиалы в городах</w:t>
            </w:r>
            <w:hyperlink w:anchor="sub_5122" w:history="1">
              <w:r w:rsidRPr="00BF3D4A">
                <w:rPr>
                  <w:rStyle w:val="af0"/>
                  <w:rFonts w:ascii="Times New Roman" w:hAnsi="Times New Roman"/>
                  <w:sz w:val="23"/>
                  <w:szCs w:val="23"/>
                </w:rPr>
                <w:t>&lt;**&gt;</w:t>
              </w:r>
            </w:hyperlink>
          </w:p>
        </w:tc>
        <w:tc>
          <w:tcPr>
            <w:tcW w:w="2127"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1000</w:t>
            </w:r>
          </w:p>
        </w:tc>
      </w:tr>
      <w:tr w:rsidR="00BF3D4A" w:rsidRPr="00BF3D4A" w:rsidTr="00BF3D4A">
        <w:tc>
          <w:tcPr>
            <w:tcW w:w="850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То же, при одно- и двухэтажной застройке</w:t>
            </w:r>
          </w:p>
        </w:tc>
        <w:tc>
          <w:tcPr>
            <w:tcW w:w="2127"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800</w:t>
            </w:r>
          </w:p>
        </w:tc>
      </w:tr>
    </w:tbl>
    <w:p w:rsidR="00BF3D4A" w:rsidRPr="00BF3D4A" w:rsidRDefault="00BF3D4A" w:rsidP="00BF3D4A">
      <w:pPr>
        <w:ind w:firstLine="851"/>
        <w:jc w:val="both"/>
        <w:rPr>
          <w:rFonts w:ascii="Times New Roman" w:hAnsi="Times New Roman"/>
          <w:sz w:val="23"/>
          <w:szCs w:val="23"/>
        </w:rPr>
      </w:pPr>
      <w:bookmarkStart w:id="37" w:name="sub_5111"/>
      <w:r w:rsidRPr="00BF3D4A">
        <w:rPr>
          <w:rFonts w:ascii="Times New Roman" w:hAnsi="Times New Roman"/>
          <w:sz w:val="23"/>
          <w:szCs w:val="23"/>
        </w:rPr>
        <w:t>&lt;*&gt; Указанный радиус обслуживания не распространяется на специализированные и оздоров</w:t>
      </w:r>
      <w:r w:rsidRPr="00BF3D4A">
        <w:rPr>
          <w:rFonts w:ascii="Times New Roman" w:hAnsi="Times New Roman"/>
          <w:sz w:val="23"/>
          <w:szCs w:val="23"/>
        </w:rPr>
        <w:t>и</w:t>
      </w:r>
      <w:r w:rsidRPr="00BF3D4A">
        <w:rPr>
          <w:rFonts w:ascii="Times New Roman" w:hAnsi="Times New Roman"/>
          <w:sz w:val="23"/>
          <w:szCs w:val="23"/>
        </w:rPr>
        <w:t>тельные дошкольные организации, а также на специальные детские ясли-сады общего типа и общеобраз</w:t>
      </w:r>
      <w:r w:rsidRPr="00BF3D4A">
        <w:rPr>
          <w:rFonts w:ascii="Times New Roman" w:hAnsi="Times New Roman"/>
          <w:sz w:val="23"/>
          <w:szCs w:val="23"/>
        </w:rPr>
        <w:t>о</w:t>
      </w:r>
      <w:r w:rsidRPr="00BF3D4A">
        <w:rPr>
          <w:rFonts w:ascii="Times New Roman" w:hAnsi="Times New Roman"/>
          <w:sz w:val="23"/>
          <w:szCs w:val="23"/>
        </w:rPr>
        <w:t>вательные организации (языковые, математические, спортивные и т.п.).</w:t>
      </w:r>
    </w:p>
    <w:p w:rsidR="00BF3D4A" w:rsidRPr="00BF3D4A" w:rsidRDefault="00BF3D4A" w:rsidP="00BF3D4A">
      <w:pPr>
        <w:ind w:firstLine="851"/>
        <w:jc w:val="both"/>
        <w:rPr>
          <w:rFonts w:ascii="Times New Roman" w:hAnsi="Times New Roman"/>
          <w:sz w:val="23"/>
          <w:szCs w:val="23"/>
        </w:rPr>
      </w:pPr>
      <w:r w:rsidRPr="00BF3D4A">
        <w:rPr>
          <w:rFonts w:ascii="Times New Roman" w:hAnsi="Times New Roman"/>
          <w:sz w:val="23"/>
          <w:szCs w:val="23"/>
        </w:rPr>
        <w:t>&lt;**&gt; Доступность амбулаторно-поликлинических организаций и их филиалы в сельской местн</w:t>
      </w:r>
      <w:r w:rsidRPr="00BF3D4A">
        <w:rPr>
          <w:rFonts w:ascii="Times New Roman" w:hAnsi="Times New Roman"/>
          <w:sz w:val="23"/>
          <w:szCs w:val="23"/>
        </w:rPr>
        <w:t>о</w:t>
      </w:r>
      <w:r w:rsidRPr="00BF3D4A">
        <w:rPr>
          <w:rFonts w:ascii="Times New Roman" w:hAnsi="Times New Roman"/>
          <w:sz w:val="23"/>
          <w:szCs w:val="23"/>
        </w:rPr>
        <w:t>сти принимается в пределах 30 мин. (с использованием транспорта).</w:t>
      </w:r>
    </w:p>
    <w:p w:rsidR="00BF3D4A" w:rsidRPr="00BF3D4A" w:rsidRDefault="00BF3D4A" w:rsidP="00BF3D4A">
      <w:pPr>
        <w:ind w:firstLine="851"/>
        <w:jc w:val="both"/>
        <w:rPr>
          <w:rFonts w:ascii="Times New Roman" w:hAnsi="Times New Roman"/>
          <w:sz w:val="23"/>
          <w:szCs w:val="23"/>
        </w:rPr>
      </w:pPr>
      <w:r w:rsidRPr="00BF3D4A">
        <w:rPr>
          <w:rFonts w:ascii="Times New Roman" w:hAnsi="Times New Roman"/>
          <w:sz w:val="23"/>
          <w:szCs w:val="23"/>
        </w:rPr>
        <w:t>Примечания:</w:t>
      </w:r>
    </w:p>
    <w:p w:rsidR="00BF3D4A" w:rsidRPr="00BF3D4A" w:rsidRDefault="00BF3D4A" w:rsidP="00BF3D4A">
      <w:pPr>
        <w:ind w:firstLine="851"/>
        <w:jc w:val="both"/>
        <w:rPr>
          <w:rFonts w:ascii="Times New Roman" w:hAnsi="Times New Roman"/>
        </w:rPr>
      </w:pPr>
      <w:r w:rsidRPr="00BF3D4A">
        <w:rPr>
          <w:rFonts w:ascii="Times New Roman" w:hAnsi="Times New Roman"/>
        </w:rPr>
        <w:t>1. Пути подходов учащихся к общеобразовательным организациям с классами начального общего о</w:t>
      </w:r>
      <w:r w:rsidRPr="00BF3D4A">
        <w:rPr>
          <w:rFonts w:ascii="Times New Roman" w:hAnsi="Times New Roman"/>
        </w:rPr>
        <w:t>б</w:t>
      </w:r>
      <w:r w:rsidRPr="00BF3D4A">
        <w:rPr>
          <w:rFonts w:ascii="Times New Roman" w:hAnsi="Times New Roman"/>
        </w:rPr>
        <w:t>разования не должны пересекать проезжую часть магистральных улиц в одном уровне.</w:t>
      </w:r>
    </w:p>
    <w:p w:rsidR="00BF3D4A" w:rsidRPr="00BF3D4A" w:rsidRDefault="00BF3D4A" w:rsidP="00BF3D4A">
      <w:pPr>
        <w:ind w:firstLine="851"/>
        <w:jc w:val="both"/>
        <w:rPr>
          <w:rFonts w:ascii="Times New Roman" w:hAnsi="Times New Roman"/>
        </w:rPr>
      </w:pPr>
      <w:r w:rsidRPr="00BF3D4A">
        <w:rPr>
          <w:rFonts w:ascii="Times New Roman" w:hAnsi="Times New Roman"/>
        </w:rPr>
        <w:t>2. Для сельских поселений размещение общеобразовательных организаций допускается на расстоянии транспортной доступности: для учащихся начального общего образования - 15 мин. (в одну сторону), для уч</w:t>
      </w:r>
      <w:r w:rsidRPr="00BF3D4A">
        <w:rPr>
          <w:rFonts w:ascii="Times New Roman" w:hAnsi="Times New Roman"/>
        </w:rPr>
        <w:t>а</w:t>
      </w:r>
      <w:r w:rsidRPr="00BF3D4A">
        <w:rPr>
          <w:rFonts w:ascii="Times New Roman" w:hAnsi="Times New Roman"/>
        </w:rPr>
        <w:t>щихся основного общего и среднего общего образования - не более 50 мин. (в одну сторону).</w:t>
      </w:r>
    </w:p>
    <w:bookmarkEnd w:id="37"/>
    <w:p w:rsidR="00BF3D4A" w:rsidRPr="00BF3D4A" w:rsidRDefault="00BF3D4A" w:rsidP="00BF3D4A">
      <w:pPr>
        <w:jc w:val="right"/>
        <w:rPr>
          <w:rStyle w:val="af"/>
          <w:rFonts w:ascii="Times New Roman" w:hAnsi="Times New Roman"/>
          <w:b w:val="0"/>
          <w:sz w:val="23"/>
          <w:szCs w:val="23"/>
        </w:rPr>
      </w:pPr>
      <w:r w:rsidRPr="00BF3D4A">
        <w:rPr>
          <w:rStyle w:val="af"/>
          <w:rFonts w:ascii="Times New Roman" w:hAnsi="Times New Roman"/>
          <w:b w:val="0"/>
          <w:sz w:val="23"/>
          <w:szCs w:val="23"/>
        </w:rPr>
        <w:t>Таблица 4.2</w:t>
      </w: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940"/>
        <w:gridCol w:w="3080"/>
      </w:tblGrid>
      <w:tr w:rsidR="00BF3D4A" w:rsidRPr="00BF3D4A" w:rsidTr="00A31CE6">
        <w:tc>
          <w:tcPr>
            <w:tcW w:w="439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Уровень общего образования</w:t>
            </w:r>
          </w:p>
        </w:tc>
        <w:tc>
          <w:tcPr>
            <w:tcW w:w="2940" w:type="dxa"/>
            <w:tcBorders>
              <w:top w:val="single" w:sz="4" w:space="0" w:color="auto"/>
              <w:left w:val="single" w:sz="4" w:space="0" w:color="auto"/>
              <w:bottom w:val="nil"/>
              <w:right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Радиус пешеходной до</w:t>
            </w:r>
            <w:r w:rsidRPr="00BF3D4A">
              <w:rPr>
                <w:rFonts w:ascii="Times New Roman" w:hAnsi="Times New Roman" w:cs="Times New Roman"/>
                <w:sz w:val="23"/>
                <w:szCs w:val="23"/>
              </w:rPr>
              <w:t>с</w:t>
            </w:r>
            <w:r w:rsidRPr="00BF3D4A">
              <w:rPr>
                <w:rFonts w:ascii="Times New Roman" w:hAnsi="Times New Roman" w:cs="Times New Roman"/>
                <w:sz w:val="23"/>
                <w:szCs w:val="23"/>
              </w:rPr>
              <w:t>тупности, км, не более</w:t>
            </w:r>
          </w:p>
        </w:tc>
        <w:tc>
          <w:tcPr>
            <w:tcW w:w="308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Время транспортной до</w:t>
            </w:r>
            <w:r w:rsidRPr="00BF3D4A">
              <w:rPr>
                <w:rFonts w:ascii="Times New Roman" w:hAnsi="Times New Roman" w:cs="Times New Roman"/>
                <w:sz w:val="23"/>
                <w:szCs w:val="23"/>
              </w:rPr>
              <w:t>с</w:t>
            </w:r>
            <w:r w:rsidRPr="00BF3D4A">
              <w:rPr>
                <w:rFonts w:ascii="Times New Roman" w:hAnsi="Times New Roman" w:cs="Times New Roman"/>
                <w:sz w:val="23"/>
                <w:szCs w:val="23"/>
              </w:rPr>
              <w:t>тупности (в одну сторону), мин. не более</w:t>
            </w:r>
          </w:p>
        </w:tc>
      </w:tr>
      <w:tr w:rsidR="00BF3D4A" w:rsidRPr="00BF3D4A" w:rsidTr="00A31CE6">
        <w:tc>
          <w:tcPr>
            <w:tcW w:w="439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Начальное общее образование</w:t>
            </w:r>
          </w:p>
        </w:tc>
        <w:tc>
          <w:tcPr>
            <w:tcW w:w="2940" w:type="dxa"/>
            <w:tcBorders>
              <w:top w:val="single" w:sz="4" w:space="0" w:color="auto"/>
              <w:left w:val="single" w:sz="4" w:space="0" w:color="auto"/>
              <w:bottom w:val="nil"/>
              <w:right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0,3</w:t>
            </w:r>
          </w:p>
        </w:tc>
        <w:tc>
          <w:tcPr>
            <w:tcW w:w="308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r>
      <w:tr w:rsidR="00BF3D4A" w:rsidRPr="00BF3D4A" w:rsidTr="00A31CE6">
        <w:tc>
          <w:tcPr>
            <w:tcW w:w="4395"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Основное общее и (или) среднее образ</w:t>
            </w:r>
            <w:r w:rsidRPr="00BF3D4A">
              <w:rPr>
                <w:rFonts w:ascii="Times New Roman" w:hAnsi="Times New Roman" w:cs="Times New Roman"/>
                <w:sz w:val="23"/>
                <w:szCs w:val="23"/>
              </w:rPr>
              <w:t>о</w:t>
            </w:r>
            <w:r w:rsidRPr="00BF3D4A">
              <w:rPr>
                <w:rFonts w:ascii="Times New Roman" w:hAnsi="Times New Roman" w:cs="Times New Roman"/>
                <w:sz w:val="23"/>
                <w:szCs w:val="23"/>
              </w:rPr>
              <w:t>вание</w:t>
            </w:r>
          </w:p>
        </w:tc>
        <w:tc>
          <w:tcPr>
            <w:tcW w:w="2940" w:type="dxa"/>
            <w:tcBorders>
              <w:top w:val="single" w:sz="4" w:space="0" w:color="auto"/>
              <w:left w:val="single" w:sz="4" w:space="0" w:color="auto"/>
              <w:bottom w:val="single" w:sz="4" w:space="0" w:color="auto"/>
              <w:right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308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r>
    </w:tbl>
    <w:p w:rsidR="00BF3D4A" w:rsidRPr="00BF3D4A" w:rsidRDefault="00BF3D4A" w:rsidP="00BF3D4A">
      <w:pPr>
        <w:jc w:val="both"/>
        <w:rPr>
          <w:rFonts w:ascii="Times New Roman" w:hAnsi="Times New Roman"/>
          <w:sz w:val="23"/>
          <w:szCs w:val="23"/>
        </w:rPr>
      </w:pPr>
      <w:bookmarkStart w:id="38" w:name="sub_521"/>
      <w:r w:rsidRPr="00BF3D4A">
        <w:rPr>
          <w:rStyle w:val="af"/>
          <w:rFonts w:ascii="Times New Roman" w:hAnsi="Times New Roman"/>
          <w:b w:val="0"/>
          <w:sz w:val="23"/>
          <w:szCs w:val="23"/>
        </w:rPr>
        <w:t>Примечания:</w:t>
      </w:r>
    </w:p>
    <w:bookmarkEnd w:id="38"/>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1. Подвоз учащихся осуществляется на транспорте, предназначенном для перевозки детей.</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2. Предельный пешеходный подход учащихся к месту сбора на остановке должен быть не более 500 м.</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3. Остановка транспорта должна быть оборудована навесом, огражденным с трех сторон, защищена бар</w:t>
      </w:r>
      <w:r w:rsidRPr="00BF3D4A">
        <w:rPr>
          <w:rFonts w:ascii="Times New Roman" w:hAnsi="Times New Roman"/>
          <w:sz w:val="23"/>
          <w:szCs w:val="23"/>
        </w:rPr>
        <w:t>ь</w:t>
      </w:r>
      <w:r w:rsidRPr="00BF3D4A">
        <w:rPr>
          <w:rFonts w:ascii="Times New Roman" w:hAnsi="Times New Roman"/>
          <w:sz w:val="23"/>
          <w:szCs w:val="23"/>
        </w:rPr>
        <w:t>ером от проезжей части дороги, иметь твердое покрытие и обзорность не менее 250 м со стороны дороги.</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4. Для учащихся, проживающих на расстоянии свыше предельно допустимого транспортного обслужив</w:t>
      </w:r>
      <w:r w:rsidRPr="00BF3D4A">
        <w:rPr>
          <w:rFonts w:ascii="Times New Roman" w:hAnsi="Times New Roman"/>
          <w:sz w:val="23"/>
          <w:szCs w:val="23"/>
        </w:rPr>
        <w:t>а</w:t>
      </w:r>
      <w:r w:rsidRPr="00BF3D4A">
        <w:rPr>
          <w:rFonts w:ascii="Times New Roman" w:hAnsi="Times New Roman"/>
          <w:sz w:val="23"/>
          <w:szCs w:val="23"/>
        </w:rPr>
        <w:t>ния, а также при транспортной недоступности в период неблагоприятных погодных условий предусма</w:t>
      </w:r>
      <w:r w:rsidRPr="00BF3D4A">
        <w:rPr>
          <w:rFonts w:ascii="Times New Roman" w:hAnsi="Times New Roman"/>
          <w:sz w:val="23"/>
          <w:szCs w:val="23"/>
        </w:rPr>
        <w:t>т</w:t>
      </w:r>
      <w:r w:rsidRPr="00BF3D4A">
        <w:rPr>
          <w:rFonts w:ascii="Times New Roman" w:hAnsi="Times New Roman"/>
          <w:sz w:val="23"/>
          <w:szCs w:val="23"/>
        </w:rPr>
        <w:t>ривается пришкольный интернат из расчета 10% мест общей вместимости организации.</w:t>
      </w:r>
    </w:p>
    <w:p w:rsidR="00BF3D4A" w:rsidRPr="00BF3D4A" w:rsidRDefault="00BF3D4A" w:rsidP="00BF3D4A">
      <w:pPr>
        <w:pStyle w:val="af2"/>
        <w:spacing w:before="0"/>
        <w:rPr>
          <w:rFonts w:ascii="Times New Roman" w:hAnsi="Times New Roman" w:cs="Times New Roman"/>
          <w:color w:val="auto"/>
          <w:sz w:val="23"/>
          <w:szCs w:val="23"/>
          <w:shd w:val="clear" w:color="auto" w:fill="F0F0F0"/>
        </w:rPr>
      </w:pPr>
    </w:p>
    <w:p w:rsidR="00BF3D4A" w:rsidRPr="00BF3D4A" w:rsidRDefault="00BF3D4A" w:rsidP="00BF3D4A">
      <w:pPr>
        <w:pStyle w:val="1"/>
        <w:spacing w:before="0" w:after="0"/>
        <w:jc w:val="both"/>
        <w:rPr>
          <w:rFonts w:ascii="Times New Roman" w:hAnsi="Times New Roman"/>
          <w:b w:val="0"/>
          <w:bCs w:val="0"/>
          <w:sz w:val="23"/>
          <w:szCs w:val="23"/>
        </w:rPr>
      </w:pPr>
      <w:bookmarkStart w:id="39" w:name="_Toc160361731"/>
      <w:bookmarkStart w:id="40" w:name="sub_1119"/>
      <w:r w:rsidRPr="00BF3D4A">
        <w:rPr>
          <w:rFonts w:ascii="Times New Roman" w:hAnsi="Times New Roman"/>
          <w:b w:val="0"/>
          <w:bCs w:val="0"/>
          <w:sz w:val="23"/>
          <w:szCs w:val="23"/>
        </w:rPr>
        <w:t>4. Требования по благоустройству придомовой территории в части создания спортивно-игровой инфр</w:t>
      </w:r>
      <w:r w:rsidRPr="00BF3D4A">
        <w:rPr>
          <w:rFonts w:ascii="Times New Roman" w:hAnsi="Times New Roman"/>
          <w:b w:val="0"/>
          <w:bCs w:val="0"/>
          <w:sz w:val="23"/>
          <w:szCs w:val="23"/>
        </w:rPr>
        <w:t>а</w:t>
      </w:r>
      <w:r w:rsidRPr="00BF3D4A">
        <w:rPr>
          <w:rFonts w:ascii="Times New Roman" w:hAnsi="Times New Roman"/>
          <w:b w:val="0"/>
          <w:bCs w:val="0"/>
          <w:sz w:val="23"/>
          <w:szCs w:val="23"/>
        </w:rPr>
        <w:t>структуры:</w:t>
      </w:r>
      <w:bookmarkEnd w:id="39"/>
    </w:p>
    <w:p w:rsidR="00BF3D4A" w:rsidRPr="00BF3D4A" w:rsidRDefault="00BF3D4A" w:rsidP="00BF3D4A">
      <w:pPr>
        <w:ind w:firstLine="698"/>
        <w:jc w:val="right"/>
        <w:rPr>
          <w:rFonts w:ascii="Times New Roman" w:hAnsi="Times New Roman"/>
          <w:sz w:val="23"/>
          <w:szCs w:val="23"/>
        </w:rPr>
      </w:pPr>
      <w:bookmarkStart w:id="41" w:name="sub_260"/>
      <w:bookmarkEnd w:id="40"/>
      <w:r w:rsidRPr="00BF3D4A">
        <w:rPr>
          <w:rStyle w:val="af"/>
          <w:rFonts w:ascii="Times New Roman" w:hAnsi="Times New Roman"/>
          <w:b w:val="0"/>
          <w:sz w:val="23"/>
          <w:szCs w:val="23"/>
        </w:rPr>
        <w:t>Таблица 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99"/>
        <w:gridCol w:w="2913"/>
        <w:gridCol w:w="4820"/>
      </w:tblGrid>
      <w:tr w:rsidR="00BF3D4A" w:rsidRPr="00BF3D4A" w:rsidTr="00BF3D4A">
        <w:tc>
          <w:tcPr>
            <w:tcW w:w="2899" w:type="dxa"/>
            <w:tcBorders>
              <w:top w:val="single" w:sz="4" w:space="0" w:color="auto"/>
              <w:bottom w:val="single" w:sz="4" w:space="0" w:color="auto"/>
              <w:right w:val="single" w:sz="4" w:space="0" w:color="auto"/>
            </w:tcBorders>
          </w:tcPr>
          <w:bookmarkEnd w:id="41"/>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Вид площадки</w:t>
            </w:r>
          </w:p>
        </w:tc>
        <w:tc>
          <w:tcPr>
            <w:tcW w:w="2913"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Минимальные размеры площадки, м</w:t>
            </w:r>
          </w:p>
        </w:tc>
        <w:tc>
          <w:tcPr>
            <w:tcW w:w="482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Рекомендуемый тип покрытия</w:t>
            </w:r>
          </w:p>
        </w:tc>
      </w:tr>
      <w:tr w:rsidR="00BF3D4A" w:rsidRPr="00BF3D4A" w:rsidTr="00BF3D4A">
        <w:tc>
          <w:tcPr>
            <w:tcW w:w="2899"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Настольный теннис</w:t>
            </w:r>
          </w:p>
        </w:tc>
        <w:tc>
          <w:tcPr>
            <w:tcW w:w="2913"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 x 4,3</w:t>
            </w:r>
          </w:p>
        </w:tc>
        <w:tc>
          <w:tcPr>
            <w:tcW w:w="4820"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твердое, с искусственным покрытием</w:t>
            </w:r>
          </w:p>
        </w:tc>
      </w:tr>
      <w:tr w:rsidR="00BF3D4A" w:rsidRPr="00BF3D4A" w:rsidTr="00BF3D4A">
        <w:tc>
          <w:tcPr>
            <w:tcW w:w="2899"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Теннис</w:t>
            </w:r>
          </w:p>
        </w:tc>
        <w:tc>
          <w:tcPr>
            <w:tcW w:w="2913"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36,0 x 16,0</w:t>
            </w:r>
          </w:p>
        </w:tc>
        <w:tc>
          <w:tcPr>
            <w:tcW w:w="4820"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твердое, с искусственным покрытием</w:t>
            </w:r>
          </w:p>
        </w:tc>
      </w:tr>
      <w:tr w:rsidR="00BF3D4A" w:rsidRPr="00BF3D4A" w:rsidTr="00BF3D4A">
        <w:tc>
          <w:tcPr>
            <w:tcW w:w="2899"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Бадминтон</w:t>
            </w:r>
          </w:p>
        </w:tc>
        <w:tc>
          <w:tcPr>
            <w:tcW w:w="2913"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16,4 x 7,0</w:t>
            </w:r>
          </w:p>
        </w:tc>
        <w:tc>
          <w:tcPr>
            <w:tcW w:w="4820"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твердое, с искусственным покрытием</w:t>
            </w:r>
          </w:p>
        </w:tc>
      </w:tr>
      <w:tr w:rsidR="00BF3D4A" w:rsidRPr="00BF3D4A" w:rsidTr="00BF3D4A">
        <w:tc>
          <w:tcPr>
            <w:tcW w:w="2899"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Волейбол</w:t>
            </w:r>
          </w:p>
        </w:tc>
        <w:tc>
          <w:tcPr>
            <w:tcW w:w="2913"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23,0 x 14,0</w:t>
            </w:r>
          </w:p>
        </w:tc>
        <w:tc>
          <w:tcPr>
            <w:tcW w:w="4820"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твердое, с искусственным покрытием</w:t>
            </w:r>
          </w:p>
        </w:tc>
      </w:tr>
      <w:tr w:rsidR="00BF3D4A" w:rsidRPr="00BF3D4A" w:rsidTr="00BF3D4A">
        <w:tc>
          <w:tcPr>
            <w:tcW w:w="2899"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Баскетбол</w:t>
            </w:r>
          </w:p>
        </w:tc>
        <w:tc>
          <w:tcPr>
            <w:tcW w:w="2913"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28,0 x 15,0</w:t>
            </w:r>
          </w:p>
        </w:tc>
        <w:tc>
          <w:tcPr>
            <w:tcW w:w="4820"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твердое, с искусственным покрытием</w:t>
            </w:r>
          </w:p>
        </w:tc>
      </w:tr>
      <w:tr w:rsidR="00BF3D4A" w:rsidRPr="00BF3D4A" w:rsidTr="00BF3D4A">
        <w:tc>
          <w:tcPr>
            <w:tcW w:w="2899"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Универсальная для спо</w:t>
            </w:r>
            <w:r w:rsidRPr="00BF3D4A">
              <w:rPr>
                <w:rFonts w:ascii="Times New Roman" w:hAnsi="Times New Roman" w:cs="Times New Roman"/>
                <w:sz w:val="23"/>
                <w:szCs w:val="23"/>
              </w:rPr>
              <w:t>р</w:t>
            </w:r>
            <w:r w:rsidRPr="00BF3D4A">
              <w:rPr>
                <w:rFonts w:ascii="Times New Roman" w:hAnsi="Times New Roman" w:cs="Times New Roman"/>
                <w:sz w:val="23"/>
                <w:szCs w:val="23"/>
              </w:rPr>
              <w:t>тивных игр</w:t>
            </w:r>
          </w:p>
        </w:tc>
        <w:tc>
          <w:tcPr>
            <w:tcW w:w="2913"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36,0 x 18,0</w:t>
            </w:r>
          </w:p>
        </w:tc>
        <w:tc>
          <w:tcPr>
            <w:tcW w:w="4820"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твердое, с искусственным покрытием</w:t>
            </w:r>
          </w:p>
        </w:tc>
      </w:tr>
    </w:tbl>
    <w:p w:rsidR="00BF3D4A" w:rsidRPr="00BF3D4A" w:rsidRDefault="00BF3D4A" w:rsidP="00BF3D4A">
      <w:pPr>
        <w:ind w:firstLine="698"/>
        <w:jc w:val="right"/>
        <w:rPr>
          <w:rFonts w:ascii="Times New Roman" w:hAnsi="Times New Roman"/>
          <w:sz w:val="23"/>
          <w:szCs w:val="23"/>
        </w:rPr>
      </w:pPr>
      <w:bookmarkStart w:id="42" w:name="sub_270"/>
      <w:r w:rsidRPr="00BF3D4A">
        <w:rPr>
          <w:rStyle w:val="af"/>
          <w:rFonts w:ascii="Times New Roman" w:hAnsi="Times New Roman"/>
          <w:b w:val="0"/>
          <w:sz w:val="23"/>
          <w:szCs w:val="23"/>
        </w:rPr>
        <w:lastRenderedPageBreak/>
        <w:t>Таблица 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00"/>
        <w:gridCol w:w="8106"/>
      </w:tblGrid>
      <w:tr w:rsidR="00BF3D4A" w:rsidRPr="00BF3D4A" w:rsidTr="00A31CE6">
        <w:tc>
          <w:tcPr>
            <w:tcW w:w="2100" w:type="dxa"/>
            <w:tcBorders>
              <w:top w:val="single" w:sz="4" w:space="0" w:color="auto"/>
              <w:bottom w:val="single" w:sz="4" w:space="0" w:color="auto"/>
              <w:right w:val="single" w:sz="4" w:space="0" w:color="auto"/>
            </w:tcBorders>
          </w:tcPr>
          <w:bookmarkEnd w:id="42"/>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Игровое оборуд</w:t>
            </w:r>
            <w:r w:rsidRPr="00BF3D4A">
              <w:rPr>
                <w:rFonts w:ascii="Times New Roman" w:hAnsi="Times New Roman" w:cs="Times New Roman"/>
                <w:sz w:val="23"/>
                <w:szCs w:val="23"/>
              </w:rPr>
              <w:t>о</w:t>
            </w:r>
            <w:r w:rsidRPr="00BF3D4A">
              <w:rPr>
                <w:rFonts w:ascii="Times New Roman" w:hAnsi="Times New Roman" w:cs="Times New Roman"/>
                <w:sz w:val="23"/>
                <w:szCs w:val="23"/>
              </w:rPr>
              <w:t>вание</w:t>
            </w:r>
          </w:p>
        </w:tc>
        <w:tc>
          <w:tcPr>
            <w:tcW w:w="8106"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Рекомендации</w:t>
            </w:r>
          </w:p>
        </w:tc>
      </w:tr>
      <w:tr w:rsidR="00BF3D4A" w:rsidRPr="00BF3D4A" w:rsidTr="00A31CE6">
        <w:tc>
          <w:tcPr>
            <w:tcW w:w="210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Качели</w:t>
            </w:r>
          </w:p>
        </w:tc>
        <w:tc>
          <w:tcPr>
            <w:tcW w:w="8106"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BF3D4A" w:rsidRPr="00BF3D4A" w:rsidTr="00A31CE6">
        <w:tc>
          <w:tcPr>
            <w:tcW w:w="210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Качалки, баланс</w:t>
            </w:r>
            <w:r w:rsidRPr="00BF3D4A">
              <w:rPr>
                <w:rFonts w:ascii="Times New Roman" w:hAnsi="Times New Roman" w:cs="Times New Roman"/>
                <w:sz w:val="23"/>
                <w:szCs w:val="23"/>
              </w:rPr>
              <w:t>и</w:t>
            </w:r>
            <w:r w:rsidRPr="00BF3D4A">
              <w:rPr>
                <w:rFonts w:ascii="Times New Roman" w:hAnsi="Times New Roman" w:cs="Times New Roman"/>
                <w:sz w:val="23"/>
                <w:szCs w:val="23"/>
              </w:rPr>
              <w:t>ры</w:t>
            </w:r>
          </w:p>
        </w:tc>
        <w:tc>
          <w:tcPr>
            <w:tcW w:w="8106"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высота от земли до сидения в состоянии равновесия должна быть 550 - 750 мм. Максимальный наклон сидения при движении назад и вперед - не более 20 гр</w:t>
            </w:r>
            <w:r w:rsidRPr="00BF3D4A">
              <w:rPr>
                <w:rFonts w:ascii="Times New Roman" w:hAnsi="Times New Roman" w:cs="Times New Roman"/>
                <w:sz w:val="23"/>
                <w:szCs w:val="23"/>
              </w:rPr>
              <w:t>а</w:t>
            </w:r>
            <w:r w:rsidRPr="00BF3D4A">
              <w:rPr>
                <w:rFonts w:ascii="Times New Roman" w:hAnsi="Times New Roman" w:cs="Times New Roman"/>
                <w:sz w:val="23"/>
                <w:szCs w:val="23"/>
              </w:rPr>
              <w:t>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BF3D4A" w:rsidRPr="00BF3D4A" w:rsidTr="00A31CE6">
        <w:tc>
          <w:tcPr>
            <w:tcW w:w="210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Карусели</w:t>
            </w:r>
          </w:p>
        </w:tc>
        <w:tc>
          <w:tcPr>
            <w:tcW w:w="8106"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минимальное расстояние от уровня земли до нижней вращающейся констру</w:t>
            </w:r>
            <w:r w:rsidRPr="00BF3D4A">
              <w:rPr>
                <w:rFonts w:ascii="Times New Roman" w:hAnsi="Times New Roman" w:cs="Times New Roman"/>
                <w:sz w:val="23"/>
                <w:szCs w:val="23"/>
              </w:rPr>
              <w:t>к</w:t>
            </w:r>
            <w:r w:rsidRPr="00BF3D4A">
              <w:rPr>
                <w:rFonts w:ascii="Times New Roman" w:hAnsi="Times New Roman" w:cs="Times New Roman"/>
                <w:sz w:val="23"/>
                <w:szCs w:val="23"/>
              </w:rPr>
              <w:t>ции карусели должно быть не менее 60 мм и не более 110 мм. Нижняя повер</w:t>
            </w:r>
            <w:r w:rsidRPr="00BF3D4A">
              <w:rPr>
                <w:rFonts w:ascii="Times New Roman" w:hAnsi="Times New Roman" w:cs="Times New Roman"/>
                <w:sz w:val="23"/>
                <w:szCs w:val="23"/>
              </w:rPr>
              <w:t>х</w:t>
            </w:r>
            <w:r w:rsidRPr="00BF3D4A">
              <w:rPr>
                <w:rFonts w:ascii="Times New Roman" w:hAnsi="Times New Roman" w:cs="Times New Roman"/>
                <w:sz w:val="23"/>
                <w:szCs w:val="23"/>
              </w:rPr>
              <w:t>ность вращающейся платформы должна быть гладкой</w:t>
            </w:r>
          </w:p>
        </w:tc>
      </w:tr>
      <w:tr w:rsidR="00BF3D4A" w:rsidRPr="00BF3D4A" w:rsidTr="00A31CE6">
        <w:tc>
          <w:tcPr>
            <w:tcW w:w="210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Горки, городки</w:t>
            </w:r>
          </w:p>
        </w:tc>
        <w:tc>
          <w:tcPr>
            <w:tcW w:w="8106"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w:t>
            </w:r>
            <w:r w:rsidRPr="00BF3D4A">
              <w:rPr>
                <w:rFonts w:ascii="Times New Roman" w:hAnsi="Times New Roman" w:cs="Times New Roman"/>
                <w:sz w:val="23"/>
                <w:szCs w:val="23"/>
              </w:rPr>
              <w:t>в</w:t>
            </w:r>
            <w:r w:rsidRPr="00BF3D4A">
              <w:rPr>
                <w:rFonts w:ascii="Times New Roman" w:hAnsi="Times New Roman" w:cs="Times New Roman"/>
                <w:sz w:val="23"/>
                <w:szCs w:val="23"/>
              </w:rPr>
              <w:t>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w:t>
            </w:r>
            <w:r w:rsidRPr="00BF3D4A">
              <w:rPr>
                <w:rFonts w:ascii="Times New Roman" w:hAnsi="Times New Roman" w:cs="Times New Roman"/>
                <w:sz w:val="23"/>
                <w:szCs w:val="23"/>
              </w:rPr>
              <w:t>е</w:t>
            </w:r>
            <w:r w:rsidRPr="00BF3D4A">
              <w:rPr>
                <w:rFonts w:ascii="Times New Roman" w:hAnsi="Times New Roman" w:cs="Times New Roman"/>
                <w:sz w:val="23"/>
                <w:szCs w:val="23"/>
              </w:rPr>
              <w:t>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BF3D4A" w:rsidRPr="00BF3D4A" w:rsidRDefault="00BF3D4A" w:rsidP="00BF3D4A">
      <w:pPr>
        <w:jc w:val="right"/>
        <w:rPr>
          <w:rStyle w:val="af"/>
          <w:rFonts w:ascii="Times New Roman" w:hAnsi="Times New Roman"/>
          <w:b w:val="0"/>
          <w:sz w:val="23"/>
          <w:szCs w:val="23"/>
        </w:rPr>
      </w:pPr>
      <w:r w:rsidRPr="00BF3D4A">
        <w:rPr>
          <w:rStyle w:val="af"/>
          <w:rFonts w:ascii="Times New Roman" w:hAnsi="Times New Roman"/>
          <w:b w:val="0"/>
          <w:sz w:val="23"/>
          <w:szCs w:val="23"/>
        </w:rPr>
        <w:t>Таблица 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654"/>
      </w:tblGrid>
      <w:tr w:rsidR="00BF3D4A" w:rsidRPr="00BF3D4A" w:rsidTr="00A31CE6">
        <w:tc>
          <w:tcPr>
            <w:tcW w:w="2694"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Игровое оборудование</w:t>
            </w:r>
          </w:p>
        </w:tc>
        <w:tc>
          <w:tcPr>
            <w:tcW w:w="7654"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Минимальное расстояние между игровыми элементами</w:t>
            </w:r>
          </w:p>
        </w:tc>
      </w:tr>
      <w:tr w:rsidR="00BF3D4A" w:rsidRPr="00BF3D4A" w:rsidTr="00A31CE6">
        <w:tc>
          <w:tcPr>
            <w:tcW w:w="2694"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Качели</w:t>
            </w:r>
          </w:p>
        </w:tc>
        <w:tc>
          <w:tcPr>
            <w:tcW w:w="7654"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не менее 1,5 м в стороны от боковых конструкций и не менее 2,0 м вперед (назад) от крайних точек качели в состоянии наклона</w:t>
            </w:r>
          </w:p>
        </w:tc>
      </w:tr>
      <w:tr w:rsidR="00BF3D4A" w:rsidRPr="00BF3D4A" w:rsidTr="00A31CE6">
        <w:tc>
          <w:tcPr>
            <w:tcW w:w="2694"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Качалки, балансиры</w:t>
            </w:r>
          </w:p>
        </w:tc>
        <w:tc>
          <w:tcPr>
            <w:tcW w:w="7654"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не менее 1,0 м в стороны от боковых конструкций и не менее 1,5 м от крайних точек качалки в состоянии наклона</w:t>
            </w:r>
          </w:p>
        </w:tc>
      </w:tr>
      <w:tr w:rsidR="00BF3D4A" w:rsidRPr="00BF3D4A" w:rsidTr="00A31CE6">
        <w:tc>
          <w:tcPr>
            <w:tcW w:w="2694"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Карусели</w:t>
            </w:r>
          </w:p>
        </w:tc>
        <w:tc>
          <w:tcPr>
            <w:tcW w:w="7654"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не менее 2,0 м в стороны от боковых конструкций и не менее 3,0 м вверх от нижней вращающейся поверхности карусели</w:t>
            </w:r>
          </w:p>
        </w:tc>
      </w:tr>
      <w:tr w:rsidR="00BF3D4A" w:rsidRPr="00BF3D4A" w:rsidTr="00A31CE6">
        <w:tc>
          <w:tcPr>
            <w:tcW w:w="2694"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Горки, городки</w:t>
            </w:r>
          </w:p>
        </w:tc>
        <w:tc>
          <w:tcPr>
            <w:tcW w:w="7654"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не менее 1,0 м от боковых сторон и 2,0 м вперед от нижнего ската горки или городка</w:t>
            </w:r>
          </w:p>
        </w:tc>
      </w:tr>
    </w:tbl>
    <w:p w:rsidR="00BF3D4A" w:rsidRPr="00BF3D4A" w:rsidRDefault="00BF3D4A" w:rsidP="00BF3D4A">
      <w:pPr>
        <w:pStyle w:val="1"/>
        <w:spacing w:before="0" w:after="0"/>
        <w:jc w:val="both"/>
        <w:rPr>
          <w:rFonts w:ascii="Times New Roman" w:hAnsi="Times New Roman"/>
          <w:b w:val="0"/>
          <w:bCs w:val="0"/>
          <w:sz w:val="23"/>
          <w:szCs w:val="23"/>
        </w:rPr>
      </w:pPr>
      <w:bookmarkStart w:id="43" w:name="_Toc160361732"/>
      <w:bookmarkStart w:id="44" w:name="_Hlk160003786"/>
      <w:r w:rsidRPr="00BF3D4A">
        <w:rPr>
          <w:rFonts w:ascii="Times New Roman" w:hAnsi="Times New Roman"/>
          <w:b w:val="0"/>
          <w:bCs w:val="0"/>
          <w:sz w:val="23"/>
          <w:szCs w:val="23"/>
        </w:rPr>
        <w:t>5. Требования минимальной обеспеченности многоквартирных жилых домов придомовыми площадками</w:t>
      </w:r>
      <w:bookmarkEnd w:id="43"/>
    </w:p>
    <w:bookmarkEnd w:id="44"/>
    <w:p w:rsidR="00BF3D4A" w:rsidRPr="00BF3D4A" w:rsidRDefault="00BF3D4A" w:rsidP="00BF3D4A">
      <w:pPr>
        <w:ind w:firstLine="698"/>
        <w:jc w:val="right"/>
        <w:rPr>
          <w:rFonts w:ascii="Times New Roman" w:hAnsi="Times New Roman"/>
          <w:sz w:val="23"/>
          <w:szCs w:val="23"/>
        </w:rPr>
      </w:pPr>
      <w:r w:rsidRPr="00BF3D4A">
        <w:rPr>
          <w:rStyle w:val="af"/>
          <w:rFonts w:ascii="Times New Roman" w:hAnsi="Times New Roman"/>
          <w:b w:val="0"/>
          <w:sz w:val="23"/>
          <w:szCs w:val="23"/>
        </w:rPr>
        <w:t>Таблица 8</w:t>
      </w:r>
    </w:p>
    <w:tbl>
      <w:tblPr>
        <w:tblW w:w="104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3012"/>
        <w:gridCol w:w="2380"/>
        <w:gridCol w:w="2240"/>
      </w:tblGrid>
      <w:tr w:rsidR="00BF3D4A" w:rsidRPr="00BF3D4A" w:rsidTr="00A31CE6">
        <w:tc>
          <w:tcPr>
            <w:tcW w:w="2800"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Тип площадки</w:t>
            </w:r>
          </w:p>
        </w:tc>
        <w:tc>
          <w:tcPr>
            <w:tcW w:w="301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Расчетная единица</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Площадь площадки на расчетную един</w:t>
            </w:r>
            <w:r w:rsidRPr="00BF3D4A">
              <w:rPr>
                <w:rFonts w:ascii="Times New Roman" w:hAnsi="Times New Roman" w:cs="Times New Roman"/>
                <w:sz w:val="23"/>
                <w:szCs w:val="23"/>
              </w:rPr>
              <w:t>и</w:t>
            </w:r>
            <w:r w:rsidRPr="00BF3D4A">
              <w:rPr>
                <w:rFonts w:ascii="Times New Roman" w:hAnsi="Times New Roman" w:cs="Times New Roman"/>
                <w:sz w:val="23"/>
                <w:szCs w:val="23"/>
              </w:rPr>
              <w:t>цу</w:t>
            </w:r>
          </w:p>
        </w:tc>
        <w:tc>
          <w:tcPr>
            <w:tcW w:w="224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Минимальный ра</w:t>
            </w:r>
            <w:r w:rsidRPr="00BF3D4A">
              <w:rPr>
                <w:rFonts w:ascii="Times New Roman" w:hAnsi="Times New Roman" w:cs="Times New Roman"/>
                <w:sz w:val="23"/>
                <w:szCs w:val="23"/>
              </w:rPr>
              <w:t>з</w:t>
            </w:r>
            <w:r w:rsidRPr="00BF3D4A">
              <w:rPr>
                <w:rFonts w:ascii="Times New Roman" w:hAnsi="Times New Roman" w:cs="Times New Roman"/>
                <w:sz w:val="23"/>
                <w:szCs w:val="23"/>
              </w:rPr>
              <w:t>мер площадки, кв. м2</w:t>
            </w:r>
          </w:p>
        </w:tc>
      </w:tr>
      <w:tr w:rsidR="00BF3D4A" w:rsidRPr="00BF3D4A" w:rsidTr="00A31CE6">
        <w:tc>
          <w:tcPr>
            <w:tcW w:w="280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Для игр детей дошкол</w:t>
            </w:r>
            <w:r w:rsidRPr="00BF3D4A">
              <w:rPr>
                <w:rFonts w:ascii="Times New Roman" w:hAnsi="Times New Roman" w:cs="Times New Roman"/>
                <w:sz w:val="23"/>
                <w:szCs w:val="23"/>
              </w:rPr>
              <w:t>ь</w:t>
            </w:r>
            <w:r w:rsidRPr="00BF3D4A">
              <w:rPr>
                <w:rFonts w:ascii="Times New Roman" w:hAnsi="Times New Roman" w:cs="Times New Roman"/>
                <w:sz w:val="23"/>
                <w:szCs w:val="23"/>
              </w:rPr>
              <w:t>ного и младшего школ</w:t>
            </w:r>
            <w:r w:rsidRPr="00BF3D4A">
              <w:rPr>
                <w:rFonts w:ascii="Times New Roman" w:hAnsi="Times New Roman" w:cs="Times New Roman"/>
                <w:sz w:val="23"/>
                <w:szCs w:val="23"/>
              </w:rPr>
              <w:t>ь</w:t>
            </w:r>
            <w:r w:rsidRPr="00BF3D4A">
              <w:rPr>
                <w:rFonts w:ascii="Times New Roman" w:hAnsi="Times New Roman" w:cs="Times New Roman"/>
                <w:sz w:val="23"/>
                <w:szCs w:val="23"/>
              </w:rPr>
              <w:t>ного возраста</w:t>
            </w:r>
          </w:p>
        </w:tc>
        <w:tc>
          <w:tcPr>
            <w:tcW w:w="301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100 м2 площади квартир</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w:t>
            </w:r>
          </w:p>
        </w:tc>
        <w:tc>
          <w:tcPr>
            <w:tcW w:w="224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r>
      <w:tr w:rsidR="00BF3D4A" w:rsidRPr="00BF3D4A" w:rsidTr="00A31CE6">
        <w:tc>
          <w:tcPr>
            <w:tcW w:w="280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Для отдыха взрослого населения</w:t>
            </w:r>
          </w:p>
        </w:tc>
        <w:tc>
          <w:tcPr>
            <w:tcW w:w="301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100 м2 площади квартир</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c>
          <w:tcPr>
            <w:tcW w:w="224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r>
      <w:tr w:rsidR="00BF3D4A" w:rsidRPr="00BF3D4A" w:rsidTr="00A31CE6">
        <w:tc>
          <w:tcPr>
            <w:tcW w:w="280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Для занятий физкульт</w:t>
            </w:r>
            <w:r w:rsidRPr="00BF3D4A">
              <w:rPr>
                <w:rFonts w:ascii="Times New Roman" w:hAnsi="Times New Roman" w:cs="Times New Roman"/>
                <w:sz w:val="23"/>
                <w:szCs w:val="23"/>
              </w:rPr>
              <w:t>у</w:t>
            </w:r>
            <w:r w:rsidRPr="00BF3D4A">
              <w:rPr>
                <w:rFonts w:ascii="Times New Roman" w:hAnsi="Times New Roman" w:cs="Times New Roman"/>
                <w:sz w:val="23"/>
                <w:szCs w:val="23"/>
              </w:rPr>
              <w:t>рой и спортом</w:t>
            </w:r>
          </w:p>
        </w:tc>
        <w:tc>
          <w:tcPr>
            <w:tcW w:w="301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100 м2 площади квартир</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7,5</w:t>
            </w:r>
          </w:p>
        </w:tc>
        <w:tc>
          <w:tcPr>
            <w:tcW w:w="224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r>
      <w:tr w:rsidR="00BF3D4A" w:rsidRPr="00BF3D4A" w:rsidTr="00A31CE6">
        <w:tc>
          <w:tcPr>
            <w:tcW w:w="280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Озелененные территории</w:t>
            </w:r>
          </w:p>
        </w:tc>
        <w:tc>
          <w:tcPr>
            <w:tcW w:w="301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Площадь участка</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Согласно предел</w:t>
            </w:r>
            <w:r w:rsidRPr="00BF3D4A">
              <w:rPr>
                <w:rFonts w:ascii="Times New Roman" w:hAnsi="Times New Roman" w:cs="Times New Roman"/>
                <w:sz w:val="23"/>
                <w:szCs w:val="23"/>
              </w:rPr>
              <w:t>ь</w:t>
            </w:r>
            <w:r w:rsidRPr="00BF3D4A">
              <w:rPr>
                <w:rFonts w:ascii="Times New Roman" w:hAnsi="Times New Roman" w:cs="Times New Roman"/>
                <w:sz w:val="23"/>
                <w:szCs w:val="23"/>
              </w:rPr>
              <w:lastRenderedPageBreak/>
              <w:t>ным параметрам вида разрешенного и</w:t>
            </w:r>
            <w:r w:rsidRPr="00BF3D4A">
              <w:rPr>
                <w:rFonts w:ascii="Times New Roman" w:hAnsi="Times New Roman" w:cs="Times New Roman"/>
                <w:sz w:val="23"/>
                <w:szCs w:val="23"/>
              </w:rPr>
              <w:t>с</w:t>
            </w:r>
            <w:r w:rsidRPr="00BF3D4A">
              <w:rPr>
                <w:rFonts w:ascii="Times New Roman" w:hAnsi="Times New Roman" w:cs="Times New Roman"/>
                <w:sz w:val="23"/>
                <w:szCs w:val="23"/>
              </w:rPr>
              <w:t>пользования</w:t>
            </w:r>
          </w:p>
        </w:tc>
        <w:tc>
          <w:tcPr>
            <w:tcW w:w="2240"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Согласно предел</w:t>
            </w:r>
            <w:r w:rsidRPr="00BF3D4A">
              <w:rPr>
                <w:rFonts w:ascii="Times New Roman" w:hAnsi="Times New Roman" w:cs="Times New Roman"/>
                <w:sz w:val="23"/>
                <w:szCs w:val="23"/>
              </w:rPr>
              <w:t>ь</w:t>
            </w:r>
            <w:r w:rsidRPr="00BF3D4A">
              <w:rPr>
                <w:rFonts w:ascii="Times New Roman" w:hAnsi="Times New Roman" w:cs="Times New Roman"/>
                <w:sz w:val="23"/>
                <w:szCs w:val="23"/>
              </w:rPr>
              <w:lastRenderedPageBreak/>
              <w:t>ным параметрам вида разрешенного использования</w:t>
            </w:r>
          </w:p>
        </w:tc>
      </w:tr>
    </w:tbl>
    <w:p w:rsidR="00BF3D4A" w:rsidRPr="00BF3D4A" w:rsidRDefault="00BF3D4A" w:rsidP="00BF3D4A">
      <w:pPr>
        <w:jc w:val="both"/>
        <w:rPr>
          <w:rFonts w:ascii="Times New Roman" w:hAnsi="Times New Roman"/>
          <w:sz w:val="23"/>
          <w:szCs w:val="23"/>
        </w:rPr>
      </w:pPr>
      <w:r w:rsidRPr="00BF3D4A">
        <w:rPr>
          <w:rStyle w:val="af"/>
          <w:rFonts w:ascii="Times New Roman" w:hAnsi="Times New Roman"/>
          <w:b w:val="0"/>
          <w:sz w:val="23"/>
          <w:szCs w:val="23"/>
        </w:rPr>
        <w:lastRenderedPageBreak/>
        <w:t>Примечания:</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w:t>
      </w:r>
      <w:r w:rsidRPr="00BF3D4A">
        <w:rPr>
          <w:rFonts w:ascii="Times New Roman" w:hAnsi="Times New Roman"/>
          <w:sz w:val="23"/>
          <w:szCs w:val="23"/>
        </w:rPr>
        <w:t>и</w:t>
      </w:r>
      <w:r w:rsidRPr="00BF3D4A">
        <w:rPr>
          <w:rFonts w:ascii="Times New Roman" w:hAnsi="Times New Roman"/>
          <w:sz w:val="23"/>
          <w:szCs w:val="23"/>
        </w:rPr>
        <w:t>ровочной отметки земли проектируемого объекта капитального строительства;</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2) Устройство площадок для занятий физкультурой не допускается на крышах зданий, строений, соор</w:t>
      </w:r>
      <w:r w:rsidRPr="00BF3D4A">
        <w:rPr>
          <w:rFonts w:ascii="Times New Roman" w:hAnsi="Times New Roman"/>
          <w:sz w:val="23"/>
          <w:szCs w:val="23"/>
        </w:rPr>
        <w:t>у</w:t>
      </w:r>
      <w:r w:rsidRPr="00BF3D4A">
        <w:rPr>
          <w:rFonts w:ascii="Times New Roman" w:hAnsi="Times New Roman"/>
          <w:sz w:val="23"/>
          <w:szCs w:val="23"/>
        </w:rPr>
        <w:t>жений выше пяти надземных этажей и выше 21 метра от средней планировочной отметки земли проект</w:t>
      </w:r>
      <w:r w:rsidRPr="00BF3D4A">
        <w:rPr>
          <w:rFonts w:ascii="Times New Roman" w:hAnsi="Times New Roman"/>
          <w:sz w:val="23"/>
          <w:szCs w:val="23"/>
        </w:rPr>
        <w:t>и</w:t>
      </w:r>
      <w:r w:rsidRPr="00BF3D4A">
        <w:rPr>
          <w:rFonts w:ascii="Times New Roman" w:hAnsi="Times New Roman"/>
          <w:sz w:val="23"/>
          <w:szCs w:val="23"/>
        </w:rPr>
        <w:t>руемого объекта капитального строительства.</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3) Площадки для занятий физкультурой и спортом, размещаемые на крышах зданий, строений, сооруж</w:t>
      </w:r>
      <w:r w:rsidRPr="00BF3D4A">
        <w:rPr>
          <w:rFonts w:ascii="Times New Roman" w:hAnsi="Times New Roman"/>
          <w:sz w:val="23"/>
          <w:szCs w:val="23"/>
        </w:rPr>
        <w:t>е</w:t>
      </w:r>
      <w:r w:rsidRPr="00BF3D4A">
        <w:rPr>
          <w:rFonts w:ascii="Times New Roman" w:hAnsi="Times New Roman"/>
          <w:sz w:val="23"/>
          <w:szCs w:val="23"/>
        </w:rPr>
        <w:t>ний выше двух надземных этажей и выше</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BF3D4A" w:rsidRDefault="00BF3D4A" w:rsidP="00BF3D4A">
      <w:pPr>
        <w:jc w:val="both"/>
        <w:rPr>
          <w:rFonts w:ascii="Times New Roman" w:hAnsi="Times New Roman"/>
          <w:sz w:val="23"/>
          <w:szCs w:val="23"/>
        </w:rPr>
      </w:pPr>
      <w:r w:rsidRPr="00BF3D4A">
        <w:rPr>
          <w:rFonts w:ascii="Times New Roman" w:hAnsi="Times New Roman"/>
          <w:sz w:val="23"/>
          <w:szCs w:val="23"/>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6. Размещение инженерных сетей, объектов инженерных коммуникаций, очистные сооружения, размещ</w:t>
      </w:r>
      <w:r w:rsidRPr="00BF3D4A">
        <w:rPr>
          <w:rFonts w:ascii="Times New Roman" w:hAnsi="Times New Roman"/>
          <w:sz w:val="23"/>
          <w:szCs w:val="23"/>
        </w:rPr>
        <w:t>е</w:t>
      </w:r>
      <w:r w:rsidRPr="00BF3D4A">
        <w:rPr>
          <w:rFonts w:ascii="Times New Roman" w:hAnsi="Times New Roman"/>
          <w:sz w:val="23"/>
          <w:szCs w:val="23"/>
        </w:rPr>
        <w:t>ние твердых коммунальных отходов</w:t>
      </w:r>
    </w:p>
    <w:p w:rsidR="00BF3D4A" w:rsidRPr="00BF3D4A" w:rsidRDefault="00BF3D4A" w:rsidP="00BF3D4A">
      <w:pPr>
        <w:ind w:firstLine="698"/>
        <w:jc w:val="right"/>
        <w:rPr>
          <w:rFonts w:ascii="Times New Roman" w:hAnsi="Times New Roman"/>
          <w:sz w:val="23"/>
          <w:szCs w:val="23"/>
        </w:rPr>
      </w:pPr>
      <w:bookmarkStart w:id="45" w:name="sub_590"/>
      <w:r w:rsidRPr="00BF3D4A">
        <w:rPr>
          <w:rStyle w:val="af"/>
          <w:rFonts w:ascii="Times New Roman" w:hAnsi="Times New Roman"/>
          <w:b w:val="0"/>
          <w:sz w:val="23"/>
          <w:szCs w:val="23"/>
        </w:rPr>
        <w:t>Таблица 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1680"/>
        <w:gridCol w:w="1540"/>
        <w:gridCol w:w="1960"/>
      </w:tblGrid>
      <w:tr w:rsidR="00BF3D4A" w:rsidRPr="00BF3D4A" w:rsidTr="00A31CE6">
        <w:tc>
          <w:tcPr>
            <w:tcW w:w="5103" w:type="dxa"/>
            <w:vMerge w:val="restart"/>
            <w:tcBorders>
              <w:top w:val="single" w:sz="4" w:space="0" w:color="auto"/>
              <w:bottom w:val="single" w:sz="4" w:space="0" w:color="auto"/>
              <w:right w:val="single" w:sz="4" w:space="0" w:color="auto"/>
            </w:tcBorders>
          </w:tcPr>
          <w:bookmarkEnd w:id="45"/>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Производительность очистных сооружений к</w:t>
            </w:r>
            <w:r w:rsidRPr="00BF3D4A">
              <w:rPr>
                <w:rFonts w:ascii="Times New Roman" w:hAnsi="Times New Roman" w:cs="Times New Roman"/>
                <w:sz w:val="23"/>
                <w:szCs w:val="23"/>
              </w:rPr>
              <w:t>а</w:t>
            </w:r>
            <w:r w:rsidRPr="00BF3D4A">
              <w:rPr>
                <w:rFonts w:ascii="Times New Roman" w:hAnsi="Times New Roman" w:cs="Times New Roman"/>
                <w:sz w:val="23"/>
                <w:szCs w:val="23"/>
              </w:rPr>
              <w:t>нализации, тыс. куб. м/сут.</w:t>
            </w:r>
          </w:p>
        </w:tc>
        <w:tc>
          <w:tcPr>
            <w:tcW w:w="5180" w:type="dxa"/>
            <w:gridSpan w:val="3"/>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Размер земельного участка, га</w:t>
            </w:r>
          </w:p>
        </w:tc>
      </w:tr>
      <w:tr w:rsidR="00BF3D4A" w:rsidRPr="00BF3D4A" w:rsidTr="00A31CE6">
        <w:tc>
          <w:tcPr>
            <w:tcW w:w="5103"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6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очистных с</w:t>
            </w:r>
            <w:r w:rsidRPr="00BF3D4A">
              <w:rPr>
                <w:rFonts w:ascii="Times New Roman" w:hAnsi="Times New Roman" w:cs="Times New Roman"/>
                <w:sz w:val="23"/>
                <w:szCs w:val="23"/>
              </w:rPr>
              <w:t>о</w:t>
            </w:r>
            <w:r w:rsidRPr="00BF3D4A">
              <w:rPr>
                <w:rFonts w:ascii="Times New Roman" w:hAnsi="Times New Roman" w:cs="Times New Roman"/>
                <w:sz w:val="23"/>
                <w:szCs w:val="23"/>
              </w:rPr>
              <w:t>оружений</w:t>
            </w:r>
          </w:p>
        </w:tc>
        <w:tc>
          <w:tcPr>
            <w:tcW w:w="15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иловых пл</w:t>
            </w:r>
            <w:r w:rsidRPr="00BF3D4A">
              <w:rPr>
                <w:rFonts w:ascii="Times New Roman" w:hAnsi="Times New Roman" w:cs="Times New Roman"/>
                <w:sz w:val="23"/>
                <w:szCs w:val="23"/>
              </w:rPr>
              <w:t>о</w:t>
            </w:r>
            <w:r w:rsidRPr="00BF3D4A">
              <w:rPr>
                <w:rFonts w:ascii="Times New Roman" w:hAnsi="Times New Roman" w:cs="Times New Roman"/>
                <w:sz w:val="23"/>
                <w:szCs w:val="23"/>
              </w:rPr>
              <w:t>щадок</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биологических прудов глубокой очистки сточных вод</w:t>
            </w:r>
          </w:p>
        </w:tc>
      </w:tr>
      <w:tr w:rsidR="00BF3D4A" w:rsidRPr="00BF3D4A" w:rsidTr="00A31CE6">
        <w:tc>
          <w:tcPr>
            <w:tcW w:w="5103"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 0,7</w:t>
            </w:r>
          </w:p>
        </w:tc>
        <w:tc>
          <w:tcPr>
            <w:tcW w:w="168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54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0,2</w:t>
            </w:r>
          </w:p>
        </w:tc>
        <w:tc>
          <w:tcPr>
            <w:tcW w:w="196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510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0,7 до 17</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c>
          <w:tcPr>
            <w:tcW w:w="15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r>
      <w:tr w:rsidR="00BF3D4A" w:rsidRPr="00BF3D4A" w:rsidTr="00A31CE6">
        <w:tc>
          <w:tcPr>
            <w:tcW w:w="510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17 до 40</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w:t>
            </w:r>
          </w:p>
        </w:tc>
        <w:tc>
          <w:tcPr>
            <w:tcW w:w="15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w:t>
            </w:r>
          </w:p>
        </w:tc>
      </w:tr>
      <w:tr w:rsidR="00BF3D4A" w:rsidRPr="00BF3D4A" w:rsidTr="00A31CE6">
        <w:tc>
          <w:tcPr>
            <w:tcW w:w="510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40 до 130</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w:t>
            </w:r>
          </w:p>
        </w:tc>
        <w:tc>
          <w:tcPr>
            <w:tcW w:w="15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r>
      <w:tr w:rsidR="00BF3D4A" w:rsidRPr="00BF3D4A" w:rsidTr="00A31CE6">
        <w:tc>
          <w:tcPr>
            <w:tcW w:w="510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130 до 175</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14</w:t>
            </w:r>
          </w:p>
        </w:tc>
        <w:tc>
          <w:tcPr>
            <w:tcW w:w="15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r>
      <w:tr w:rsidR="00BF3D4A" w:rsidRPr="00BF3D4A" w:rsidTr="00A31CE6">
        <w:tc>
          <w:tcPr>
            <w:tcW w:w="5103"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175 до 280</w:t>
            </w:r>
          </w:p>
        </w:tc>
        <w:tc>
          <w:tcPr>
            <w:tcW w:w="168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18</w:t>
            </w:r>
          </w:p>
        </w:tc>
        <w:tc>
          <w:tcPr>
            <w:tcW w:w="154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55</w:t>
            </w:r>
          </w:p>
        </w:tc>
        <w:tc>
          <w:tcPr>
            <w:tcW w:w="196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bl>
    <w:p w:rsidR="00BF3D4A" w:rsidRPr="00BF3D4A" w:rsidRDefault="00BF3D4A" w:rsidP="00BF3D4A">
      <w:pPr>
        <w:jc w:val="both"/>
        <w:rPr>
          <w:rFonts w:ascii="Times New Roman" w:hAnsi="Times New Roman"/>
          <w:sz w:val="23"/>
          <w:szCs w:val="23"/>
        </w:rPr>
      </w:pPr>
      <w:r w:rsidRPr="00BF3D4A">
        <w:rPr>
          <w:rStyle w:val="af"/>
          <w:rFonts w:ascii="Times New Roman" w:hAnsi="Times New Roman"/>
          <w:b w:val="0"/>
          <w:sz w:val="23"/>
          <w:szCs w:val="23"/>
        </w:rPr>
        <w:t>Примечание</w:t>
      </w:r>
      <w:r w:rsidRPr="00BF3D4A">
        <w:rPr>
          <w:rFonts w:ascii="Times New Roman" w:hAnsi="Times New Roman"/>
          <w:sz w:val="23"/>
          <w:szCs w:val="23"/>
        </w:rPr>
        <w:t>. Размеры земельных участков очистных сооружений производительностью свыше 280 тыс. куб. м/сут. следует принимать по проектам, разработанным при согласовании с органами сан</w:t>
      </w:r>
      <w:r w:rsidRPr="00BF3D4A">
        <w:rPr>
          <w:rFonts w:ascii="Times New Roman" w:hAnsi="Times New Roman"/>
          <w:sz w:val="23"/>
          <w:szCs w:val="23"/>
        </w:rPr>
        <w:t>и</w:t>
      </w:r>
      <w:r w:rsidRPr="00BF3D4A">
        <w:rPr>
          <w:rFonts w:ascii="Times New Roman" w:hAnsi="Times New Roman"/>
          <w:sz w:val="23"/>
          <w:szCs w:val="23"/>
        </w:rPr>
        <w:t>тарно-эпидемиологического и экологического надзора.</w:t>
      </w:r>
    </w:p>
    <w:p w:rsidR="00BF3D4A" w:rsidRPr="00BF3D4A" w:rsidRDefault="00BF3D4A" w:rsidP="00BF3D4A">
      <w:pPr>
        <w:ind w:firstLine="698"/>
        <w:jc w:val="right"/>
        <w:rPr>
          <w:rFonts w:ascii="Times New Roman" w:hAnsi="Times New Roman"/>
          <w:sz w:val="23"/>
          <w:szCs w:val="23"/>
        </w:rPr>
      </w:pPr>
      <w:r w:rsidRPr="00BF3D4A">
        <w:rPr>
          <w:rStyle w:val="af"/>
          <w:rFonts w:ascii="Times New Roman" w:hAnsi="Times New Roman"/>
          <w:b w:val="0"/>
          <w:sz w:val="23"/>
          <w:szCs w:val="23"/>
        </w:rPr>
        <w:t>Таблица 10</w:t>
      </w: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1400"/>
        <w:gridCol w:w="1260"/>
        <w:gridCol w:w="1400"/>
        <w:gridCol w:w="1400"/>
      </w:tblGrid>
      <w:tr w:rsidR="00BF3D4A" w:rsidRPr="00BF3D4A" w:rsidTr="00A31CE6">
        <w:tc>
          <w:tcPr>
            <w:tcW w:w="4962"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Сооружение для очистки сточных вод</w:t>
            </w:r>
          </w:p>
        </w:tc>
        <w:tc>
          <w:tcPr>
            <w:tcW w:w="5460" w:type="dxa"/>
            <w:gridSpan w:val="4"/>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Расстояние в метрах при расчетной производител</w:t>
            </w:r>
            <w:r w:rsidRPr="00BF3D4A">
              <w:rPr>
                <w:rFonts w:ascii="Times New Roman" w:hAnsi="Times New Roman" w:cs="Times New Roman"/>
                <w:sz w:val="23"/>
                <w:szCs w:val="23"/>
              </w:rPr>
              <w:t>ь</w:t>
            </w:r>
            <w:r w:rsidRPr="00BF3D4A">
              <w:rPr>
                <w:rFonts w:ascii="Times New Roman" w:hAnsi="Times New Roman" w:cs="Times New Roman"/>
                <w:sz w:val="23"/>
                <w:szCs w:val="23"/>
              </w:rPr>
              <w:t>ности очистных сооружений</w:t>
            </w:r>
          </w:p>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(тыс. куб. м сут.)</w:t>
            </w:r>
          </w:p>
        </w:tc>
      </w:tr>
      <w:tr w:rsidR="00BF3D4A" w:rsidRPr="00BF3D4A" w:rsidTr="00A31CE6">
        <w:tc>
          <w:tcPr>
            <w:tcW w:w="4962"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до 0,2</w:t>
            </w:r>
          </w:p>
        </w:tc>
        <w:tc>
          <w:tcPr>
            <w:tcW w:w="12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более 0,2 до 5,0</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более 5,0 до 50,0</w:t>
            </w:r>
          </w:p>
        </w:tc>
        <w:tc>
          <w:tcPr>
            <w:tcW w:w="14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более 50,0 до 280</w:t>
            </w:r>
          </w:p>
        </w:tc>
      </w:tr>
      <w:tr w:rsidR="00BF3D4A" w:rsidRPr="00BF3D4A" w:rsidTr="00A31CE6">
        <w:tc>
          <w:tcPr>
            <w:tcW w:w="4962"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Насосные станции и аварийно-регулирующие резервуары</w:t>
            </w:r>
          </w:p>
        </w:tc>
        <w:tc>
          <w:tcPr>
            <w:tcW w:w="14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26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c>
          <w:tcPr>
            <w:tcW w:w="14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c>
          <w:tcPr>
            <w:tcW w:w="140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r>
      <w:tr w:rsidR="00BF3D4A" w:rsidRPr="00BF3D4A" w:rsidTr="00A31CE6">
        <w:tc>
          <w:tcPr>
            <w:tcW w:w="4962"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Сооружения для механической и биологич</w:t>
            </w:r>
            <w:r w:rsidRPr="00BF3D4A">
              <w:rPr>
                <w:rFonts w:ascii="Times New Roman" w:hAnsi="Times New Roman" w:cs="Times New Roman"/>
                <w:sz w:val="23"/>
                <w:szCs w:val="23"/>
              </w:rPr>
              <w:t>е</w:t>
            </w:r>
            <w:r w:rsidRPr="00BF3D4A">
              <w:rPr>
                <w:rFonts w:ascii="Times New Roman" w:hAnsi="Times New Roman" w:cs="Times New Roman"/>
                <w:sz w:val="23"/>
                <w:szCs w:val="23"/>
              </w:rPr>
              <w:t>ской очистки с иловыми площадками для сброженных осадков, а также иловые площадки</w:t>
            </w:r>
          </w:p>
        </w:tc>
        <w:tc>
          <w:tcPr>
            <w:tcW w:w="14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4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w:t>
            </w:r>
          </w:p>
        </w:tc>
        <w:tc>
          <w:tcPr>
            <w:tcW w:w="140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w:t>
            </w:r>
          </w:p>
        </w:tc>
      </w:tr>
      <w:tr w:rsidR="00BF3D4A" w:rsidRPr="00BF3D4A" w:rsidTr="00A31CE6">
        <w:tc>
          <w:tcPr>
            <w:tcW w:w="4962"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Сооружения для механической и биологич</w:t>
            </w:r>
            <w:r w:rsidRPr="00BF3D4A">
              <w:rPr>
                <w:rFonts w:ascii="Times New Roman" w:hAnsi="Times New Roman" w:cs="Times New Roman"/>
                <w:sz w:val="23"/>
                <w:szCs w:val="23"/>
              </w:rPr>
              <w:t>е</w:t>
            </w:r>
            <w:r w:rsidRPr="00BF3D4A">
              <w:rPr>
                <w:rFonts w:ascii="Times New Roman" w:hAnsi="Times New Roman" w:cs="Times New Roman"/>
                <w:sz w:val="23"/>
                <w:szCs w:val="23"/>
              </w:rPr>
              <w:t>ской очистки с термомеханической обработкой осадка в закрытых помещениях</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Поля:</w:t>
            </w:r>
          </w:p>
        </w:tc>
        <w:tc>
          <w:tcPr>
            <w:tcW w:w="14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14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140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w:t>
            </w:r>
          </w:p>
        </w:tc>
      </w:tr>
      <w:tr w:rsidR="00BF3D4A" w:rsidRPr="00BF3D4A" w:rsidTr="00A31CE6">
        <w:tc>
          <w:tcPr>
            <w:tcW w:w="4962"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фильтрации</w:t>
            </w:r>
          </w:p>
        </w:tc>
        <w:tc>
          <w:tcPr>
            <w:tcW w:w="14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14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w:t>
            </w:r>
          </w:p>
        </w:tc>
        <w:tc>
          <w:tcPr>
            <w:tcW w:w="140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1000</w:t>
            </w:r>
          </w:p>
        </w:tc>
      </w:tr>
      <w:tr w:rsidR="00BF3D4A" w:rsidRPr="00BF3D4A" w:rsidTr="00A31CE6">
        <w:tc>
          <w:tcPr>
            <w:tcW w:w="4962"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орошения</w:t>
            </w:r>
          </w:p>
        </w:tc>
        <w:tc>
          <w:tcPr>
            <w:tcW w:w="14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4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w:t>
            </w:r>
          </w:p>
        </w:tc>
        <w:tc>
          <w:tcPr>
            <w:tcW w:w="140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1000</w:t>
            </w:r>
          </w:p>
        </w:tc>
      </w:tr>
      <w:tr w:rsidR="00BF3D4A" w:rsidRPr="00BF3D4A" w:rsidTr="00A31CE6">
        <w:tc>
          <w:tcPr>
            <w:tcW w:w="4962"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Биологические пруды</w:t>
            </w:r>
          </w:p>
        </w:tc>
        <w:tc>
          <w:tcPr>
            <w:tcW w:w="14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26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4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140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r>
    </w:tbl>
    <w:p w:rsidR="00BF3D4A" w:rsidRPr="00BF3D4A" w:rsidRDefault="00BF3D4A" w:rsidP="00BF3D4A">
      <w:pPr>
        <w:ind w:firstLine="709"/>
        <w:jc w:val="both"/>
        <w:rPr>
          <w:rFonts w:ascii="Times New Roman" w:hAnsi="Times New Roman"/>
          <w:sz w:val="23"/>
          <w:szCs w:val="23"/>
        </w:rPr>
      </w:pPr>
      <w:r w:rsidRPr="00BF3D4A">
        <w:rPr>
          <w:rStyle w:val="af"/>
          <w:rFonts w:ascii="Times New Roman" w:hAnsi="Times New Roman"/>
          <w:b w:val="0"/>
          <w:sz w:val="23"/>
          <w:szCs w:val="23"/>
        </w:rPr>
        <w:t>Примечания.</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1. СЗЗ канализационных очистных сооружений производительностью более 280 тыс. куб. м/сут.,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2. При отсутствии иловых площадок на территории очистных сооружений производительностью свыше 0,2 тыс. куб. м/сут. размер зоны следует сокращать на 30 процентов.</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4. Для полей подземной фильтрации пропускной способностью до 15 куб. м/сут. СЗЗ следует принимать размером 50 м.</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w:t>
      </w:r>
      <w:r w:rsidRPr="00BF3D4A">
        <w:rPr>
          <w:rFonts w:ascii="Times New Roman" w:hAnsi="Times New Roman"/>
          <w:sz w:val="23"/>
          <w:szCs w:val="23"/>
        </w:rPr>
        <w:t>и</w:t>
      </w:r>
      <w:r w:rsidRPr="00BF3D4A">
        <w:rPr>
          <w:rFonts w:ascii="Times New Roman" w:hAnsi="Times New Roman"/>
          <w:sz w:val="23"/>
          <w:szCs w:val="23"/>
        </w:rPr>
        <w:t>зацией ила при производительности до 700 куб. м/сут. - 50 м.</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6. СЗЗ от очистных сооружений поверхностного стока открытого типа до жилой территории следует пр</w:t>
      </w:r>
      <w:r w:rsidRPr="00BF3D4A">
        <w:rPr>
          <w:rFonts w:ascii="Times New Roman" w:hAnsi="Times New Roman"/>
          <w:sz w:val="23"/>
          <w:szCs w:val="23"/>
        </w:rPr>
        <w:t>и</w:t>
      </w:r>
      <w:r w:rsidRPr="00BF3D4A">
        <w:rPr>
          <w:rFonts w:ascii="Times New Roman" w:hAnsi="Times New Roman"/>
          <w:sz w:val="23"/>
          <w:szCs w:val="23"/>
        </w:rPr>
        <w:t>нимать 100 м, закрытого типа - 50 м.</w:t>
      </w:r>
    </w:p>
    <w:p w:rsidR="00BF3D4A" w:rsidRPr="00BF3D4A" w:rsidRDefault="00BF3D4A" w:rsidP="00BF3D4A">
      <w:pPr>
        <w:jc w:val="both"/>
        <w:rPr>
          <w:rFonts w:ascii="Times New Roman" w:hAnsi="Times New Roman"/>
          <w:sz w:val="23"/>
          <w:szCs w:val="23"/>
        </w:rPr>
      </w:pPr>
      <w:bookmarkStart w:id="46" w:name="sub_6007"/>
      <w:r w:rsidRPr="00BF3D4A">
        <w:rPr>
          <w:rFonts w:ascii="Times New Roman" w:hAnsi="Times New Roman"/>
          <w:sz w:val="23"/>
          <w:szCs w:val="23"/>
        </w:rPr>
        <w:t>7. СЗЗ, указанные в настоящих Нормативах,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bookmarkEnd w:id="46"/>
    </w:p>
    <w:p w:rsidR="00BF3D4A" w:rsidRPr="00BF3D4A" w:rsidRDefault="00BF3D4A" w:rsidP="00BF3D4A">
      <w:pPr>
        <w:ind w:firstLine="698"/>
        <w:jc w:val="right"/>
        <w:rPr>
          <w:rFonts w:ascii="Times New Roman" w:hAnsi="Times New Roman"/>
          <w:sz w:val="23"/>
          <w:szCs w:val="23"/>
        </w:rPr>
      </w:pPr>
      <w:bookmarkStart w:id="47" w:name="sub_610"/>
      <w:r w:rsidRPr="00BF3D4A">
        <w:rPr>
          <w:rStyle w:val="af"/>
          <w:rFonts w:ascii="Times New Roman" w:hAnsi="Times New Roman"/>
          <w:b w:val="0"/>
          <w:sz w:val="23"/>
          <w:szCs w:val="23"/>
        </w:rPr>
        <w:t>Таблица 11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0"/>
        <w:gridCol w:w="2338"/>
        <w:gridCol w:w="2410"/>
      </w:tblGrid>
      <w:tr w:rsidR="00BF3D4A" w:rsidRPr="00BF3D4A" w:rsidTr="00A31CE6">
        <w:tc>
          <w:tcPr>
            <w:tcW w:w="5600" w:type="dxa"/>
            <w:vMerge w:val="restart"/>
            <w:tcBorders>
              <w:top w:val="single" w:sz="4" w:space="0" w:color="auto"/>
              <w:bottom w:val="single" w:sz="4" w:space="0" w:color="auto"/>
              <w:right w:val="single" w:sz="4" w:space="0" w:color="auto"/>
            </w:tcBorders>
          </w:tcPr>
          <w:bookmarkEnd w:id="47"/>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Бытовые отходы</w:t>
            </w:r>
          </w:p>
        </w:tc>
        <w:tc>
          <w:tcPr>
            <w:tcW w:w="4748"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Количество бытовых отходов на 1 человека в год</w:t>
            </w:r>
          </w:p>
        </w:tc>
      </w:tr>
      <w:tr w:rsidR="00BF3D4A" w:rsidRPr="00BF3D4A" w:rsidTr="00A31CE6">
        <w:tc>
          <w:tcPr>
            <w:tcW w:w="560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3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кг</w:t>
            </w:r>
          </w:p>
        </w:tc>
        <w:tc>
          <w:tcPr>
            <w:tcW w:w="241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Л</w:t>
            </w:r>
          </w:p>
        </w:tc>
      </w:tr>
      <w:tr w:rsidR="00BF3D4A" w:rsidRPr="00BF3D4A" w:rsidTr="00A31CE6">
        <w:tc>
          <w:tcPr>
            <w:tcW w:w="5600"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Твердые:</w:t>
            </w:r>
          </w:p>
        </w:tc>
        <w:tc>
          <w:tcPr>
            <w:tcW w:w="2338"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1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560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жилых зданий, оборудованных водопроводом, к</w:t>
            </w:r>
            <w:r w:rsidRPr="00BF3D4A">
              <w:rPr>
                <w:rFonts w:ascii="Times New Roman" w:hAnsi="Times New Roman" w:cs="Times New Roman"/>
                <w:sz w:val="23"/>
                <w:szCs w:val="23"/>
              </w:rPr>
              <w:t>а</w:t>
            </w:r>
            <w:r w:rsidRPr="00BF3D4A">
              <w:rPr>
                <w:rFonts w:ascii="Times New Roman" w:hAnsi="Times New Roman" w:cs="Times New Roman"/>
                <w:sz w:val="23"/>
                <w:szCs w:val="23"/>
              </w:rPr>
              <w:t>нализацией, центральным отоплением и газом</w:t>
            </w:r>
          </w:p>
        </w:tc>
        <w:tc>
          <w:tcPr>
            <w:tcW w:w="2338"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190 </w:t>
            </w:r>
          </w:p>
        </w:tc>
        <w:tc>
          <w:tcPr>
            <w:tcW w:w="241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900 </w:t>
            </w:r>
          </w:p>
        </w:tc>
      </w:tr>
      <w:tr w:rsidR="00BF3D4A" w:rsidRPr="00BF3D4A" w:rsidTr="00A31CE6">
        <w:tc>
          <w:tcPr>
            <w:tcW w:w="560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прочих жилых зданий</w:t>
            </w:r>
          </w:p>
        </w:tc>
        <w:tc>
          <w:tcPr>
            <w:tcW w:w="2338"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300 </w:t>
            </w:r>
          </w:p>
        </w:tc>
        <w:tc>
          <w:tcPr>
            <w:tcW w:w="241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1100 </w:t>
            </w:r>
          </w:p>
        </w:tc>
      </w:tr>
      <w:tr w:rsidR="00BF3D4A" w:rsidRPr="00BF3D4A" w:rsidTr="00A31CE6">
        <w:tc>
          <w:tcPr>
            <w:tcW w:w="560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Общее количество по городу с учетом общественных зданий</w:t>
            </w:r>
          </w:p>
        </w:tc>
        <w:tc>
          <w:tcPr>
            <w:tcW w:w="2338"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280 </w:t>
            </w:r>
          </w:p>
        </w:tc>
        <w:tc>
          <w:tcPr>
            <w:tcW w:w="241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1400 </w:t>
            </w:r>
          </w:p>
        </w:tc>
      </w:tr>
      <w:tr w:rsidR="00BF3D4A" w:rsidRPr="00BF3D4A" w:rsidTr="00A31CE6">
        <w:tc>
          <w:tcPr>
            <w:tcW w:w="560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Жидкие из выгребов (при отсутствии канализации)</w:t>
            </w:r>
          </w:p>
        </w:tc>
        <w:tc>
          <w:tcPr>
            <w:tcW w:w="2338"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241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2000 </w:t>
            </w:r>
          </w:p>
        </w:tc>
      </w:tr>
      <w:tr w:rsidR="00BF3D4A" w:rsidRPr="00BF3D4A" w:rsidTr="00A31CE6">
        <w:tc>
          <w:tcPr>
            <w:tcW w:w="5600"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Смет с 1 квадратного метра твердых покрытий улиц, площадей и парков</w:t>
            </w:r>
          </w:p>
        </w:tc>
        <w:tc>
          <w:tcPr>
            <w:tcW w:w="2338"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5 </w:t>
            </w:r>
          </w:p>
        </w:tc>
        <w:tc>
          <w:tcPr>
            <w:tcW w:w="241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8 </w:t>
            </w:r>
          </w:p>
        </w:tc>
      </w:tr>
    </w:tbl>
    <w:p w:rsidR="00BF3D4A" w:rsidRPr="00BF3D4A" w:rsidRDefault="00BF3D4A" w:rsidP="00BF3D4A">
      <w:pPr>
        <w:jc w:val="both"/>
        <w:rPr>
          <w:rFonts w:ascii="Times New Roman" w:hAnsi="Times New Roman"/>
          <w:sz w:val="23"/>
          <w:szCs w:val="23"/>
        </w:rPr>
      </w:pPr>
    </w:p>
    <w:p w:rsidR="00BF3D4A" w:rsidRPr="00BF3D4A" w:rsidRDefault="00BF3D4A" w:rsidP="00BF3D4A">
      <w:pPr>
        <w:jc w:val="both"/>
        <w:rPr>
          <w:rFonts w:ascii="Times New Roman" w:hAnsi="Times New Roman"/>
          <w:sz w:val="23"/>
          <w:szCs w:val="23"/>
        </w:rPr>
      </w:pPr>
      <w:r w:rsidRPr="00BF3D4A">
        <w:rPr>
          <w:rStyle w:val="af"/>
          <w:rFonts w:ascii="Times New Roman" w:hAnsi="Times New Roman"/>
          <w:b w:val="0"/>
          <w:sz w:val="23"/>
          <w:szCs w:val="23"/>
        </w:rPr>
        <w:lastRenderedPageBreak/>
        <w:t>Примечания.</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Нормы накопления крупногабаритных бытовых отходов следует принимать в размере 5% в составе пр</w:t>
      </w:r>
      <w:r w:rsidRPr="00BF3D4A">
        <w:rPr>
          <w:rFonts w:ascii="Times New Roman" w:hAnsi="Times New Roman"/>
          <w:sz w:val="23"/>
          <w:szCs w:val="23"/>
        </w:rPr>
        <w:t>и</w:t>
      </w:r>
      <w:r w:rsidRPr="00BF3D4A">
        <w:rPr>
          <w:rFonts w:ascii="Times New Roman" w:hAnsi="Times New Roman"/>
          <w:sz w:val="23"/>
          <w:szCs w:val="23"/>
        </w:rPr>
        <w:t>веденных значений твердых бытовых отходов.</w:t>
      </w:r>
    </w:p>
    <w:p w:rsidR="00BF3D4A" w:rsidRPr="00BF3D4A" w:rsidRDefault="00BF3D4A" w:rsidP="00BF3D4A">
      <w:pPr>
        <w:ind w:firstLine="698"/>
        <w:jc w:val="right"/>
        <w:rPr>
          <w:rFonts w:ascii="Times New Roman" w:hAnsi="Times New Roman"/>
          <w:sz w:val="23"/>
          <w:szCs w:val="23"/>
        </w:rPr>
      </w:pPr>
      <w:bookmarkStart w:id="48" w:name="sub_620"/>
      <w:r w:rsidRPr="00BF3D4A">
        <w:rPr>
          <w:rStyle w:val="af"/>
          <w:rFonts w:ascii="Times New Roman" w:hAnsi="Times New Roman"/>
          <w:b w:val="0"/>
          <w:sz w:val="23"/>
          <w:szCs w:val="23"/>
        </w:rPr>
        <w:t>Таблица 12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3640"/>
      </w:tblGrid>
      <w:tr w:rsidR="00BF3D4A" w:rsidRPr="00BF3D4A" w:rsidTr="00A31CE6">
        <w:tc>
          <w:tcPr>
            <w:tcW w:w="6663" w:type="dxa"/>
            <w:tcBorders>
              <w:top w:val="single" w:sz="4" w:space="0" w:color="auto"/>
              <w:bottom w:val="single" w:sz="4" w:space="0" w:color="auto"/>
              <w:right w:val="single" w:sz="4" w:space="0" w:color="auto"/>
            </w:tcBorders>
          </w:tcPr>
          <w:bookmarkEnd w:id="48"/>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Предприятие и сооружение</w:t>
            </w:r>
          </w:p>
        </w:tc>
        <w:tc>
          <w:tcPr>
            <w:tcW w:w="364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Размер земельного участка на 1000 т твердых бытовых отходов в год, га</w:t>
            </w:r>
          </w:p>
        </w:tc>
      </w:tr>
      <w:tr w:rsidR="00BF3D4A" w:rsidRPr="00BF3D4A" w:rsidTr="00A31CE6">
        <w:tc>
          <w:tcPr>
            <w:tcW w:w="6663"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Предприятия по промышленной переработке бытовых отходов мощностью, тыс. т в год:</w:t>
            </w:r>
          </w:p>
        </w:tc>
        <w:tc>
          <w:tcPr>
            <w:tcW w:w="364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666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 100</w:t>
            </w:r>
          </w:p>
        </w:tc>
        <w:tc>
          <w:tcPr>
            <w:tcW w:w="364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0,05</w:t>
            </w:r>
          </w:p>
        </w:tc>
      </w:tr>
      <w:tr w:rsidR="00BF3D4A" w:rsidRPr="00BF3D4A" w:rsidTr="00A31CE6">
        <w:tc>
          <w:tcPr>
            <w:tcW w:w="666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100</w:t>
            </w:r>
          </w:p>
        </w:tc>
        <w:tc>
          <w:tcPr>
            <w:tcW w:w="364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0,05</w:t>
            </w:r>
          </w:p>
        </w:tc>
      </w:tr>
      <w:tr w:rsidR="00BF3D4A" w:rsidRPr="00BF3D4A" w:rsidTr="00A31CE6">
        <w:tc>
          <w:tcPr>
            <w:tcW w:w="666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Склады свежего компоста</w:t>
            </w:r>
          </w:p>
        </w:tc>
        <w:tc>
          <w:tcPr>
            <w:tcW w:w="364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0,04</w:t>
            </w:r>
          </w:p>
        </w:tc>
      </w:tr>
      <w:tr w:rsidR="00BF3D4A" w:rsidRPr="00BF3D4A" w:rsidTr="00A31CE6">
        <w:tc>
          <w:tcPr>
            <w:tcW w:w="666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Полигоны &lt;*&gt;</w:t>
            </w:r>
          </w:p>
        </w:tc>
        <w:tc>
          <w:tcPr>
            <w:tcW w:w="364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0,02 - 0,05</w:t>
            </w:r>
          </w:p>
        </w:tc>
      </w:tr>
      <w:tr w:rsidR="00BF3D4A" w:rsidRPr="00BF3D4A" w:rsidTr="00A31CE6">
        <w:tc>
          <w:tcPr>
            <w:tcW w:w="666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Поля компостирования</w:t>
            </w:r>
          </w:p>
        </w:tc>
        <w:tc>
          <w:tcPr>
            <w:tcW w:w="364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0,5 - 1,0</w:t>
            </w:r>
          </w:p>
        </w:tc>
      </w:tr>
      <w:tr w:rsidR="00BF3D4A" w:rsidRPr="00BF3D4A" w:rsidTr="00A31CE6">
        <w:tc>
          <w:tcPr>
            <w:tcW w:w="666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Поля ассенизации</w:t>
            </w:r>
          </w:p>
        </w:tc>
        <w:tc>
          <w:tcPr>
            <w:tcW w:w="364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2 - 4</w:t>
            </w:r>
          </w:p>
        </w:tc>
      </w:tr>
      <w:tr w:rsidR="00BF3D4A" w:rsidRPr="00BF3D4A" w:rsidTr="00A31CE6">
        <w:tc>
          <w:tcPr>
            <w:tcW w:w="666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Сливные станции</w:t>
            </w:r>
          </w:p>
        </w:tc>
        <w:tc>
          <w:tcPr>
            <w:tcW w:w="364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0,2</w:t>
            </w:r>
          </w:p>
        </w:tc>
      </w:tr>
      <w:tr w:rsidR="00BF3D4A" w:rsidRPr="00BF3D4A" w:rsidTr="00A31CE6">
        <w:tc>
          <w:tcPr>
            <w:tcW w:w="666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Мусороперегрузочные станции</w:t>
            </w:r>
          </w:p>
        </w:tc>
        <w:tc>
          <w:tcPr>
            <w:tcW w:w="364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0,04</w:t>
            </w:r>
          </w:p>
        </w:tc>
      </w:tr>
      <w:tr w:rsidR="00BF3D4A" w:rsidRPr="00BF3D4A" w:rsidTr="00A31CE6">
        <w:tc>
          <w:tcPr>
            <w:tcW w:w="6663"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Поля складирования и захоронения обезвреженных осадков (по сухому веществу)</w:t>
            </w:r>
          </w:p>
        </w:tc>
        <w:tc>
          <w:tcPr>
            <w:tcW w:w="364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0,3</w:t>
            </w:r>
          </w:p>
        </w:tc>
      </w:tr>
    </w:tbl>
    <w:p w:rsidR="00BF3D4A" w:rsidRPr="00BF3D4A" w:rsidRDefault="00BF3D4A" w:rsidP="00BF3D4A">
      <w:pPr>
        <w:ind w:firstLine="698"/>
        <w:jc w:val="right"/>
        <w:rPr>
          <w:rFonts w:ascii="Times New Roman" w:hAnsi="Times New Roman"/>
          <w:sz w:val="23"/>
          <w:szCs w:val="23"/>
        </w:rPr>
      </w:pPr>
      <w:bookmarkStart w:id="49" w:name="sub_630"/>
      <w:r w:rsidRPr="00BF3D4A">
        <w:rPr>
          <w:rStyle w:val="af"/>
          <w:rFonts w:ascii="Times New Roman" w:hAnsi="Times New Roman"/>
          <w:b w:val="0"/>
          <w:sz w:val="23"/>
          <w:szCs w:val="23"/>
        </w:rPr>
        <w:t>Таблица 13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520"/>
        <w:gridCol w:w="2660"/>
      </w:tblGrid>
      <w:tr w:rsidR="00BF3D4A" w:rsidRPr="00BF3D4A" w:rsidTr="00A31CE6">
        <w:tc>
          <w:tcPr>
            <w:tcW w:w="5103" w:type="dxa"/>
            <w:vMerge w:val="restart"/>
            <w:tcBorders>
              <w:top w:val="single" w:sz="4" w:space="0" w:color="auto"/>
              <w:bottom w:val="single" w:sz="4" w:space="0" w:color="auto"/>
              <w:right w:val="single" w:sz="4" w:space="0" w:color="auto"/>
            </w:tcBorders>
          </w:tcPr>
          <w:bookmarkEnd w:id="49"/>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Теплопроизводительность котельных, Гкал/ч (МВт)</w:t>
            </w:r>
          </w:p>
        </w:tc>
        <w:tc>
          <w:tcPr>
            <w:tcW w:w="518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Размер земельного участка (га) котельных, раб</w:t>
            </w:r>
            <w:r w:rsidRPr="00BF3D4A">
              <w:rPr>
                <w:rFonts w:ascii="Times New Roman" w:hAnsi="Times New Roman" w:cs="Times New Roman"/>
                <w:sz w:val="23"/>
                <w:szCs w:val="23"/>
              </w:rPr>
              <w:t>о</w:t>
            </w:r>
            <w:r w:rsidRPr="00BF3D4A">
              <w:rPr>
                <w:rFonts w:ascii="Times New Roman" w:hAnsi="Times New Roman" w:cs="Times New Roman"/>
                <w:sz w:val="23"/>
                <w:szCs w:val="23"/>
              </w:rPr>
              <w:t>тающих</w:t>
            </w:r>
          </w:p>
        </w:tc>
      </w:tr>
      <w:tr w:rsidR="00BF3D4A" w:rsidRPr="00BF3D4A" w:rsidTr="00A31CE6">
        <w:tc>
          <w:tcPr>
            <w:tcW w:w="5103"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5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на твердом топливе</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на газомазутном топл</w:t>
            </w:r>
            <w:r w:rsidRPr="00BF3D4A">
              <w:rPr>
                <w:rFonts w:ascii="Times New Roman" w:hAnsi="Times New Roman" w:cs="Times New Roman"/>
                <w:sz w:val="23"/>
                <w:szCs w:val="23"/>
              </w:rPr>
              <w:t>и</w:t>
            </w:r>
            <w:r w:rsidRPr="00BF3D4A">
              <w:rPr>
                <w:rFonts w:ascii="Times New Roman" w:hAnsi="Times New Roman" w:cs="Times New Roman"/>
                <w:sz w:val="23"/>
                <w:szCs w:val="23"/>
              </w:rPr>
              <w:t>ве</w:t>
            </w:r>
          </w:p>
        </w:tc>
      </w:tr>
      <w:tr w:rsidR="00BF3D4A" w:rsidRPr="00BF3D4A" w:rsidTr="00A31CE6">
        <w:tc>
          <w:tcPr>
            <w:tcW w:w="5103"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 5</w:t>
            </w:r>
          </w:p>
        </w:tc>
        <w:tc>
          <w:tcPr>
            <w:tcW w:w="25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0,7</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0,7</w:t>
            </w:r>
          </w:p>
        </w:tc>
      </w:tr>
      <w:tr w:rsidR="00BF3D4A" w:rsidRPr="00BF3D4A" w:rsidTr="00A31CE6">
        <w:tc>
          <w:tcPr>
            <w:tcW w:w="5103"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5 до 10 (от 6 до 12)</w:t>
            </w:r>
          </w:p>
        </w:tc>
        <w:tc>
          <w:tcPr>
            <w:tcW w:w="25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w:t>
            </w:r>
          </w:p>
        </w:tc>
      </w:tr>
      <w:tr w:rsidR="00BF3D4A" w:rsidRPr="00BF3D4A" w:rsidTr="00A31CE6">
        <w:tc>
          <w:tcPr>
            <w:tcW w:w="5103"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10 до 50 (от 12 до 58)</w:t>
            </w:r>
          </w:p>
        </w:tc>
        <w:tc>
          <w:tcPr>
            <w:tcW w:w="25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r>
      <w:tr w:rsidR="00BF3D4A" w:rsidRPr="00BF3D4A" w:rsidTr="00A31CE6">
        <w:tc>
          <w:tcPr>
            <w:tcW w:w="5103"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50 до 100 (от 58 до 116)</w:t>
            </w:r>
          </w:p>
        </w:tc>
        <w:tc>
          <w:tcPr>
            <w:tcW w:w="25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w:t>
            </w:r>
          </w:p>
        </w:tc>
      </w:tr>
      <w:tr w:rsidR="00BF3D4A" w:rsidRPr="00BF3D4A" w:rsidTr="00A31CE6">
        <w:tc>
          <w:tcPr>
            <w:tcW w:w="5103"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100 до 200 (от 116 до 233)</w:t>
            </w:r>
          </w:p>
        </w:tc>
        <w:tc>
          <w:tcPr>
            <w:tcW w:w="25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3,7</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r>
      <w:tr w:rsidR="00BF3D4A" w:rsidRPr="00BF3D4A" w:rsidTr="00A31CE6">
        <w:tc>
          <w:tcPr>
            <w:tcW w:w="5103"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 200 до 400 (от 233 до 466)</w:t>
            </w:r>
          </w:p>
        </w:tc>
        <w:tc>
          <w:tcPr>
            <w:tcW w:w="25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4,3</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r>
    </w:tbl>
    <w:p w:rsidR="00BF3D4A" w:rsidRPr="00BF3D4A" w:rsidRDefault="00BF3D4A" w:rsidP="00BF3D4A">
      <w:pPr>
        <w:jc w:val="both"/>
        <w:rPr>
          <w:rFonts w:ascii="Times New Roman" w:hAnsi="Times New Roman"/>
          <w:sz w:val="23"/>
          <w:szCs w:val="23"/>
        </w:rPr>
      </w:pPr>
      <w:r w:rsidRPr="00BF3D4A">
        <w:rPr>
          <w:rStyle w:val="af"/>
          <w:rFonts w:ascii="Times New Roman" w:hAnsi="Times New Roman"/>
          <w:b w:val="0"/>
          <w:sz w:val="23"/>
          <w:szCs w:val="23"/>
        </w:rPr>
        <w:t>Примечания.</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w:t>
      </w:r>
      <w:r w:rsidRPr="00BF3D4A">
        <w:rPr>
          <w:rFonts w:ascii="Times New Roman" w:hAnsi="Times New Roman"/>
          <w:sz w:val="23"/>
          <w:szCs w:val="23"/>
        </w:rPr>
        <w:t>а</w:t>
      </w:r>
      <w:r w:rsidRPr="00BF3D4A">
        <w:rPr>
          <w:rFonts w:ascii="Times New Roman" w:hAnsi="Times New Roman"/>
          <w:sz w:val="23"/>
          <w:szCs w:val="23"/>
        </w:rPr>
        <w:t xml:space="preserve">док для них должны соответствовать требованиям </w:t>
      </w:r>
      <w:hyperlink r:id="rId24" w:history="1">
        <w:r w:rsidRPr="00BF3D4A">
          <w:rPr>
            <w:rStyle w:val="af0"/>
            <w:rFonts w:ascii="Times New Roman" w:hAnsi="Times New Roman"/>
            <w:sz w:val="23"/>
            <w:szCs w:val="23"/>
          </w:rPr>
          <w:t>СНиП 41-02-2003</w:t>
        </w:r>
      </w:hyperlink>
      <w:r w:rsidRPr="00BF3D4A">
        <w:rPr>
          <w:rFonts w:ascii="Times New Roman" w:hAnsi="Times New Roman"/>
          <w:sz w:val="23"/>
          <w:szCs w:val="23"/>
        </w:rPr>
        <w:t>.</w:t>
      </w:r>
    </w:p>
    <w:p w:rsidR="00BF3D4A" w:rsidRPr="00BF3D4A" w:rsidRDefault="00BF3D4A" w:rsidP="00BF3D4A">
      <w:pPr>
        <w:ind w:firstLine="698"/>
        <w:jc w:val="right"/>
        <w:rPr>
          <w:rFonts w:ascii="Times New Roman" w:hAnsi="Times New Roman"/>
          <w:sz w:val="23"/>
          <w:szCs w:val="23"/>
        </w:rPr>
      </w:pPr>
      <w:bookmarkStart w:id="50" w:name="sub_640"/>
      <w:r w:rsidRPr="00BF3D4A">
        <w:rPr>
          <w:rStyle w:val="af"/>
          <w:rFonts w:ascii="Times New Roman" w:hAnsi="Times New Roman"/>
          <w:b w:val="0"/>
          <w:sz w:val="23"/>
          <w:szCs w:val="23"/>
        </w:rPr>
        <w:t>Таблица 14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19"/>
        <w:gridCol w:w="2450"/>
        <w:gridCol w:w="3135"/>
        <w:gridCol w:w="3235"/>
      </w:tblGrid>
      <w:tr w:rsidR="00BF3D4A" w:rsidRPr="00BF3D4A" w:rsidTr="00A31CE6">
        <w:tc>
          <w:tcPr>
            <w:tcW w:w="3969" w:type="dxa"/>
            <w:gridSpan w:val="2"/>
            <w:tcBorders>
              <w:top w:val="single" w:sz="4" w:space="0" w:color="auto"/>
              <w:bottom w:val="single" w:sz="4" w:space="0" w:color="auto"/>
              <w:right w:val="single" w:sz="4" w:space="0" w:color="auto"/>
            </w:tcBorders>
          </w:tcPr>
          <w:bookmarkEnd w:id="50"/>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Классификация газопроводов по да</w:t>
            </w:r>
            <w:r w:rsidRPr="00BF3D4A">
              <w:rPr>
                <w:rFonts w:ascii="Times New Roman" w:hAnsi="Times New Roman" w:cs="Times New Roman"/>
                <w:sz w:val="23"/>
                <w:szCs w:val="23"/>
              </w:rPr>
              <w:t>в</w:t>
            </w:r>
            <w:r w:rsidRPr="00BF3D4A">
              <w:rPr>
                <w:rFonts w:ascii="Times New Roman" w:hAnsi="Times New Roman" w:cs="Times New Roman"/>
                <w:sz w:val="23"/>
                <w:szCs w:val="23"/>
              </w:rPr>
              <w:t>лению</w:t>
            </w:r>
          </w:p>
        </w:tc>
        <w:tc>
          <w:tcPr>
            <w:tcW w:w="31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Вид транспортируемого газа</w:t>
            </w:r>
          </w:p>
        </w:tc>
        <w:tc>
          <w:tcPr>
            <w:tcW w:w="323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Рабочее давление в газопр</w:t>
            </w:r>
            <w:r w:rsidRPr="00BF3D4A">
              <w:rPr>
                <w:rFonts w:ascii="Times New Roman" w:hAnsi="Times New Roman" w:cs="Times New Roman"/>
                <w:sz w:val="23"/>
                <w:szCs w:val="23"/>
              </w:rPr>
              <w:t>о</w:t>
            </w:r>
            <w:r w:rsidRPr="00BF3D4A">
              <w:rPr>
                <w:rFonts w:ascii="Times New Roman" w:hAnsi="Times New Roman" w:cs="Times New Roman"/>
                <w:sz w:val="23"/>
                <w:szCs w:val="23"/>
              </w:rPr>
              <w:t>воде, МПа</w:t>
            </w:r>
          </w:p>
        </w:tc>
      </w:tr>
      <w:tr w:rsidR="00BF3D4A" w:rsidRPr="00BF3D4A" w:rsidTr="00A31CE6">
        <w:tc>
          <w:tcPr>
            <w:tcW w:w="1519" w:type="dxa"/>
            <w:vMerge w:val="restart"/>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Высокое</w:t>
            </w:r>
          </w:p>
        </w:tc>
        <w:tc>
          <w:tcPr>
            <w:tcW w:w="24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I категория</w:t>
            </w:r>
          </w:p>
        </w:tc>
        <w:tc>
          <w:tcPr>
            <w:tcW w:w="31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Природный</w:t>
            </w:r>
          </w:p>
        </w:tc>
        <w:tc>
          <w:tcPr>
            <w:tcW w:w="3235"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0,6 до 1,2 включител</w:t>
            </w:r>
            <w:r w:rsidRPr="00BF3D4A">
              <w:rPr>
                <w:rFonts w:ascii="Times New Roman" w:hAnsi="Times New Roman" w:cs="Times New Roman"/>
                <w:sz w:val="23"/>
                <w:szCs w:val="23"/>
              </w:rPr>
              <w:t>ь</w:t>
            </w:r>
            <w:r w:rsidRPr="00BF3D4A">
              <w:rPr>
                <w:rFonts w:ascii="Times New Roman" w:hAnsi="Times New Roman" w:cs="Times New Roman"/>
                <w:sz w:val="23"/>
                <w:szCs w:val="23"/>
              </w:rPr>
              <w:t>но</w:t>
            </w:r>
          </w:p>
        </w:tc>
      </w:tr>
      <w:tr w:rsidR="00BF3D4A" w:rsidRPr="00BF3D4A" w:rsidTr="00A31CE6">
        <w:tc>
          <w:tcPr>
            <w:tcW w:w="1519"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1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СУГ &lt;</w:t>
            </w:r>
            <w:hyperlink w:anchor="sub_11116"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3235"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0,6 до 1,6 включител</w:t>
            </w:r>
            <w:r w:rsidRPr="00BF3D4A">
              <w:rPr>
                <w:rFonts w:ascii="Times New Roman" w:hAnsi="Times New Roman" w:cs="Times New Roman"/>
                <w:sz w:val="23"/>
                <w:szCs w:val="23"/>
              </w:rPr>
              <w:t>ь</w:t>
            </w:r>
            <w:r w:rsidRPr="00BF3D4A">
              <w:rPr>
                <w:rFonts w:ascii="Times New Roman" w:hAnsi="Times New Roman" w:cs="Times New Roman"/>
                <w:sz w:val="23"/>
                <w:szCs w:val="23"/>
              </w:rPr>
              <w:t>но</w:t>
            </w:r>
          </w:p>
        </w:tc>
      </w:tr>
      <w:tr w:rsidR="00BF3D4A" w:rsidRPr="00BF3D4A" w:rsidTr="00A31CE6">
        <w:tc>
          <w:tcPr>
            <w:tcW w:w="1519"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4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II категория</w:t>
            </w:r>
          </w:p>
        </w:tc>
        <w:tc>
          <w:tcPr>
            <w:tcW w:w="31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Природный и СУГ</w:t>
            </w:r>
          </w:p>
        </w:tc>
        <w:tc>
          <w:tcPr>
            <w:tcW w:w="3235"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0,3 до 0,6 включител</w:t>
            </w:r>
            <w:r w:rsidRPr="00BF3D4A">
              <w:rPr>
                <w:rFonts w:ascii="Times New Roman" w:hAnsi="Times New Roman" w:cs="Times New Roman"/>
                <w:sz w:val="23"/>
                <w:szCs w:val="23"/>
              </w:rPr>
              <w:t>ь</w:t>
            </w:r>
            <w:r w:rsidRPr="00BF3D4A">
              <w:rPr>
                <w:rFonts w:ascii="Times New Roman" w:hAnsi="Times New Roman" w:cs="Times New Roman"/>
                <w:sz w:val="23"/>
                <w:szCs w:val="23"/>
              </w:rPr>
              <w:t>но</w:t>
            </w:r>
          </w:p>
        </w:tc>
      </w:tr>
      <w:tr w:rsidR="00BF3D4A" w:rsidRPr="00BF3D4A" w:rsidTr="00A31CE6">
        <w:tc>
          <w:tcPr>
            <w:tcW w:w="3969"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Среднее</w:t>
            </w:r>
          </w:p>
        </w:tc>
        <w:tc>
          <w:tcPr>
            <w:tcW w:w="31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Природный и СУГ</w:t>
            </w:r>
          </w:p>
        </w:tc>
        <w:tc>
          <w:tcPr>
            <w:tcW w:w="3235"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0,005 до 0,3 включ</w:t>
            </w:r>
            <w:r w:rsidRPr="00BF3D4A">
              <w:rPr>
                <w:rFonts w:ascii="Times New Roman" w:hAnsi="Times New Roman" w:cs="Times New Roman"/>
                <w:sz w:val="23"/>
                <w:szCs w:val="23"/>
              </w:rPr>
              <w:t>и</w:t>
            </w:r>
            <w:r w:rsidRPr="00BF3D4A">
              <w:rPr>
                <w:rFonts w:ascii="Times New Roman" w:hAnsi="Times New Roman" w:cs="Times New Roman"/>
                <w:sz w:val="23"/>
                <w:szCs w:val="23"/>
              </w:rPr>
              <w:lastRenderedPageBreak/>
              <w:t>тельно</w:t>
            </w:r>
          </w:p>
        </w:tc>
      </w:tr>
      <w:tr w:rsidR="00BF3D4A" w:rsidRPr="00BF3D4A" w:rsidTr="00A31CE6">
        <w:tc>
          <w:tcPr>
            <w:tcW w:w="3969"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Низкое</w:t>
            </w:r>
          </w:p>
        </w:tc>
        <w:tc>
          <w:tcPr>
            <w:tcW w:w="31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Природный и СУГ</w:t>
            </w:r>
          </w:p>
        </w:tc>
        <w:tc>
          <w:tcPr>
            <w:tcW w:w="3235"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 0,005 включительно</w:t>
            </w:r>
          </w:p>
        </w:tc>
      </w:tr>
    </w:tbl>
    <w:p w:rsidR="00BF3D4A" w:rsidRPr="00BF3D4A" w:rsidRDefault="00BF3D4A" w:rsidP="00BF3D4A">
      <w:pPr>
        <w:jc w:val="both"/>
        <w:rPr>
          <w:rFonts w:ascii="Times New Roman" w:hAnsi="Times New Roman"/>
          <w:sz w:val="23"/>
          <w:szCs w:val="23"/>
        </w:rPr>
      </w:pPr>
      <w:bookmarkStart w:id="51" w:name="sub_11116"/>
      <w:r w:rsidRPr="00BF3D4A">
        <w:rPr>
          <w:rFonts w:ascii="Times New Roman" w:hAnsi="Times New Roman"/>
          <w:sz w:val="23"/>
          <w:szCs w:val="23"/>
        </w:rPr>
        <w:t>&lt;*&gt; СУГ - сжиженный углеводородный газ</w:t>
      </w:r>
    </w:p>
    <w:p w:rsidR="00BF3D4A" w:rsidRPr="00BF3D4A" w:rsidRDefault="00BF3D4A" w:rsidP="00BF3D4A">
      <w:pPr>
        <w:ind w:firstLine="698"/>
        <w:jc w:val="right"/>
        <w:rPr>
          <w:rFonts w:ascii="Times New Roman" w:hAnsi="Times New Roman"/>
          <w:sz w:val="23"/>
          <w:szCs w:val="23"/>
        </w:rPr>
      </w:pPr>
      <w:bookmarkStart w:id="52" w:name="sub_690"/>
      <w:bookmarkEnd w:id="51"/>
      <w:r w:rsidRPr="00BF3D4A">
        <w:rPr>
          <w:rStyle w:val="af"/>
          <w:rFonts w:ascii="Times New Roman" w:hAnsi="Times New Roman"/>
          <w:b w:val="0"/>
          <w:sz w:val="23"/>
          <w:szCs w:val="23"/>
        </w:rPr>
        <w:t>Таблица 15</w:t>
      </w:r>
    </w:p>
    <w:tbl>
      <w:tblPr>
        <w:tblW w:w="1041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380"/>
        <w:gridCol w:w="1960"/>
        <w:gridCol w:w="1960"/>
        <w:gridCol w:w="6"/>
      </w:tblGrid>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bookmarkEnd w:id="52"/>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Наименование объекта</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Единица измерения</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Расчетный пок</w:t>
            </w:r>
            <w:r w:rsidRPr="00BF3D4A">
              <w:rPr>
                <w:rFonts w:ascii="Times New Roman" w:hAnsi="Times New Roman" w:cs="Times New Roman"/>
                <w:sz w:val="23"/>
                <w:szCs w:val="23"/>
              </w:rPr>
              <w:t>а</w:t>
            </w:r>
            <w:r w:rsidRPr="00BF3D4A">
              <w:rPr>
                <w:rFonts w:ascii="Times New Roman" w:hAnsi="Times New Roman" w:cs="Times New Roman"/>
                <w:sz w:val="23"/>
                <w:szCs w:val="23"/>
              </w:rPr>
              <w:t>затель</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Площадь участка на единицу изм</w:t>
            </w:r>
            <w:r w:rsidRPr="00BF3D4A">
              <w:rPr>
                <w:rFonts w:ascii="Times New Roman" w:hAnsi="Times New Roman" w:cs="Times New Roman"/>
                <w:sz w:val="23"/>
                <w:szCs w:val="23"/>
              </w:rPr>
              <w:t>е</w:t>
            </w:r>
            <w:r w:rsidRPr="00BF3D4A">
              <w:rPr>
                <w:rFonts w:ascii="Times New Roman" w:hAnsi="Times New Roman" w:cs="Times New Roman"/>
                <w:sz w:val="23"/>
                <w:szCs w:val="23"/>
              </w:rPr>
              <w:t>рения</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Отделение почтовой связи (на микр</w:t>
            </w:r>
            <w:r w:rsidRPr="00BF3D4A">
              <w:rPr>
                <w:rFonts w:ascii="Times New Roman" w:hAnsi="Times New Roman" w:cs="Times New Roman"/>
                <w:sz w:val="23"/>
                <w:szCs w:val="23"/>
              </w:rPr>
              <w:t>о</w:t>
            </w:r>
            <w:r w:rsidRPr="00BF3D4A">
              <w:rPr>
                <w:rFonts w:ascii="Times New Roman" w:hAnsi="Times New Roman" w:cs="Times New Roman"/>
                <w:sz w:val="23"/>
                <w:szCs w:val="23"/>
              </w:rPr>
              <w:t>район)</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 на 9 - 25 т</w:t>
            </w:r>
            <w:r w:rsidRPr="00BF3D4A">
              <w:rPr>
                <w:rFonts w:ascii="Times New Roman" w:hAnsi="Times New Roman" w:cs="Times New Roman"/>
                <w:sz w:val="23"/>
                <w:szCs w:val="23"/>
              </w:rPr>
              <w:t>ы</w:t>
            </w:r>
            <w:r w:rsidRPr="00BF3D4A">
              <w:rPr>
                <w:rFonts w:ascii="Times New Roman" w:hAnsi="Times New Roman" w:cs="Times New Roman"/>
                <w:sz w:val="23"/>
                <w:szCs w:val="23"/>
              </w:rPr>
              <w:t>сяч жителей</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на микрорайон</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600 - 1000 кв. м</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Межрайонный почтамт</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 на 50 - 70 опорных станций</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расчету</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0,6 - 1 га</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АТС (из расчета 600 номеров на 1000 жителей)</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 на 10 - 40 т</w:t>
            </w:r>
            <w:r w:rsidRPr="00BF3D4A">
              <w:rPr>
                <w:rFonts w:ascii="Times New Roman" w:hAnsi="Times New Roman" w:cs="Times New Roman"/>
                <w:sz w:val="23"/>
                <w:szCs w:val="23"/>
              </w:rPr>
              <w:t>ы</w:t>
            </w:r>
            <w:r w:rsidRPr="00BF3D4A">
              <w:rPr>
                <w:rFonts w:ascii="Times New Roman" w:hAnsi="Times New Roman" w:cs="Times New Roman"/>
                <w:sz w:val="23"/>
                <w:szCs w:val="23"/>
              </w:rPr>
              <w:t>сяч номеров</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расчету</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0,25 га на объект</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Узловая АТС (из расчета 1 узел на 10 АТС)</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расчету</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0,3 га на объект</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Концентратор</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 на 1,0 - 5,0 тысяч номеров</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расчету</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40 - 100 кв. м</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Опорно-усилительная станция (из ра</w:t>
            </w:r>
            <w:r w:rsidRPr="00BF3D4A">
              <w:rPr>
                <w:rFonts w:ascii="Times New Roman" w:hAnsi="Times New Roman" w:cs="Times New Roman"/>
                <w:sz w:val="23"/>
                <w:szCs w:val="23"/>
              </w:rPr>
              <w:t>с</w:t>
            </w:r>
            <w:r w:rsidRPr="00BF3D4A">
              <w:rPr>
                <w:rFonts w:ascii="Times New Roman" w:hAnsi="Times New Roman" w:cs="Times New Roman"/>
                <w:sz w:val="23"/>
                <w:szCs w:val="23"/>
              </w:rPr>
              <w:t>чета</w:t>
            </w:r>
          </w:p>
        </w:tc>
        <w:tc>
          <w:tcPr>
            <w:tcW w:w="238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w:t>
            </w:r>
          </w:p>
        </w:tc>
        <w:tc>
          <w:tcPr>
            <w:tcW w:w="196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расчету</w:t>
            </w:r>
          </w:p>
        </w:tc>
        <w:tc>
          <w:tcPr>
            <w:tcW w:w="196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0,1 - 0,15 га на</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60 - 120 тыс. абонентов)</w:t>
            </w:r>
          </w:p>
        </w:tc>
        <w:tc>
          <w:tcPr>
            <w:tcW w:w="238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96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96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Блок станция проводного вещания (из расчета 30 - 60 тыс. абонентов)</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расчету</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0,05 - 0,1 га на объект</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Звуковые трансформаторные подста</w:t>
            </w:r>
            <w:r w:rsidRPr="00BF3D4A">
              <w:rPr>
                <w:rFonts w:ascii="Times New Roman" w:hAnsi="Times New Roman" w:cs="Times New Roman"/>
                <w:sz w:val="23"/>
                <w:szCs w:val="23"/>
              </w:rPr>
              <w:t>н</w:t>
            </w:r>
            <w:r w:rsidRPr="00BF3D4A">
              <w:rPr>
                <w:rFonts w:ascii="Times New Roman" w:hAnsi="Times New Roman" w:cs="Times New Roman"/>
                <w:sz w:val="23"/>
                <w:szCs w:val="23"/>
              </w:rPr>
              <w:t>ции (из расчета на 10 - 12 тысяч аб</w:t>
            </w:r>
            <w:r w:rsidRPr="00BF3D4A">
              <w:rPr>
                <w:rFonts w:ascii="Times New Roman" w:hAnsi="Times New Roman" w:cs="Times New Roman"/>
                <w:sz w:val="23"/>
                <w:szCs w:val="23"/>
              </w:rPr>
              <w:t>о</w:t>
            </w:r>
            <w:r w:rsidRPr="00BF3D4A">
              <w:rPr>
                <w:rFonts w:ascii="Times New Roman" w:hAnsi="Times New Roman" w:cs="Times New Roman"/>
                <w:sz w:val="23"/>
                <w:szCs w:val="23"/>
              </w:rPr>
              <w:t>нентов)</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50 - 70 кв. м на объект</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Технический центр кабельного телев</w:t>
            </w:r>
            <w:r w:rsidRPr="00BF3D4A">
              <w:rPr>
                <w:rFonts w:ascii="Times New Roman" w:hAnsi="Times New Roman" w:cs="Times New Roman"/>
                <w:sz w:val="23"/>
                <w:szCs w:val="23"/>
              </w:rPr>
              <w:t>и</w:t>
            </w:r>
            <w:r w:rsidRPr="00BF3D4A">
              <w:rPr>
                <w:rFonts w:ascii="Times New Roman" w:hAnsi="Times New Roman" w:cs="Times New Roman"/>
                <w:sz w:val="23"/>
                <w:szCs w:val="23"/>
              </w:rPr>
              <w:t>дения</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на жилой район</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0,3 - 0,5 га на объект</w:t>
            </w:r>
          </w:p>
        </w:tc>
      </w:tr>
      <w:tr w:rsidR="00BF3D4A" w:rsidRPr="00BF3D4A" w:rsidTr="00A31CE6">
        <w:tc>
          <w:tcPr>
            <w:tcW w:w="10417" w:type="dxa"/>
            <w:gridSpan w:val="5"/>
            <w:tcBorders>
              <w:top w:val="single" w:sz="4" w:space="0" w:color="auto"/>
              <w:bottom w:val="single" w:sz="4" w:space="0" w:color="auto"/>
            </w:tcBorders>
          </w:tcPr>
          <w:p w:rsidR="00BF3D4A" w:rsidRPr="00BF3D4A" w:rsidRDefault="00BF3D4A" w:rsidP="00BF3D4A">
            <w:pPr>
              <w:pStyle w:val="1"/>
              <w:spacing w:before="0" w:after="0"/>
              <w:jc w:val="both"/>
              <w:rPr>
                <w:rFonts w:ascii="Times New Roman" w:hAnsi="Times New Roman"/>
                <w:b w:val="0"/>
                <w:bCs w:val="0"/>
                <w:sz w:val="23"/>
                <w:szCs w:val="23"/>
              </w:rPr>
            </w:pPr>
            <w:bookmarkStart w:id="53" w:name="_Toc160361733"/>
            <w:r w:rsidRPr="00BF3D4A">
              <w:rPr>
                <w:rFonts w:ascii="Times New Roman" w:hAnsi="Times New Roman"/>
                <w:b w:val="0"/>
                <w:bCs w:val="0"/>
                <w:sz w:val="23"/>
                <w:szCs w:val="23"/>
              </w:rPr>
              <w:t>Объекты коммунального хозяйства по обслуживанию инженерных коммуникаций (общих коллект</w:t>
            </w:r>
            <w:r w:rsidRPr="00BF3D4A">
              <w:rPr>
                <w:rFonts w:ascii="Times New Roman" w:hAnsi="Times New Roman"/>
                <w:b w:val="0"/>
                <w:bCs w:val="0"/>
                <w:sz w:val="23"/>
                <w:szCs w:val="23"/>
              </w:rPr>
              <w:t>о</w:t>
            </w:r>
            <w:r w:rsidRPr="00BF3D4A">
              <w:rPr>
                <w:rFonts w:ascii="Times New Roman" w:hAnsi="Times New Roman"/>
                <w:b w:val="0"/>
                <w:bCs w:val="0"/>
                <w:sz w:val="23"/>
                <w:szCs w:val="23"/>
              </w:rPr>
              <w:t>ров)</w:t>
            </w:r>
            <w:bookmarkEnd w:id="53"/>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Диспетчерский пункт (из расчета 1 объект на 5 км городских коллекторов)</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расчету</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120 кв. м (0,04 - 0,05 га)</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Центральный диспетчерский пункт (из расчета 1 объект на каждые 5 км ко</w:t>
            </w:r>
            <w:r w:rsidRPr="00BF3D4A">
              <w:rPr>
                <w:rFonts w:ascii="Times New Roman" w:hAnsi="Times New Roman" w:cs="Times New Roman"/>
                <w:sz w:val="23"/>
                <w:szCs w:val="23"/>
              </w:rPr>
              <w:t>м</w:t>
            </w:r>
            <w:r w:rsidRPr="00BF3D4A">
              <w:rPr>
                <w:rFonts w:ascii="Times New Roman" w:hAnsi="Times New Roman" w:cs="Times New Roman"/>
                <w:sz w:val="23"/>
                <w:szCs w:val="23"/>
              </w:rPr>
              <w:t>муникационных коллекторов)</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одно-, двухэтажный объект</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расчету</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350 кв. м (0,1 - 0,2 га)</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Ремонтно-производственная база (из расчета 1 объект на каждые 100 км г</w:t>
            </w:r>
            <w:r w:rsidRPr="00BF3D4A">
              <w:rPr>
                <w:rFonts w:ascii="Times New Roman" w:hAnsi="Times New Roman" w:cs="Times New Roman"/>
                <w:sz w:val="23"/>
                <w:szCs w:val="23"/>
              </w:rPr>
              <w:t>о</w:t>
            </w:r>
            <w:r w:rsidRPr="00BF3D4A">
              <w:rPr>
                <w:rFonts w:ascii="Times New Roman" w:hAnsi="Times New Roman" w:cs="Times New Roman"/>
                <w:sz w:val="23"/>
                <w:szCs w:val="23"/>
              </w:rPr>
              <w:t>родских коллекторов)</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Этажность объекта по проекту</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расчету</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1500 кв. м (1,0 га на объект)</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Диспетчерский пункт (из расчета 1 объект на 1,5 - 6 км внутриквартал</w:t>
            </w:r>
            <w:r w:rsidRPr="00BF3D4A">
              <w:rPr>
                <w:rFonts w:ascii="Times New Roman" w:hAnsi="Times New Roman" w:cs="Times New Roman"/>
                <w:sz w:val="23"/>
                <w:szCs w:val="23"/>
              </w:rPr>
              <w:t>ь</w:t>
            </w:r>
            <w:r w:rsidRPr="00BF3D4A">
              <w:rPr>
                <w:rFonts w:ascii="Times New Roman" w:hAnsi="Times New Roman" w:cs="Times New Roman"/>
                <w:sz w:val="23"/>
                <w:szCs w:val="23"/>
              </w:rPr>
              <w:t>ных коллекторов)</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расчету</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 кв. м (0,04 - 0,05 га)</w:t>
            </w:r>
          </w:p>
        </w:tc>
      </w:tr>
      <w:tr w:rsidR="00BF3D4A" w:rsidRPr="00BF3D4A" w:rsidTr="00A31CE6">
        <w:trPr>
          <w:gridAfter w:val="1"/>
          <w:wAfter w:w="6" w:type="dxa"/>
        </w:trPr>
        <w:tc>
          <w:tcPr>
            <w:tcW w:w="411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Производственное помещение для о</w:t>
            </w:r>
            <w:r w:rsidRPr="00BF3D4A">
              <w:rPr>
                <w:rFonts w:ascii="Times New Roman" w:hAnsi="Times New Roman" w:cs="Times New Roman"/>
                <w:sz w:val="23"/>
                <w:szCs w:val="23"/>
              </w:rPr>
              <w:t>б</w:t>
            </w:r>
            <w:r w:rsidRPr="00BF3D4A">
              <w:rPr>
                <w:rFonts w:ascii="Times New Roman" w:hAnsi="Times New Roman" w:cs="Times New Roman"/>
                <w:sz w:val="23"/>
                <w:szCs w:val="23"/>
              </w:rPr>
              <w:t>служивания внутриквартирных ко</w:t>
            </w:r>
            <w:r w:rsidRPr="00BF3D4A">
              <w:rPr>
                <w:rFonts w:ascii="Times New Roman" w:hAnsi="Times New Roman" w:cs="Times New Roman"/>
                <w:sz w:val="23"/>
                <w:szCs w:val="23"/>
              </w:rPr>
              <w:t>л</w:t>
            </w:r>
            <w:r w:rsidRPr="00BF3D4A">
              <w:rPr>
                <w:rFonts w:ascii="Times New Roman" w:hAnsi="Times New Roman" w:cs="Times New Roman"/>
                <w:sz w:val="23"/>
                <w:szCs w:val="23"/>
              </w:rPr>
              <w:t>лекторов (из расчета 1 объект на ка</w:t>
            </w:r>
            <w:r w:rsidRPr="00BF3D4A">
              <w:rPr>
                <w:rFonts w:ascii="Times New Roman" w:hAnsi="Times New Roman" w:cs="Times New Roman"/>
                <w:sz w:val="23"/>
                <w:szCs w:val="23"/>
              </w:rPr>
              <w:t>ж</w:t>
            </w:r>
            <w:r w:rsidRPr="00BF3D4A">
              <w:rPr>
                <w:rFonts w:ascii="Times New Roman" w:hAnsi="Times New Roman" w:cs="Times New Roman"/>
                <w:sz w:val="23"/>
                <w:szCs w:val="23"/>
              </w:rPr>
              <w:t>дый административный округ)</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расчету</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500 - 700 кв. м (0,25 - 0,3 га)</w:t>
            </w:r>
          </w:p>
        </w:tc>
      </w:tr>
    </w:tbl>
    <w:p w:rsidR="00BF3D4A" w:rsidRPr="00BF3D4A" w:rsidRDefault="00BF3D4A" w:rsidP="00BF3D4A">
      <w:pPr>
        <w:ind w:firstLine="698"/>
        <w:jc w:val="right"/>
        <w:rPr>
          <w:rFonts w:ascii="Times New Roman" w:hAnsi="Times New Roman"/>
          <w:sz w:val="23"/>
          <w:szCs w:val="23"/>
        </w:rPr>
      </w:pPr>
      <w:bookmarkStart w:id="54" w:name="sub_700"/>
      <w:r w:rsidRPr="00BF3D4A">
        <w:rPr>
          <w:rStyle w:val="af"/>
          <w:rFonts w:ascii="Times New Roman" w:hAnsi="Times New Roman"/>
          <w:b w:val="0"/>
          <w:sz w:val="23"/>
          <w:szCs w:val="23"/>
        </w:rPr>
        <w:t>Таблица 16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0"/>
        <w:gridCol w:w="3908"/>
      </w:tblGrid>
      <w:tr w:rsidR="00BF3D4A" w:rsidRPr="00BF3D4A" w:rsidTr="00A31CE6">
        <w:tc>
          <w:tcPr>
            <w:tcW w:w="6440" w:type="dxa"/>
            <w:tcBorders>
              <w:top w:val="single" w:sz="4" w:space="0" w:color="auto"/>
              <w:bottom w:val="single" w:sz="4" w:space="0" w:color="auto"/>
              <w:right w:val="single" w:sz="4" w:space="0" w:color="auto"/>
            </w:tcBorders>
          </w:tcPr>
          <w:bookmarkEnd w:id="54"/>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Сооружение связи</w:t>
            </w:r>
          </w:p>
        </w:tc>
        <w:tc>
          <w:tcPr>
            <w:tcW w:w="390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Размер земельного участка, га</w:t>
            </w:r>
          </w:p>
        </w:tc>
      </w:tr>
      <w:tr w:rsidR="00BF3D4A" w:rsidRPr="00BF3D4A" w:rsidTr="00A31CE6">
        <w:tc>
          <w:tcPr>
            <w:tcW w:w="10348" w:type="dxa"/>
            <w:gridSpan w:val="2"/>
            <w:tcBorders>
              <w:top w:val="single" w:sz="4" w:space="0" w:color="auto"/>
              <w:bottom w:val="single" w:sz="4" w:space="0" w:color="auto"/>
            </w:tcBorders>
          </w:tcPr>
          <w:p w:rsidR="00BF3D4A" w:rsidRPr="00BF3D4A" w:rsidRDefault="00BF3D4A" w:rsidP="00BF3D4A">
            <w:pPr>
              <w:pStyle w:val="1"/>
              <w:spacing w:before="0" w:after="0"/>
              <w:jc w:val="both"/>
              <w:rPr>
                <w:rFonts w:ascii="Times New Roman" w:hAnsi="Times New Roman"/>
                <w:b w:val="0"/>
                <w:bCs w:val="0"/>
                <w:sz w:val="23"/>
                <w:szCs w:val="23"/>
              </w:rPr>
            </w:pPr>
            <w:bookmarkStart w:id="55" w:name="_Toc160361734"/>
            <w:r w:rsidRPr="00BF3D4A">
              <w:rPr>
                <w:rFonts w:ascii="Times New Roman" w:hAnsi="Times New Roman"/>
                <w:b w:val="0"/>
                <w:bCs w:val="0"/>
                <w:sz w:val="23"/>
                <w:szCs w:val="23"/>
              </w:rPr>
              <w:t>Кабельные линии</w:t>
            </w:r>
            <w:bookmarkEnd w:id="55"/>
          </w:p>
        </w:tc>
      </w:tr>
      <w:tr w:rsidR="00BF3D4A" w:rsidRPr="00BF3D4A" w:rsidTr="00A31CE6">
        <w:tc>
          <w:tcPr>
            <w:tcW w:w="6440"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Необслуживаемые усилительные пункты в металлических цистернах:</w:t>
            </w:r>
          </w:p>
        </w:tc>
        <w:tc>
          <w:tcPr>
            <w:tcW w:w="3908"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 уровне грунтовых вод на глубине до 0,4 м</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0,021</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то же, на глубине от 0,4 до 1,3 м</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0,013</w:t>
            </w:r>
          </w:p>
        </w:tc>
      </w:tr>
      <w:tr w:rsidR="00BF3D4A" w:rsidRPr="00BF3D4A" w:rsidTr="00A31CE6">
        <w:tc>
          <w:tcPr>
            <w:tcW w:w="6440"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то же, на глубине более 1,3 м</w:t>
            </w:r>
          </w:p>
        </w:tc>
        <w:tc>
          <w:tcPr>
            <w:tcW w:w="3908"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0,006</w:t>
            </w:r>
          </w:p>
        </w:tc>
      </w:tr>
      <w:tr w:rsidR="00BF3D4A" w:rsidRPr="00BF3D4A" w:rsidTr="00A31CE6">
        <w:tc>
          <w:tcPr>
            <w:tcW w:w="64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Необслуживаемые усилительные пункты в контейнерах</w:t>
            </w:r>
          </w:p>
        </w:tc>
        <w:tc>
          <w:tcPr>
            <w:tcW w:w="390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0,001</w:t>
            </w:r>
          </w:p>
        </w:tc>
      </w:tr>
      <w:tr w:rsidR="00BF3D4A" w:rsidRPr="00BF3D4A" w:rsidTr="00A31CE6">
        <w:tc>
          <w:tcPr>
            <w:tcW w:w="64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Обслуживаемые усилительные пункты и сетевые узлы выд</w:t>
            </w:r>
            <w:r w:rsidRPr="00BF3D4A">
              <w:rPr>
                <w:rFonts w:ascii="Times New Roman" w:hAnsi="Times New Roman" w:cs="Times New Roman"/>
                <w:sz w:val="23"/>
                <w:szCs w:val="23"/>
              </w:rPr>
              <w:t>е</w:t>
            </w:r>
            <w:r w:rsidRPr="00BF3D4A">
              <w:rPr>
                <w:rFonts w:ascii="Times New Roman" w:hAnsi="Times New Roman" w:cs="Times New Roman"/>
                <w:sz w:val="23"/>
                <w:szCs w:val="23"/>
              </w:rPr>
              <w:t>ления</w:t>
            </w:r>
          </w:p>
        </w:tc>
        <w:tc>
          <w:tcPr>
            <w:tcW w:w="390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0,29</w:t>
            </w:r>
          </w:p>
        </w:tc>
      </w:tr>
      <w:tr w:rsidR="00BF3D4A" w:rsidRPr="00BF3D4A" w:rsidTr="00A31CE6">
        <w:tc>
          <w:tcPr>
            <w:tcW w:w="64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Вспомогательные осевые узлы выделения</w:t>
            </w:r>
          </w:p>
        </w:tc>
        <w:tc>
          <w:tcPr>
            <w:tcW w:w="390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1,55</w:t>
            </w:r>
          </w:p>
        </w:tc>
      </w:tr>
      <w:tr w:rsidR="00BF3D4A" w:rsidRPr="00BF3D4A" w:rsidTr="00A31CE6">
        <w:tc>
          <w:tcPr>
            <w:tcW w:w="6440"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Сетевые узлы управления и коммутации с заглубленными зд</w:t>
            </w:r>
            <w:r w:rsidRPr="00BF3D4A">
              <w:rPr>
                <w:rFonts w:ascii="Times New Roman" w:hAnsi="Times New Roman" w:cs="Times New Roman"/>
                <w:sz w:val="23"/>
                <w:szCs w:val="23"/>
              </w:rPr>
              <w:t>а</w:t>
            </w:r>
            <w:r w:rsidRPr="00BF3D4A">
              <w:rPr>
                <w:rFonts w:ascii="Times New Roman" w:hAnsi="Times New Roman" w:cs="Times New Roman"/>
                <w:sz w:val="23"/>
                <w:szCs w:val="23"/>
              </w:rPr>
              <w:t>ниями площадью (кв. м):</w:t>
            </w:r>
          </w:p>
        </w:tc>
        <w:tc>
          <w:tcPr>
            <w:tcW w:w="3908"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3000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1,98</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6000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r>
      <w:tr w:rsidR="00BF3D4A" w:rsidRPr="00BF3D4A" w:rsidTr="00A31CE6">
        <w:tc>
          <w:tcPr>
            <w:tcW w:w="6440"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9000</w:t>
            </w:r>
          </w:p>
        </w:tc>
        <w:tc>
          <w:tcPr>
            <w:tcW w:w="3908"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4,10</w:t>
            </w:r>
          </w:p>
        </w:tc>
      </w:tr>
      <w:tr w:rsidR="00BF3D4A" w:rsidRPr="00BF3D4A" w:rsidTr="00A31CE6">
        <w:tc>
          <w:tcPr>
            <w:tcW w:w="64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Технические службы кабельных участков</w:t>
            </w:r>
          </w:p>
        </w:tc>
        <w:tc>
          <w:tcPr>
            <w:tcW w:w="390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0,15</w:t>
            </w:r>
          </w:p>
        </w:tc>
      </w:tr>
      <w:tr w:rsidR="00BF3D4A" w:rsidRPr="00BF3D4A" w:rsidTr="00A31CE6">
        <w:tc>
          <w:tcPr>
            <w:tcW w:w="64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Службы районов технической эксплуатации кабельных и р</w:t>
            </w:r>
            <w:r w:rsidRPr="00BF3D4A">
              <w:rPr>
                <w:rFonts w:ascii="Times New Roman" w:hAnsi="Times New Roman" w:cs="Times New Roman"/>
                <w:sz w:val="23"/>
                <w:szCs w:val="23"/>
              </w:rPr>
              <w:t>а</w:t>
            </w:r>
            <w:r w:rsidRPr="00BF3D4A">
              <w:rPr>
                <w:rFonts w:ascii="Times New Roman" w:hAnsi="Times New Roman" w:cs="Times New Roman"/>
                <w:sz w:val="23"/>
                <w:szCs w:val="23"/>
              </w:rPr>
              <w:t>диорелейных магистралей</w:t>
            </w:r>
          </w:p>
        </w:tc>
        <w:tc>
          <w:tcPr>
            <w:tcW w:w="390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0,37</w:t>
            </w:r>
          </w:p>
        </w:tc>
      </w:tr>
      <w:tr w:rsidR="00BF3D4A" w:rsidRPr="00BF3D4A" w:rsidTr="00A31CE6">
        <w:tc>
          <w:tcPr>
            <w:tcW w:w="10348" w:type="dxa"/>
            <w:gridSpan w:val="2"/>
            <w:tcBorders>
              <w:top w:val="single" w:sz="4" w:space="0" w:color="auto"/>
              <w:bottom w:val="single" w:sz="4" w:space="0" w:color="auto"/>
            </w:tcBorders>
          </w:tcPr>
          <w:p w:rsidR="00BF3D4A" w:rsidRPr="00BF3D4A" w:rsidRDefault="00BF3D4A" w:rsidP="00BF3D4A">
            <w:pPr>
              <w:pStyle w:val="1"/>
              <w:spacing w:before="0" w:after="0"/>
              <w:jc w:val="both"/>
              <w:rPr>
                <w:rFonts w:ascii="Times New Roman" w:hAnsi="Times New Roman"/>
                <w:b w:val="0"/>
                <w:bCs w:val="0"/>
                <w:sz w:val="23"/>
                <w:szCs w:val="23"/>
              </w:rPr>
            </w:pPr>
            <w:bookmarkStart w:id="56" w:name="_Toc160361735"/>
            <w:r w:rsidRPr="00BF3D4A">
              <w:rPr>
                <w:rFonts w:ascii="Times New Roman" w:hAnsi="Times New Roman"/>
                <w:b w:val="0"/>
                <w:bCs w:val="0"/>
                <w:sz w:val="23"/>
                <w:szCs w:val="23"/>
              </w:rPr>
              <w:t>Воздушные линии</w:t>
            </w:r>
            <w:bookmarkEnd w:id="56"/>
          </w:p>
        </w:tc>
      </w:tr>
      <w:tr w:rsidR="00BF3D4A" w:rsidRPr="00BF3D4A" w:rsidTr="00A31CE6">
        <w:tc>
          <w:tcPr>
            <w:tcW w:w="64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Основные усилительные пункты</w:t>
            </w:r>
          </w:p>
        </w:tc>
        <w:tc>
          <w:tcPr>
            <w:tcW w:w="390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0,29</w:t>
            </w:r>
          </w:p>
        </w:tc>
      </w:tr>
      <w:tr w:rsidR="00BF3D4A" w:rsidRPr="00BF3D4A" w:rsidTr="00A31CE6">
        <w:tc>
          <w:tcPr>
            <w:tcW w:w="64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Дополнительные усилительные пункты</w:t>
            </w:r>
          </w:p>
        </w:tc>
        <w:tc>
          <w:tcPr>
            <w:tcW w:w="390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0,06</w:t>
            </w:r>
          </w:p>
        </w:tc>
      </w:tr>
      <w:tr w:rsidR="00BF3D4A" w:rsidRPr="00BF3D4A" w:rsidTr="00A31CE6">
        <w:tc>
          <w:tcPr>
            <w:tcW w:w="64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Вспомогательные усилительные пункты (со служебной жилой площадью)</w:t>
            </w:r>
          </w:p>
        </w:tc>
        <w:tc>
          <w:tcPr>
            <w:tcW w:w="390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заданию на проектирование</w:t>
            </w:r>
          </w:p>
        </w:tc>
      </w:tr>
      <w:tr w:rsidR="00BF3D4A" w:rsidRPr="00BF3D4A" w:rsidTr="00A31CE6">
        <w:tc>
          <w:tcPr>
            <w:tcW w:w="10348" w:type="dxa"/>
            <w:gridSpan w:val="2"/>
            <w:tcBorders>
              <w:top w:val="single" w:sz="4" w:space="0" w:color="auto"/>
              <w:bottom w:val="single" w:sz="4" w:space="0" w:color="auto"/>
            </w:tcBorders>
          </w:tcPr>
          <w:p w:rsidR="00BF3D4A" w:rsidRPr="00BF3D4A" w:rsidRDefault="00BF3D4A" w:rsidP="00BF3D4A">
            <w:pPr>
              <w:pStyle w:val="1"/>
              <w:spacing w:before="0" w:after="0"/>
              <w:jc w:val="both"/>
              <w:rPr>
                <w:rFonts w:ascii="Times New Roman" w:hAnsi="Times New Roman"/>
                <w:b w:val="0"/>
                <w:bCs w:val="0"/>
                <w:sz w:val="23"/>
                <w:szCs w:val="23"/>
              </w:rPr>
            </w:pPr>
            <w:bookmarkStart w:id="57" w:name="_Toc160361736"/>
            <w:r w:rsidRPr="00BF3D4A">
              <w:rPr>
                <w:rFonts w:ascii="Times New Roman" w:hAnsi="Times New Roman"/>
                <w:b w:val="0"/>
                <w:bCs w:val="0"/>
                <w:sz w:val="23"/>
                <w:szCs w:val="23"/>
              </w:rPr>
              <w:t>Радиорелейные линии</w:t>
            </w:r>
            <w:bookmarkEnd w:id="57"/>
          </w:p>
        </w:tc>
      </w:tr>
      <w:tr w:rsidR="00BF3D4A" w:rsidRPr="00BF3D4A" w:rsidTr="00A31CE6">
        <w:tc>
          <w:tcPr>
            <w:tcW w:w="6440"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Узловые радиорелейные станции с мачтой или башней выс</w:t>
            </w:r>
            <w:r w:rsidRPr="00BF3D4A">
              <w:rPr>
                <w:rFonts w:ascii="Times New Roman" w:hAnsi="Times New Roman" w:cs="Times New Roman"/>
                <w:sz w:val="23"/>
                <w:szCs w:val="23"/>
              </w:rPr>
              <w:t>о</w:t>
            </w:r>
            <w:r w:rsidRPr="00BF3D4A">
              <w:rPr>
                <w:rFonts w:ascii="Times New Roman" w:hAnsi="Times New Roman" w:cs="Times New Roman"/>
                <w:sz w:val="23"/>
                <w:szCs w:val="23"/>
              </w:rPr>
              <w:t>той (м):</w:t>
            </w:r>
          </w:p>
        </w:tc>
        <w:tc>
          <w:tcPr>
            <w:tcW w:w="3908"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0,80 / 0,30</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 / 0,40</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1,10 / 0,45</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1,30 / 0,50</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1,40 / 0,55</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 / 0,60</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1,65 / 0,70</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110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1,90 / 0,80</w:t>
            </w:r>
          </w:p>
        </w:tc>
      </w:tr>
      <w:tr w:rsidR="00BF3D4A" w:rsidRPr="00BF3D4A" w:rsidTr="00A31CE6">
        <w:tc>
          <w:tcPr>
            <w:tcW w:w="6440" w:type="dxa"/>
            <w:tcBorders>
              <w:top w:val="nil"/>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120</w:t>
            </w:r>
          </w:p>
        </w:tc>
        <w:tc>
          <w:tcPr>
            <w:tcW w:w="3908"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2,10 / 0,90</w:t>
            </w:r>
          </w:p>
        </w:tc>
      </w:tr>
      <w:tr w:rsidR="00BF3D4A" w:rsidRPr="00BF3D4A" w:rsidTr="00A31CE6">
        <w:tc>
          <w:tcPr>
            <w:tcW w:w="6440"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Промежуточные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0,80 / 0,40</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0,85 / 0,45</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 / 0,50</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1,10 / 0,55</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1,30 / 0,60</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1,40 / 0,65</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 / 0,70</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1,65 / 0,80</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110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1,90 / 0,90</w:t>
            </w:r>
          </w:p>
        </w:tc>
      </w:tr>
      <w:tr w:rsidR="00BF3D4A" w:rsidRPr="00BF3D4A" w:rsidTr="00A31CE6">
        <w:tc>
          <w:tcPr>
            <w:tcW w:w="6440"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120</w:t>
            </w:r>
          </w:p>
        </w:tc>
        <w:tc>
          <w:tcPr>
            <w:tcW w:w="39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2,10 / 1,00</w:t>
            </w:r>
          </w:p>
        </w:tc>
      </w:tr>
      <w:tr w:rsidR="00BF3D4A" w:rsidRPr="00BF3D4A" w:rsidTr="00A31CE6">
        <w:tc>
          <w:tcPr>
            <w:tcW w:w="6440"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Аварийно-профилактические службы</w:t>
            </w:r>
          </w:p>
        </w:tc>
        <w:tc>
          <w:tcPr>
            <w:tcW w:w="3908"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r>
    </w:tbl>
    <w:p w:rsidR="00BF3D4A" w:rsidRPr="00BF3D4A" w:rsidRDefault="00BF3D4A" w:rsidP="00BF3D4A">
      <w:pPr>
        <w:ind w:firstLine="709"/>
        <w:jc w:val="both"/>
        <w:rPr>
          <w:rFonts w:ascii="Times New Roman" w:hAnsi="Times New Roman"/>
          <w:sz w:val="23"/>
          <w:szCs w:val="23"/>
        </w:rPr>
      </w:pPr>
      <w:r w:rsidRPr="00BF3D4A">
        <w:rPr>
          <w:rStyle w:val="af"/>
          <w:rFonts w:ascii="Times New Roman" w:hAnsi="Times New Roman"/>
          <w:b w:val="0"/>
          <w:sz w:val="23"/>
          <w:szCs w:val="23"/>
        </w:rPr>
        <w:t>Примечания.</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1. Размеры земельных участков для радиорелейных линий даны: в числителе - для радиорелейных ста</w:t>
      </w:r>
      <w:r w:rsidRPr="00BF3D4A">
        <w:rPr>
          <w:rFonts w:ascii="Times New Roman" w:hAnsi="Times New Roman"/>
          <w:sz w:val="23"/>
          <w:szCs w:val="23"/>
        </w:rPr>
        <w:t>н</w:t>
      </w:r>
      <w:r w:rsidRPr="00BF3D4A">
        <w:rPr>
          <w:rFonts w:ascii="Times New Roman" w:hAnsi="Times New Roman"/>
          <w:sz w:val="23"/>
          <w:szCs w:val="23"/>
        </w:rPr>
        <w:t>ций с мачтами, в знаменателе - для станций с башнями.</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2. Размеры земельных участков определяются в соответствии с проектами:</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при высоте мачты или башни более 120 м, при уклонах рельефа местности более 0,05, а также при перес</w:t>
      </w:r>
      <w:r w:rsidRPr="00BF3D4A">
        <w:rPr>
          <w:rFonts w:ascii="Times New Roman" w:hAnsi="Times New Roman"/>
          <w:sz w:val="23"/>
          <w:szCs w:val="23"/>
        </w:rPr>
        <w:t>е</w:t>
      </w:r>
      <w:r w:rsidRPr="00BF3D4A">
        <w:rPr>
          <w:rFonts w:ascii="Times New Roman" w:hAnsi="Times New Roman"/>
          <w:sz w:val="23"/>
          <w:szCs w:val="23"/>
        </w:rPr>
        <w:t>ченной местности;</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w:t>
      </w:r>
      <w:r w:rsidRPr="00BF3D4A">
        <w:rPr>
          <w:rFonts w:ascii="Times New Roman" w:hAnsi="Times New Roman"/>
          <w:sz w:val="23"/>
          <w:szCs w:val="23"/>
        </w:rPr>
        <w:t>о</w:t>
      </w:r>
      <w:r w:rsidRPr="00BF3D4A">
        <w:rPr>
          <w:rFonts w:ascii="Times New Roman" w:hAnsi="Times New Roman"/>
          <w:sz w:val="23"/>
          <w:szCs w:val="23"/>
        </w:rPr>
        <w:t>сти более 0,001.</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lastRenderedPageBreak/>
        <w:t>3. Если на территории сетевых узлов управления и коммутации размещаются технические службы к</w:t>
      </w:r>
      <w:r w:rsidRPr="00BF3D4A">
        <w:rPr>
          <w:rFonts w:ascii="Times New Roman" w:hAnsi="Times New Roman"/>
          <w:sz w:val="23"/>
          <w:szCs w:val="23"/>
        </w:rPr>
        <w:t>а</w:t>
      </w:r>
      <w:r w:rsidRPr="00BF3D4A">
        <w:rPr>
          <w:rFonts w:ascii="Times New Roman" w:hAnsi="Times New Roman"/>
          <w:sz w:val="23"/>
          <w:szCs w:val="23"/>
        </w:rPr>
        <w:t>бельных участков или службы районов технической эксплуатации кабельных и радиорелейных магистр</w:t>
      </w:r>
      <w:r w:rsidRPr="00BF3D4A">
        <w:rPr>
          <w:rFonts w:ascii="Times New Roman" w:hAnsi="Times New Roman"/>
          <w:sz w:val="23"/>
          <w:szCs w:val="23"/>
        </w:rPr>
        <w:t>а</w:t>
      </w:r>
      <w:r w:rsidRPr="00BF3D4A">
        <w:rPr>
          <w:rFonts w:ascii="Times New Roman" w:hAnsi="Times New Roman"/>
          <w:sz w:val="23"/>
          <w:szCs w:val="23"/>
        </w:rPr>
        <w:t>лей, то размеры земельных участков должны увеличиваться на 0,2 га.</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w:t>
      </w:r>
      <w:r w:rsidRPr="00BF3D4A">
        <w:rPr>
          <w:rFonts w:ascii="Times New Roman" w:hAnsi="Times New Roman"/>
          <w:sz w:val="23"/>
          <w:szCs w:val="23"/>
        </w:rPr>
        <w:t>о</w:t>
      </w:r>
      <w:r w:rsidRPr="00BF3D4A">
        <w:rPr>
          <w:rFonts w:ascii="Times New Roman" w:hAnsi="Times New Roman"/>
          <w:sz w:val="23"/>
          <w:szCs w:val="23"/>
        </w:rPr>
        <w:t>хранности линий связи.</w:t>
      </w:r>
    </w:p>
    <w:p w:rsidR="00BF3D4A" w:rsidRPr="00BF3D4A" w:rsidRDefault="00BF3D4A" w:rsidP="00BF3D4A">
      <w:pPr>
        <w:ind w:firstLine="698"/>
        <w:jc w:val="right"/>
        <w:rPr>
          <w:rFonts w:ascii="Times New Roman" w:hAnsi="Times New Roman"/>
          <w:sz w:val="23"/>
          <w:szCs w:val="23"/>
        </w:rPr>
      </w:pPr>
      <w:bookmarkStart w:id="58" w:name="sub_710"/>
      <w:r w:rsidRPr="00BF3D4A">
        <w:rPr>
          <w:rStyle w:val="af"/>
          <w:rFonts w:ascii="Times New Roman" w:hAnsi="Times New Roman"/>
          <w:b w:val="0"/>
          <w:sz w:val="23"/>
          <w:szCs w:val="23"/>
        </w:rPr>
        <w:t>Таблица 17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22"/>
        <w:gridCol w:w="4301"/>
        <w:gridCol w:w="3226"/>
      </w:tblGrid>
      <w:tr w:rsidR="00BF3D4A" w:rsidRPr="00BF3D4A" w:rsidTr="00A31CE6">
        <w:tc>
          <w:tcPr>
            <w:tcW w:w="2822" w:type="dxa"/>
            <w:tcBorders>
              <w:top w:val="single" w:sz="4" w:space="0" w:color="auto"/>
              <w:bottom w:val="single" w:sz="4" w:space="0" w:color="auto"/>
              <w:right w:val="single" w:sz="4" w:space="0" w:color="auto"/>
            </w:tcBorders>
          </w:tcPr>
          <w:bookmarkEnd w:id="58"/>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Наименование объектов</w:t>
            </w:r>
          </w:p>
        </w:tc>
        <w:tc>
          <w:tcPr>
            <w:tcW w:w="43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Основные параметры зоны</w:t>
            </w:r>
          </w:p>
        </w:tc>
        <w:tc>
          <w:tcPr>
            <w:tcW w:w="3226"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Вид использования</w:t>
            </w:r>
          </w:p>
        </w:tc>
      </w:tr>
      <w:tr w:rsidR="00BF3D4A" w:rsidRPr="00BF3D4A" w:rsidTr="00A31CE6">
        <w:tc>
          <w:tcPr>
            <w:tcW w:w="2822"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Общие коллекторы для подземных коммуникаций</w:t>
            </w:r>
          </w:p>
        </w:tc>
        <w:tc>
          <w:tcPr>
            <w:tcW w:w="4301" w:type="dxa"/>
            <w:tcBorders>
              <w:top w:val="single" w:sz="4" w:space="0" w:color="auto"/>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охранная зона городского коллектора - по 5 м в каждую сторону от края колле</w:t>
            </w:r>
            <w:r w:rsidRPr="00BF3D4A">
              <w:rPr>
                <w:rFonts w:ascii="Times New Roman" w:hAnsi="Times New Roman" w:cs="Times New Roman"/>
                <w:sz w:val="23"/>
                <w:szCs w:val="23"/>
              </w:rPr>
              <w:t>к</w:t>
            </w:r>
            <w:r w:rsidRPr="00BF3D4A">
              <w:rPr>
                <w:rFonts w:ascii="Times New Roman" w:hAnsi="Times New Roman" w:cs="Times New Roman"/>
                <w:sz w:val="23"/>
                <w:szCs w:val="23"/>
              </w:rPr>
              <w:t>тора охранная зона оголовка вентшахты коллектора - в радиусе 15 м</w:t>
            </w:r>
          </w:p>
        </w:tc>
        <w:tc>
          <w:tcPr>
            <w:tcW w:w="3226" w:type="dxa"/>
            <w:tcBorders>
              <w:top w:val="single" w:sz="4" w:space="0" w:color="auto"/>
              <w:left w:val="single" w:sz="4" w:space="0" w:color="auto"/>
              <w:bottom w:val="nil"/>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озеленение, проезды, площа</w:t>
            </w:r>
            <w:r w:rsidRPr="00BF3D4A">
              <w:rPr>
                <w:rFonts w:ascii="Times New Roman" w:hAnsi="Times New Roman" w:cs="Times New Roman"/>
                <w:sz w:val="23"/>
                <w:szCs w:val="23"/>
              </w:rPr>
              <w:t>д</w:t>
            </w:r>
            <w:r w:rsidRPr="00BF3D4A">
              <w:rPr>
                <w:rFonts w:ascii="Times New Roman" w:hAnsi="Times New Roman" w:cs="Times New Roman"/>
                <w:sz w:val="23"/>
                <w:szCs w:val="23"/>
              </w:rPr>
              <w:t>ки</w:t>
            </w:r>
          </w:p>
        </w:tc>
      </w:tr>
      <w:tr w:rsidR="00BF3D4A" w:rsidRPr="00BF3D4A" w:rsidTr="00A31CE6">
        <w:tc>
          <w:tcPr>
            <w:tcW w:w="2822"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Радиорелейные линии связи</w:t>
            </w:r>
          </w:p>
        </w:tc>
        <w:tc>
          <w:tcPr>
            <w:tcW w:w="4301" w:type="dxa"/>
            <w:tcBorders>
              <w:top w:val="nil"/>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охранная зона 50 м в обе стороны луча</w:t>
            </w:r>
          </w:p>
        </w:tc>
        <w:tc>
          <w:tcPr>
            <w:tcW w:w="3226" w:type="dxa"/>
            <w:tcBorders>
              <w:top w:val="nil"/>
              <w:left w:val="single" w:sz="4" w:space="0" w:color="auto"/>
              <w:bottom w:val="nil"/>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мертвая зона</w:t>
            </w:r>
          </w:p>
        </w:tc>
      </w:tr>
      <w:tr w:rsidR="00BF3D4A" w:rsidRPr="00BF3D4A" w:rsidTr="00A31CE6">
        <w:tc>
          <w:tcPr>
            <w:tcW w:w="2822"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Объекты телевидения</w:t>
            </w:r>
          </w:p>
        </w:tc>
        <w:tc>
          <w:tcPr>
            <w:tcW w:w="4301" w:type="dxa"/>
            <w:vMerge w:val="restart"/>
            <w:tcBorders>
              <w:top w:val="nil"/>
              <w:left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охранная зона d - 500 м</w:t>
            </w:r>
          </w:p>
        </w:tc>
        <w:tc>
          <w:tcPr>
            <w:tcW w:w="3226" w:type="dxa"/>
            <w:vMerge w:val="restart"/>
            <w:tcBorders>
              <w:top w:val="nil"/>
              <w:left w:val="single" w:sz="4" w:space="0" w:color="auto"/>
              <w:bottom w:val="nil"/>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озеленение</w:t>
            </w:r>
          </w:p>
        </w:tc>
      </w:tr>
      <w:tr w:rsidR="00BF3D4A" w:rsidRPr="00BF3D4A" w:rsidTr="00A31CE6">
        <w:tc>
          <w:tcPr>
            <w:tcW w:w="2822"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Автоматические телефо</w:t>
            </w:r>
            <w:r w:rsidRPr="00BF3D4A">
              <w:rPr>
                <w:rFonts w:ascii="Times New Roman" w:hAnsi="Times New Roman" w:cs="Times New Roman"/>
                <w:sz w:val="23"/>
                <w:szCs w:val="23"/>
              </w:rPr>
              <w:t>н</w:t>
            </w:r>
            <w:r w:rsidRPr="00BF3D4A">
              <w:rPr>
                <w:rFonts w:ascii="Times New Roman" w:hAnsi="Times New Roman" w:cs="Times New Roman"/>
                <w:sz w:val="23"/>
                <w:szCs w:val="23"/>
              </w:rPr>
              <w:t>ные станции</w:t>
            </w:r>
          </w:p>
        </w:tc>
        <w:tc>
          <w:tcPr>
            <w:tcW w:w="4301" w:type="dxa"/>
            <w:tcBorders>
              <w:top w:val="nil"/>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расстояние от АТС до жилых домов - 30 м</w:t>
            </w:r>
          </w:p>
        </w:tc>
        <w:tc>
          <w:tcPr>
            <w:tcW w:w="3226" w:type="dxa"/>
            <w:tcBorders>
              <w:top w:val="nil"/>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проезды, площадки, озелен</w:t>
            </w:r>
            <w:r w:rsidRPr="00BF3D4A">
              <w:rPr>
                <w:rFonts w:ascii="Times New Roman" w:hAnsi="Times New Roman" w:cs="Times New Roman"/>
                <w:sz w:val="23"/>
                <w:szCs w:val="23"/>
              </w:rPr>
              <w:t>е</w:t>
            </w:r>
            <w:r w:rsidRPr="00BF3D4A">
              <w:rPr>
                <w:rFonts w:ascii="Times New Roman" w:hAnsi="Times New Roman" w:cs="Times New Roman"/>
                <w:sz w:val="23"/>
                <w:szCs w:val="23"/>
              </w:rPr>
              <w:t>ние</w:t>
            </w:r>
          </w:p>
        </w:tc>
      </w:tr>
    </w:tbl>
    <w:p w:rsidR="00BF3D4A" w:rsidRPr="00BF3D4A" w:rsidRDefault="00BF3D4A" w:rsidP="00BF3D4A">
      <w:pPr>
        <w:jc w:val="both"/>
        <w:rPr>
          <w:rFonts w:ascii="Times New Roman" w:hAnsi="Times New Roman"/>
          <w:sz w:val="23"/>
          <w:szCs w:val="23"/>
        </w:rPr>
      </w:pPr>
      <w:r w:rsidRPr="00BF3D4A">
        <w:rPr>
          <w:rStyle w:val="af"/>
          <w:rFonts w:ascii="Times New Roman" w:hAnsi="Times New Roman"/>
          <w:b w:val="0"/>
          <w:sz w:val="23"/>
          <w:szCs w:val="23"/>
        </w:rPr>
        <w:t>Примечание.</w:t>
      </w:r>
    </w:p>
    <w:p w:rsidR="00BF3D4A" w:rsidRDefault="00BF3D4A" w:rsidP="00BF3D4A">
      <w:pPr>
        <w:jc w:val="both"/>
        <w:rPr>
          <w:rFonts w:ascii="Times New Roman" w:hAnsi="Times New Roman"/>
          <w:sz w:val="23"/>
          <w:szCs w:val="23"/>
        </w:rPr>
      </w:pPr>
      <w:r w:rsidRPr="00BF3D4A">
        <w:rPr>
          <w:rFonts w:ascii="Times New Roman" w:hAnsi="Times New Roman"/>
          <w:sz w:val="23"/>
          <w:szCs w:val="23"/>
        </w:rPr>
        <w:t>В случае применения электронного коммутационного оборудования.</w:t>
      </w:r>
    </w:p>
    <w:p w:rsidR="004553CB" w:rsidRPr="00BF3D4A" w:rsidRDefault="004553CB" w:rsidP="00BF3D4A">
      <w:pPr>
        <w:jc w:val="both"/>
        <w:rPr>
          <w:rFonts w:ascii="Times New Roman" w:hAnsi="Times New Roman"/>
          <w:sz w:val="23"/>
          <w:szCs w:val="23"/>
        </w:rPr>
      </w:pPr>
    </w:p>
    <w:p w:rsidR="00BF3D4A" w:rsidRPr="00BF3D4A" w:rsidRDefault="00BF3D4A" w:rsidP="00BF3D4A">
      <w:pPr>
        <w:jc w:val="both"/>
        <w:rPr>
          <w:rFonts w:ascii="Times New Roman" w:hAnsi="Times New Roman"/>
          <w:sz w:val="23"/>
          <w:szCs w:val="23"/>
        </w:rPr>
        <w:sectPr w:rsidR="00BF3D4A" w:rsidRPr="00BF3D4A" w:rsidSect="00BF3D4A">
          <w:headerReference w:type="default" r:id="rId25"/>
          <w:headerReference w:type="first" r:id="rId26"/>
          <w:pgSz w:w="11905" w:h="16837"/>
          <w:pgMar w:top="284" w:right="565" w:bottom="851" w:left="800" w:header="567" w:footer="720" w:gutter="0"/>
          <w:cols w:space="720"/>
          <w:noEndnote/>
          <w:titlePg/>
          <w:docGrid w:linePitch="299"/>
        </w:sectPr>
      </w:pPr>
    </w:p>
    <w:tbl>
      <w:tblPr>
        <w:tblW w:w="153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60"/>
        <w:gridCol w:w="1017"/>
        <w:gridCol w:w="1134"/>
        <w:gridCol w:w="851"/>
        <w:gridCol w:w="840"/>
        <w:gridCol w:w="1002"/>
        <w:gridCol w:w="709"/>
        <w:gridCol w:w="851"/>
        <w:gridCol w:w="1134"/>
        <w:gridCol w:w="1076"/>
        <w:gridCol w:w="1050"/>
        <w:gridCol w:w="1276"/>
        <w:gridCol w:w="1001"/>
        <w:gridCol w:w="1424"/>
      </w:tblGrid>
      <w:tr w:rsidR="00BF3D4A" w:rsidRPr="00BF3D4A" w:rsidTr="00A31CE6">
        <w:tc>
          <w:tcPr>
            <w:tcW w:w="1960" w:type="dxa"/>
            <w:tcBorders>
              <w:top w:val="nil"/>
              <w:left w:val="nil"/>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3365" w:type="dxa"/>
            <w:gridSpan w:val="13"/>
            <w:tcBorders>
              <w:top w:val="nil"/>
              <w:left w:val="single" w:sz="4" w:space="0" w:color="auto"/>
              <w:bottom w:val="single" w:sz="4" w:space="0" w:color="auto"/>
              <w:right w:val="nil"/>
            </w:tcBorders>
          </w:tcPr>
          <w:p w:rsidR="00BF3D4A" w:rsidRPr="00BF3D4A" w:rsidRDefault="00BF3D4A" w:rsidP="00BF3D4A">
            <w:pPr>
              <w:ind w:firstLine="698"/>
              <w:jc w:val="right"/>
              <w:rPr>
                <w:rFonts w:ascii="Times New Roman" w:hAnsi="Times New Roman"/>
                <w:sz w:val="23"/>
                <w:szCs w:val="23"/>
              </w:rPr>
            </w:pPr>
            <w:bookmarkStart w:id="59" w:name="sub_730"/>
            <w:r w:rsidRPr="00BF3D4A">
              <w:rPr>
                <w:rStyle w:val="af"/>
                <w:rFonts w:ascii="Times New Roman" w:hAnsi="Times New Roman"/>
                <w:b w:val="0"/>
                <w:sz w:val="23"/>
                <w:szCs w:val="23"/>
              </w:rPr>
              <w:t>Таблица 18</w:t>
            </w:r>
            <w:bookmarkEnd w:id="59"/>
          </w:p>
        </w:tc>
      </w:tr>
      <w:tr w:rsidR="00BF3D4A" w:rsidRPr="00BF3D4A" w:rsidTr="00A31CE6">
        <w:tc>
          <w:tcPr>
            <w:tcW w:w="1960"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Инженерные с</w:t>
            </w:r>
            <w:r w:rsidRPr="00BF3D4A">
              <w:rPr>
                <w:rFonts w:ascii="Times New Roman" w:hAnsi="Times New Roman" w:cs="Times New Roman"/>
                <w:sz w:val="23"/>
                <w:szCs w:val="23"/>
              </w:rPr>
              <w:t>е</w:t>
            </w:r>
            <w:r w:rsidRPr="00BF3D4A">
              <w:rPr>
                <w:rFonts w:ascii="Times New Roman" w:hAnsi="Times New Roman" w:cs="Times New Roman"/>
                <w:sz w:val="23"/>
                <w:szCs w:val="23"/>
              </w:rPr>
              <w:t>ти</w:t>
            </w:r>
          </w:p>
        </w:tc>
        <w:tc>
          <w:tcPr>
            <w:tcW w:w="13365" w:type="dxa"/>
            <w:gridSpan w:val="13"/>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Расстояние (м) по горизонтали (в свету) до</w:t>
            </w:r>
          </w:p>
        </w:tc>
      </w:tr>
      <w:tr w:rsidR="00BF3D4A" w:rsidRPr="00BF3D4A" w:rsidTr="00A31CE6">
        <w:tc>
          <w:tcPr>
            <w:tcW w:w="196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17"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ind w:left="-80" w:right="-109"/>
              <w:rPr>
                <w:rFonts w:ascii="Times New Roman" w:hAnsi="Times New Roman" w:cs="Times New Roman"/>
                <w:sz w:val="23"/>
                <w:szCs w:val="23"/>
              </w:rPr>
            </w:pPr>
            <w:r w:rsidRPr="00BF3D4A">
              <w:rPr>
                <w:rFonts w:ascii="Times New Roman" w:hAnsi="Times New Roman" w:cs="Times New Roman"/>
                <w:sz w:val="23"/>
                <w:szCs w:val="23"/>
              </w:rPr>
              <w:t>водопр</w:t>
            </w:r>
            <w:r w:rsidRPr="00BF3D4A">
              <w:rPr>
                <w:rFonts w:ascii="Times New Roman" w:hAnsi="Times New Roman" w:cs="Times New Roman"/>
                <w:sz w:val="23"/>
                <w:szCs w:val="23"/>
              </w:rPr>
              <w:t>о</w:t>
            </w:r>
            <w:r w:rsidRPr="00BF3D4A">
              <w:rPr>
                <w:rFonts w:ascii="Times New Roman" w:hAnsi="Times New Roman" w:cs="Times New Roman"/>
                <w:sz w:val="23"/>
                <w:szCs w:val="23"/>
              </w:rPr>
              <w:t>вода</w:t>
            </w:r>
          </w:p>
        </w:tc>
        <w:tc>
          <w:tcPr>
            <w:tcW w:w="1134"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ind w:left="-80" w:right="-109"/>
              <w:rPr>
                <w:rFonts w:ascii="Times New Roman" w:hAnsi="Times New Roman" w:cs="Times New Roman"/>
                <w:sz w:val="23"/>
                <w:szCs w:val="23"/>
              </w:rPr>
            </w:pPr>
            <w:r w:rsidRPr="00BF3D4A">
              <w:rPr>
                <w:rFonts w:ascii="Times New Roman" w:hAnsi="Times New Roman" w:cs="Times New Roman"/>
                <w:sz w:val="23"/>
                <w:szCs w:val="23"/>
              </w:rPr>
              <w:t>канализ</w:t>
            </w:r>
            <w:r w:rsidRPr="00BF3D4A">
              <w:rPr>
                <w:rFonts w:ascii="Times New Roman" w:hAnsi="Times New Roman" w:cs="Times New Roman"/>
                <w:sz w:val="23"/>
                <w:szCs w:val="23"/>
              </w:rPr>
              <w:t>а</w:t>
            </w:r>
            <w:r w:rsidRPr="00BF3D4A">
              <w:rPr>
                <w:rFonts w:ascii="Times New Roman" w:hAnsi="Times New Roman" w:cs="Times New Roman"/>
                <w:sz w:val="23"/>
                <w:szCs w:val="23"/>
              </w:rPr>
              <w:t>ции быт</w:t>
            </w:r>
            <w:r w:rsidRPr="00BF3D4A">
              <w:rPr>
                <w:rFonts w:ascii="Times New Roman" w:hAnsi="Times New Roman" w:cs="Times New Roman"/>
                <w:sz w:val="23"/>
                <w:szCs w:val="23"/>
              </w:rPr>
              <w:t>о</w:t>
            </w:r>
            <w:r w:rsidRPr="00BF3D4A">
              <w:rPr>
                <w:rFonts w:ascii="Times New Roman" w:hAnsi="Times New Roman" w:cs="Times New Roman"/>
                <w:sz w:val="23"/>
                <w:szCs w:val="23"/>
              </w:rPr>
              <w:t>вой</w:t>
            </w:r>
          </w:p>
        </w:tc>
        <w:tc>
          <w:tcPr>
            <w:tcW w:w="851"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ind w:left="-80" w:right="-109"/>
              <w:rPr>
                <w:rFonts w:ascii="Times New Roman" w:hAnsi="Times New Roman" w:cs="Times New Roman"/>
                <w:sz w:val="23"/>
                <w:szCs w:val="23"/>
              </w:rPr>
            </w:pPr>
            <w:r w:rsidRPr="00BF3D4A">
              <w:rPr>
                <w:rFonts w:ascii="Times New Roman" w:hAnsi="Times New Roman" w:cs="Times New Roman"/>
                <w:sz w:val="23"/>
                <w:szCs w:val="23"/>
              </w:rPr>
              <w:t>дренажа и до</w:t>
            </w:r>
            <w:r w:rsidRPr="00BF3D4A">
              <w:rPr>
                <w:rFonts w:ascii="Times New Roman" w:hAnsi="Times New Roman" w:cs="Times New Roman"/>
                <w:sz w:val="23"/>
                <w:szCs w:val="23"/>
              </w:rPr>
              <w:t>ж</w:t>
            </w:r>
            <w:r w:rsidRPr="00BF3D4A">
              <w:rPr>
                <w:rFonts w:ascii="Times New Roman" w:hAnsi="Times New Roman" w:cs="Times New Roman"/>
                <w:sz w:val="23"/>
                <w:szCs w:val="23"/>
              </w:rPr>
              <w:t>девой канал</w:t>
            </w:r>
            <w:r w:rsidRPr="00BF3D4A">
              <w:rPr>
                <w:rFonts w:ascii="Times New Roman" w:hAnsi="Times New Roman" w:cs="Times New Roman"/>
                <w:sz w:val="23"/>
                <w:szCs w:val="23"/>
              </w:rPr>
              <w:t>и</w:t>
            </w:r>
            <w:r w:rsidRPr="00BF3D4A">
              <w:rPr>
                <w:rFonts w:ascii="Times New Roman" w:hAnsi="Times New Roman" w:cs="Times New Roman"/>
                <w:sz w:val="23"/>
                <w:szCs w:val="23"/>
              </w:rPr>
              <w:t>зации</w:t>
            </w:r>
          </w:p>
        </w:tc>
        <w:tc>
          <w:tcPr>
            <w:tcW w:w="3402" w:type="dxa"/>
            <w:gridSpan w:val="4"/>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газопроводов давления, МПа (кгс/кв. см)</w:t>
            </w:r>
          </w:p>
        </w:tc>
        <w:tc>
          <w:tcPr>
            <w:tcW w:w="1134"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кабелей силовых всех н</w:t>
            </w:r>
            <w:r w:rsidRPr="00BF3D4A">
              <w:rPr>
                <w:rFonts w:ascii="Times New Roman" w:hAnsi="Times New Roman" w:cs="Times New Roman"/>
                <w:sz w:val="23"/>
                <w:szCs w:val="23"/>
              </w:rPr>
              <w:t>а</w:t>
            </w:r>
            <w:r w:rsidRPr="00BF3D4A">
              <w:rPr>
                <w:rFonts w:ascii="Times New Roman" w:hAnsi="Times New Roman" w:cs="Times New Roman"/>
                <w:sz w:val="23"/>
                <w:szCs w:val="23"/>
              </w:rPr>
              <w:t>пряж</w:t>
            </w:r>
            <w:r w:rsidRPr="00BF3D4A">
              <w:rPr>
                <w:rFonts w:ascii="Times New Roman" w:hAnsi="Times New Roman" w:cs="Times New Roman"/>
                <w:sz w:val="23"/>
                <w:szCs w:val="23"/>
              </w:rPr>
              <w:t>е</w:t>
            </w:r>
            <w:r w:rsidRPr="00BF3D4A">
              <w:rPr>
                <w:rFonts w:ascii="Times New Roman" w:hAnsi="Times New Roman" w:cs="Times New Roman"/>
                <w:sz w:val="23"/>
                <w:szCs w:val="23"/>
              </w:rPr>
              <w:t>ний</w:t>
            </w:r>
          </w:p>
        </w:tc>
        <w:tc>
          <w:tcPr>
            <w:tcW w:w="1076"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кабелей связи</w:t>
            </w:r>
          </w:p>
        </w:tc>
        <w:tc>
          <w:tcPr>
            <w:tcW w:w="2326"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тепловых сетей</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кан</w:t>
            </w:r>
            <w:r w:rsidRPr="00BF3D4A">
              <w:rPr>
                <w:rFonts w:ascii="Times New Roman" w:hAnsi="Times New Roman" w:cs="Times New Roman"/>
                <w:sz w:val="23"/>
                <w:szCs w:val="23"/>
              </w:rPr>
              <w:t>а</w:t>
            </w:r>
            <w:r w:rsidRPr="00BF3D4A">
              <w:rPr>
                <w:rFonts w:ascii="Times New Roman" w:hAnsi="Times New Roman" w:cs="Times New Roman"/>
                <w:sz w:val="23"/>
                <w:szCs w:val="23"/>
              </w:rPr>
              <w:t>лов, тонн</w:t>
            </w:r>
            <w:r w:rsidRPr="00BF3D4A">
              <w:rPr>
                <w:rFonts w:ascii="Times New Roman" w:hAnsi="Times New Roman" w:cs="Times New Roman"/>
                <w:sz w:val="23"/>
                <w:szCs w:val="23"/>
              </w:rPr>
              <w:t>е</w:t>
            </w:r>
            <w:r w:rsidRPr="00BF3D4A">
              <w:rPr>
                <w:rFonts w:ascii="Times New Roman" w:hAnsi="Times New Roman" w:cs="Times New Roman"/>
                <w:sz w:val="23"/>
                <w:szCs w:val="23"/>
              </w:rPr>
              <w:t>лей</w:t>
            </w:r>
          </w:p>
        </w:tc>
        <w:tc>
          <w:tcPr>
            <w:tcW w:w="1424"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наружных пневмом</w:t>
            </w:r>
            <w:r w:rsidRPr="00BF3D4A">
              <w:rPr>
                <w:rFonts w:ascii="Times New Roman" w:hAnsi="Times New Roman" w:cs="Times New Roman"/>
                <w:sz w:val="23"/>
                <w:szCs w:val="23"/>
              </w:rPr>
              <w:t>у</w:t>
            </w:r>
            <w:r w:rsidRPr="00BF3D4A">
              <w:rPr>
                <w:rFonts w:ascii="Times New Roman" w:hAnsi="Times New Roman" w:cs="Times New Roman"/>
                <w:sz w:val="23"/>
                <w:szCs w:val="23"/>
              </w:rPr>
              <w:t>соропров</w:t>
            </w:r>
            <w:r w:rsidRPr="00BF3D4A">
              <w:rPr>
                <w:rFonts w:ascii="Times New Roman" w:hAnsi="Times New Roman" w:cs="Times New Roman"/>
                <w:sz w:val="23"/>
                <w:szCs w:val="23"/>
              </w:rPr>
              <w:t>о</w:t>
            </w:r>
            <w:r w:rsidRPr="00BF3D4A">
              <w:rPr>
                <w:rFonts w:ascii="Times New Roman" w:hAnsi="Times New Roman" w:cs="Times New Roman"/>
                <w:sz w:val="23"/>
                <w:szCs w:val="23"/>
              </w:rPr>
              <w:t>дов</w:t>
            </w:r>
          </w:p>
        </w:tc>
      </w:tr>
      <w:tr w:rsidR="00BF3D4A" w:rsidRPr="00BF3D4A" w:rsidTr="00A31CE6">
        <w:tc>
          <w:tcPr>
            <w:tcW w:w="196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17"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13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851"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84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ни</w:t>
            </w:r>
            <w:r w:rsidRPr="00BF3D4A">
              <w:rPr>
                <w:rFonts w:ascii="Times New Roman" w:hAnsi="Times New Roman" w:cs="Times New Roman"/>
                <w:sz w:val="23"/>
                <w:szCs w:val="23"/>
              </w:rPr>
              <w:t>з</w:t>
            </w:r>
            <w:r w:rsidRPr="00BF3D4A">
              <w:rPr>
                <w:rFonts w:ascii="Times New Roman" w:hAnsi="Times New Roman" w:cs="Times New Roman"/>
                <w:sz w:val="23"/>
                <w:szCs w:val="23"/>
              </w:rPr>
              <w:t>кого до 0,005</w:t>
            </w:r>
          </w:p>
        </w:tc>
        <w:tc>
          <w:tcPr>
            <w:tcW w:w="1002"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средн</w:t>
            </w:r>
            <w:r w:rsidRPr="00BF3D4A">
              <w:rPr>
                <w:rFonts w:ascii="Times New Roman" w:hAnsi="Times New Roman" w:cs="Times New Roman"/>
                <w:sz w:val="23"/>
                <w:szCs w:val="23"/>
              </w:rPr>
              <w:t>е</w:t>
            </w:r>
            <w:r w:rsidRPr="00BF3D4A">
              <w:rPr>
                <w:rFonts w:ascii="Times New Roman" w:hAnsi="Times New Roman" w:cs="Times New Roman"/>
                <w:sz w:val="23"/>
                <w:szCs w:val="23"/>
              </w:rPr>
              <w:t>го св. 0,005 до 0,3</w:t>
            </w:r>
          </w:p>
        </w:tc>
        <w:tc>
          <w:tcPr>
            <w:tcW w:w="156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высокого</w:t>
            </w:r>
          </w:p>
        </w:tc>
        <w:tc>
          <w:tcPr>
            <w:tcW w:w="113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76"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5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нару</w:t>
            </w:r>
            <w:r w:rsidRPr="00BF3D4A">
              <w:rPr>
                <w:rFonts w:ascii="Times New Roman" w:hAnsi="Times New Roman" w:cs="Times New Roman"/>
                <w:sz w:val="23"/>
                <w:szCs w:val="23"/>
              </w:rPr>
              <w:t>ж</w:t>
            </w:r>
            <w:r w:rsidRPr="00BF3D4A">
              <w:rPr>
                <w:rFonts w:ascii="Times New Roman" w:hAnsi="Times New Roman" w:cs="Times New Roman"/>
                <w:sz w:val="23"/>
                <w:szCs w:val="23"/>
              </w:rPr>
              <w:t>ная стенка канала, тоннеля</w:t>
            </w:r>
          </w:p>
        </w:tc>
        <w:tc>
          <w:tcPr>
            <w:tcW w:w="1276"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оболочка беск</w:t>
            </w:r>
            <w:r w:rsidRPr="00BF3D4A">
              <w:rPr>
                <w:rFonts w:ascii="Times New Roman" w:hAnsi="Times New Roman" w:cs="Times New Roman"/>
                <w:sz w:val="23"/>
                <w:szCs w:val="23"/>
              </w:rPr>
              <w:t>а</w:t>
            </w:r>
            <w:r w:rsidRPr="00BF3D4A">
              <w:rPr>
                <w:rFonts w:ascii="Times New Roman" w:hAnsi="Times New Roman" w:cs="Times New Roman"/>
                <w:sz w:val="23"/>
                <w:szCs w:val="23"/>
              </w:rPr>
              <w:t>нальной прокладки</w:t>
            </w:r>
          </w:p>
        </w:tc>
        <w:tc>
          <w:tcPr>
            <w:tcW w:w="1001"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424" w:type="dxa"/>
            <w:vMerge w:val="restart"/>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6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17"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13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851"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84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02"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св. 0,3 до 0,6</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св. 0,6 до 1,2</w:t>
            </w:r>
          </w:p>
        </w:tc>
        <w:tc>
          <w:tcPr>
            <w:tcW w:w="1134"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76"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5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01"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424"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60"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c>
          <w:tcPr>
            <w:tcW w:w="10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w:t>
            </w: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w:t>
            </w:r>
          </w:p>
        </w:tc>
        <w:tc>
          <w:tcPr>
            <w:tcW w:w="10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w:t>
            </w:r>
          </w:p>
        </w:tc>
        <w:tc>
          <w:tcPr>
            <w:tcW w:w="10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11</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13</w:t>
            </w:r>
          </w:p>
        </w:tc>
        <w:tc>
          <w:tcPr>
            <w:tcW w:w="1424"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14</w:t>
            </w:r>
          </w:p>
        </w:tc>
      </w:tr>
      <w:tr w:rsidR="00BF3D4A" w:rsidRPr="00BF3D4A" w:rsidTr="00A31CE6">
        <w:tc>
          <w:tcPr>
            <w:tcW w:w="196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Водопровод</w:t>
            </w:r>
          </w:p>
        </w:tc>
        <w:tc>
          <w:tcPr>
            <w:tcW w:w="10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 xml:space="preserve">см. </w:t>
            </w:r>
            <w:hyperlink w:anchor="sub_11119" w:history="1">
              <w:r w:rsidRPr="00BF3D4A">
                <w:rPr>
                  <w:rStyle w:val="af0"/>
                  <w:rFonts w:ascii="Times New Roman" w:hAnsi="Times New Roman"/>
                  <w:sz w:val="23"/>
                  <w:szCs w:val="23"/>
                </w:rPr>
                <w:t>пр</w:t>
              </w:r>
              <w:r w:rsidRPr="00BF3D4A">
                <w:rPr>
                  <w:rStyle w:val="af0"/>
                  <w:rFonts w:ascii="Times New Roman" w:hAnsi="Times New Roman"/>
                  <w:sz w:val="23"/>
                  <w:szCs w:val="23"/>
                </w:rPr>
                <w:t>и</w:t>
              </w:r>
              <w:r w:rsidRPr="00BF3D4A">
                <w:rPr>
                  <w:rStyle w:val="af0"/>
                  <w:rFonts w:ascii="Times New Roman" w:hAnsi="Times New Roman"/>
                  <w:sz w:val="23"/>
                  <w:szCs w:val="23"/>
                </w:rPr>
                <w:t>мечание 1</w:t>
              </w:r>
            </w:hyperlink>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&lt;</w:t>
            </w:r>
            <w:hyperlink w:anchor="sub_111110"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10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0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424"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196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Канализация б</w:t>
            </w:r>
            <w:r w:rsidRPr="00BF3D4A">
              <w:rPr>
                <w:rFonts w:ascii="Times New Roman" w:hAnsi="Times New Roman" w:cs="Times New Roman"/>
                <w:sz w:val="23"/>
                <w:szCs w:val="23"/>
              </w:rPr>
              <w:t>ы</w:t>
            </w:r>
            <w:r w:rsidRPr="00BF3D4A">
              <w:rPr>
                <w:rFonts w:ascii="Times New Roman" w:hAnsi="Times New Roman" w:cs="Times New Roman"/>
                <w:sz w:val="23"/>
                <w:szCs w:val="23"/>
              </w:rPr>
              <w:t>товая</w:t>
            </w:r>
          </w:p>
        </w:tc>
        <w:tc>
          <w:tcPr>
            <w:tcW w:w="10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 xml:space="preserve">см. </w:t>
            </w:r>
            <w:hyperlink w:anchor="sub_11119" w:history="1">
              <w:r w:rsidRPr="00BF3D4A">
                <w:rPr>
                  <w:rStyle w:val="af0"/>
                  <w:rFonts w:ascii="Times New Roman" w:hAnsi="Times New Roman"/>
                  <w:sz w:val="23"/>
                  <w:szCs w:val="23"/>
                </w:rPr>
                <w:t>прим</w:t>
              </w:r>
              <w:r w:rsidRPr="00BF3D4A">
                <w:rPr>
                  <w:rStyle w:val="af0"/>
                  <w:rFonts w:ascii="Times New Roman" w:hAnsi="Times New Roman"/>
                  <w:sz w:val="23"/>
                  <w:szCs w:val="23"/>
                </w:rPr>
                <w:t>е</w:t>
              </w:r>
              <w:r w:rsidRPr="00BF3D4A">
                <w:rPr>
                  <w:rStyle w:val="af0"/>
                  <w:rFonts w:ascii="Times New Roman" w:hAnsi="Times New Roman"/>
                  <w:sz w:val="23"/>
                  <w:szCs w:val="23"/>
                </w:rPr>
                <w:t>чание 1</w:t>
              </w:r>
            </w:hyperlink>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&lt;</w:t>
            </w:r>
            <w:hyperlink w:anchor="sub_111110"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10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0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424"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196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Дождевая кан</w:t>
            </w:r>
            <w:r w:rsidRPr="00BF3D4A">
              <w:rPr>
                <w:rFonts w:ascii="Times New Roman" w:hAnsi="Times New Roman" w:cs="Times New Roman"/>
                <w:sz w:val="23"/>
                <w:szCs w:val="23"/>
              </w:rPr>
              <w:t>а</w:t>
            </w:r>
            <w:r w:rsidRPr="00BF3D4A">
              <w:rPr>
                <w:rFonts w:ascii="Times New Roman" w:hAnsi="Times New Roman" w:cs="Times New Roman"/>
                <w:sz w:val="23"/>
                <w:szCs w:val="23"/>
              </w:rPr>
              <w:t>лизация</w:t>
            </w:r>
          </w:p>
        </w:tc>
        <w:tc>
          <w:tcPr>
            <w:tcW w:w="10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&lt;</w:t>
            </w:r>
            <w:hyperlink w:anchor="sub_111110"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10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0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424"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196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Газопроводы давления, МПа: низкого до 0,005</w:t>
            </w:r>
          </w:p>
        </w:tc>
        <w:tc>
          <w:tcPr>
            <w:tcW w:w="10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0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424"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196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среднего свыше 0,005 до 0,3</w:t>
            </w:r>
          </w:p>
        </w:tc>
        <w:tc>
          <w:tcPr>
            <w:tcW w:w="10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0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424"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r>
      <w:tr w:rsidR="00BF3D4A" w:rsidRPr="00BF3D4A" w:rsidTr="00A31CE6">
        <w:tc>
          <w:tcPr>
            <w:tcW w:w="1960"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высокого:</w:t>
            </w:r>
          </w:p>
        </w:tc>
        <w:tc>
          <w:tcPr>
            <w:tcW w:w="1017"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134"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851"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84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02"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709"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851"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134"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76"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5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76"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001"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424"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196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0,3 до 0,6</w:t>
            </w:r>
          </w:p>
        </w:tc>
        <w:tc>
          <w:tcPr>
            <w:tcW w:w="1017"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134"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851"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8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002"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709"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851"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134"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76"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5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276"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001"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424"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r>
      <w:tr w:rsidR="00BF3D4A" w:rsidRPr="00BF3D4A" w:rsidTr="00A31CE6">
        <w:tc>
          <w:tcPr>
            <w:tcW w:w="1960"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0,6 до 1,2</w:t>
            </w:r>
          </w:p>
        </w:tc>
        <w:tc>
          <w:tcPr>
            <w:tcW w:w="1017"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134"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c>
          <w:tcPr>
            <w:tcW w:w="851"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c>
          <w:tcPr>
            <w:tcW w:w="84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002"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709"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851"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134"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076"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5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c>
          <w:tcPr>
            <w:tcW w:w="1276"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001"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c>
          <w:tcPr>
            <w:tcW w:w="1424"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r>
      <w:tr w:rsidR="00BF3D4A" w:rsidRPr="00BF3D4A" w:rsidTr="00A31CE6">
        <w:tc>
          <w:tcPr>
            <w:tcW w:w="196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Кабели силовые всех напряжений</w:t>
            </w:r>
          </w:p>
        </w:tc>
        <w:tc>
          <w:tcPr>
            <w:tcW w:w="10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&lt;</w:t>
            </w:r>
            <w:hyperlink w:anchor="sub_111110"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&lt;</w:t>
            </w:r>
            <w:hyperlink w:anchor="sub_111110"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&lt;</w:t>
            </w:r>
            <w:hyperlink w:anchor="sub_111110"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0,1 - 0,5</w:t>
            </w:r>
          </w:p>
        </w:tc>
        <w:tc>
          <w:tcPr>
            <w:tcW w:w="10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0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424"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r>
      <w:tr w:rsidR="00BF3D4A" w:rsidRPr="00BF3D4A" w:rsidTr="00A31CE6">
        <w:tc>
          <w:tcPr>
            <w:tcW w:w="196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Кабели связи</w:t>
            </w:r>
          </w:p>
        </w:tc>
        <w:tc>
          <w:tcPr>
            <w:tcW w:w="10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0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0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424"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196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xml:space="preserve">Тепловые сети: </w:t>
            </w:r>
            <w:r w:rsidRPr="00BF3D4A">
              <w:rPr>
                <w:rFonts w:ascii="Times New Roman" w:hAnsi="Times New Roman" w:cs="Times New Roman"/>
                <w:sz w:val="23"/>
                <w:szCs w:val="23"/>
              </w:rPr>
              <w:lastRenderedPageBreak/>
              <w:t>от наружной стенки канала, тоннеля</w:t>
            </w:r>
          </w:p>
        </w:tc>
        <w:tc>
          <w:tcPr>
            <w:tcW w:w="10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lastRenderedPageBreak/>
              <w:t>1,5</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0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0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424"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196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от оболочки бе</w:t>
            </w:r>
            <w:r w:rsidRPr="00BF3D4A">
              <w:rPr>
                <w:rFonts w:ascii="Times New Roman" w:hAnsi="Times New Roman" w:cs="Times New Roman"/>
                <w:sz w:val="23"/>
                <w:szCs w:val="23"/>
              </w:rPr>
              <w:t>с</w:t>
            </w:r>
            <w:r w:rsidRPr="00BF3D4A">
              <w:rPr>
                <w:rFonts w:ascii="Times New Roman" w:hAnsi="Times New Roman" w:cs="Times New Roman"/>
                <w:sz w:val="23"/>
                <w:szCs w:val="23"/>
              </w:rPr>
              <w:t>канальной пр</w:t>
            </w:r>
            <w:r w:rsidRPr="00BF3D4A">
              <w:rPr>
                <w:rFonts w:ascii="Times New Roman" w:hAnsi="Times New Roman" w:cs="Times New Roman"/>
                <w:sz w:val="23"/>
                <w:szCs w:val="23"/>
              </w:rPr>
              <w:t>о</w:t>
            </w:r>
            <w:r w:rsidRPr="00BF3D4A">
              <w:rPr>
                <w:rFonts w:ascii="Times New Roman" w:hAnsi="Times New Roman" w:cs="Times New Roman"/>
                <w:sz w:val="23"/>
                <w:szCs w:val="23"/>
              </w:rPr>
              <w:t>кладки</w:t>
            </w:r>
          </w:p>
        </w:tc>
        <w:tc>
          <w:tcPr>
            <w:tcW w:w="10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0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424"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196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Каналы, тоннели</w:t>
            </w:r>
          </w:p>
        </w:tc>
        <w:tc>
          <w:tcPr>
            <w:tcW w:w="10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0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0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424"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196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Наружные пне</w:t>
            </w:r>
            <w:r w:rsidRPr="00BF3D4A">
              <w:rPr>
                <w:rFonts w:ascii="Times New Roman" w:hAnsi="Times New Roman" w:cs="Times New Roman"/>
                <w:sz w:val="23"/>
                <w:szCs w:val="23"/>
              </w:rPr>
              <w:t>в</w:t>
            </w:r>
            <w:r w:rsidRPr="00BF3D4A">
              <w:rPr>
                <w:rFonts w:ascii="Times New Roman" w:hAnsi="Times New Roman" w:cs="Times New Roman"/>
                <w:sz w:val="23"/>
                <w:szCs w:val="23"/>
              </w:rPr>
              <w:t>момусоропров</w:t>
            </w:r>
            <w:r w:rsidRPr="00BF3D4A">
              <w:rPr>
                <w:rFonts w:ascii="Times New Roman" w:hAnsi="Times New Roman" w:cs="Times New Roman"/>
                <w:sz w:val="23"/>
                <w:szCs w:val="23"/>
              </w:rPr>
              <w:t>о</w:t>
            </w:r>
            <w:r w:rsidRPr="00BF3D4A">
              <w:rPr>
                <w:rFonts w:ascii="Times New Roman" w:hAnsi="Times New Roman" w:cs="Times New Roman"/>
                <w:sz w:val="23"/>
                <w:szCs w:val="23"/>
              </w:rPr>
              <w:t>ды</w:t>
            </w:r>
          </w:p>
        </w:tc>
        <w:tc>
          <w:tcPr>
            <w:tcW w:w="10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709"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8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13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0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5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00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424"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bl>
    <w:p w:rsidR="00BF3D4A" w:rsidRPr="00BF3D4A" w:rsidRDefault="00BF3D4A" w:rsidP="00BF3D4A">
      <w:pPr>
        <w:spacing w:line="240" w:lineRule="auto"/>
        <w:contextualSpacing/>
        <w:jc w:val="both"/>
        <w:rPr>
          <w:rFonts w:ascii="Times New Roman" w:hAnsi="Times New Roman"/>
          <w:sz w:val="23"/>
          <w:szCs w:val="23"/>
        </w:rPr>
      </w:pPr>
      <w:bookmarkStart w:id="60" w:name="sub_111110"/>
      <w:r w:rsidRPr="00BF3D4A">
        <w:rPr>
          <w:rFonts w:ascii="Times New Roman" w:hAnsi="Times New Roman"/>
          <w:sz w:val="23"/>
          <w:szCs w:val="23"/>
        </w:rPr>
        <w:t xml:space="preserve">&lt;*&gt; Допускается уменьшать указанные расстояния до 0,5 м при соблюдении требований </w:t>
      </w:r>
      <w:hyperlink r:id="rId27" w:history="1">
        <w:r w:rsidRPr="00BF3D4A">
          <w:rPr>
            <w:rStyle w:val="af0"/>
            <w:rFonts w:ascii="Times New Roman" w:hAnsi="Times New Roman"/>
            <w:sz w:val="23"/>
            <w:szCs w:val="23"/>
          </w:rPr>
          <w:t>раздела 2.3</w:t>
        </w:r>
      </w:hyperlink>
      <w:r w:rsidRPr="00BF3D4A">
        <w:rPr>
          <w:rFonts w:ascii="Times New Roman" w:hAnsi="Times New Roman"/>
          <w:sz w:val="23"/>
          <w:szCs w:val="23"/>
        </w:rPr>
        <w:t xml:space="preserve"> ПУЭ</w:t>
      </w:r>
    </w:p>
    <w:bookmarkEnd w:id="60"/>
    <w:p w:rsidR="00BF3D4A" w:rsidRPr="00BF3D4A" w:rsidRDefault="00BF3D4A" w:rsidP="00BF3D4A">
      <w:pPr>
        <w:spacing w:line="240" w:lineRule="auto"/>
        <w:contextualSpacing/>
        <w:jc w:val="both"/>
        <w:rPr>
          <w:rFonts w:ascii="Times New Roman" w:hAnsi="Times New Roman"/>
          <w:sz w:val="23"/>
          <w:szCs w:val="23"/>
        </w:rPr>
      </w:pPr>
      <w:r w:rsidRPr="00BF3D4A">
        <w:rPr>
          <w:rStyle w:val="af"/>
          <w:rFonts w:ascii="Times New Roman" w:hAnsi="Times New Roman"/>
          <w:b w:val="0"/>
          <w:sz w:val="23"/>
          <w:szCs w:val="23"/>
        </w:rPr>
        <w:t>Примечание.</w:t>
      </w:r>
    </w:p>
    <w:p w:rsidR="00BF3D4A" w:rsidRPr="00BF3D4A" w:rsidRDefault="00BF3D4A" w:rsidP="00BF3D4A">
      <w:pPr>
        <w:spacing w:line="240" w:lineRule="auto"/>
        <w:contextualSpacing/>
        <w:jc w:val="both"/>
        <w:rPr>
          <w:rFonts w:ascii="Times New Roman" w:hAnsi="Times New Roman"/>
          <w:sz w:val="23"/>
          <w:szCs w:val="23"/>
        </w:rPr>
      </w:pPr>
      <w:bookmarkStart w:id="61" w:name="sub_11119"/>
      <w:r w:rsidRPr="00BF3D4A">
        <w:rPr>
          <w:rFonts w:ascii="Times New Roman" w:hAnsi="Times New Roman"/>
          <w:sz w:val="23"/>
          <w:szCs w:val="23"/>
        </w:rPr>
        <w:t>1. Расстояние от бытовой канализации до хозяйственно-питьевого водопровода следует принимать:</w:t>
      </w:r>
    </w:p>
    <w:bookmarkEnd w:id="61"/>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до водопровода из железобетонных и асбестоцементных труб - 5 м;</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до водопровода из чугунных труб диаметром:</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до 200 мм - 1,5 м;</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свыше 200 мм - 3 м;</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до водопровода из пластмассовых труб - 1,5 м.</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Расстояние между сетями канализации и производственным водопроводом в зависимости от материала и диаметра труб, а также от номенклатуры и х</w:t>
      </w:r>
      <w:r w:rsidRPr="00BF3D4A">
        <w:rPr>
          <w:rFonts w:ascii="Times New Roman" w:hAnsi="Times New Roman"/>
          <w:sz w:val="23"/>
          <w:szCs w:val="23"/>
        </w:rPr>
        <w:t>а</w:t>
      </w:r>
      <w:r w:rsidRPr="00BF3D4A">
        <w:rPr>
          <w:rFonts w:ascii="Times New Roman" w:hAnsi="Times New Roman"/>
          <w:sz w:val="23"/>
          <w:szCs w:val="23"/>
        </w:rPr>
        <w:t>рактеристики грунтов должно быть 1,5 м.</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2. При параллельной прокладке газопроводов для труб диаметром до 300 мм расстояние между ними (в свету) допускается принимать 0,4 м и труб ди</w:t>
      </w:r>
      <w:r w:rsidRPr="00BF3D4A">
        <w:rPr>
          <w:rFonts w:ascii="Times New Roman" w:hAnsi="Times New Roman"/>
          <w:sz w:val="23"/>
          <w:szCs w:val="23"/>
        </w:rPr>
        <w:t>а</w:t>
      </w:r>
      <w:r w:rsidRPr="00BF3D4A">
        <w:rPr>
          <w:rFonts w:ascii="Times New Roman" w:hAnsi="Times New Roman"/>
          <w:sz w:val="23"/>
          <w:szCs w:val="23"/>
        </w:rPr>
        <w:t>метром более 300 мм - 0,5 м при совместном размещении в одной траншее двух и более газопроводов.</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3. В таблице 18 настоящих Нормативов указаны расстояния до стальных газопроводов. Размещение газопроводов из неметаллических труб следует пр</w:t>
      </w:r>
      <w:r w:rsidRPr="00BF3D4A">
        <w:rPr>
          <w:rFonts w:ascii="Times New Roman" w:hAnsi="Times New Roman"/>
          <w:sz w:val="23"/>
          <w:szCs w:val="23"/>
        </w:rPr>
        <w:t>е</w:t>
      </w:r>
      <w:r w:rsidRPr="00BF3D4A">
        <w:rPr>
          <w:rFonts w:ascii="Times New Roman" w:hAnsi="Times New Roman"/>
          <w:sz w:val="23"/>
          <w:szCs w:val="23"/>
        </w:rPr>
        <w:t xml:space="preserve">дусматривать согласно </w:t>
      </w:r>
      <w:hyperlink r:id="rId28" w:history="1">
        <w:r w:rsidRPr="00BF3D4A">
          <w:rPr>
            <w:rStyle w:val="af0"/>
            <w:rFonts w:ascii="Times New Roman" w:hAnsi="Times New Roman"/>
            <w:sz w:val="23"/>
            <w:szCs w:val="23"/>
          </w:rPr>
          <w:t>СНиП 42-01-02</w:t>
        </w:r>
      </w:hyperlink>
      <w:r w:rsidRPr="00BF3D4A">
        <w:rPr>
          <w:rFonts w:ascii="Times New Roman" w:hAnsi="Times New Roman"/>
          <w:sz w:val="23"/>
          <w:szCs w:val="23"/>
        </w:rPr>
        <w:t>.</w:t>
      </w:r>
    </w:p>
    <w:p w:rsidR="00BF3D4A" w:rsidRPr="00BF3D4A" w:rsidRDefault="00BF3D4A" w:rsidP="00BF3D4A">
      <w:pPr>
        <w:jc w:val="both"/>
        <w:rPr>
          <w:rFonts w:ascii="Times New Roman" w:hAnsi="Times New Roman"/>
          <w:sz w:val="23"/>
          <w:szCs w:val="23"/>
        </w:rPr>
      </w:pPr>
    </w:p>
    <w:p w:rsidR="00BF3D4A" w:rsidRPr="00BF3D4A" w:rsidRDefault="00BF3D4A" w:rsidP="00BF3D4A">
      <w:pPr>
        <w:jc w:val="both"/>
        <w:rPr>
          <w:rFonts w:ascii="Times New Roman" w:hAnsi="Times New Roman"/>
          <w:sz w:val="23"/>
          <w:szCs w:val="23"/>
        </w:rPr>
      </w:pPr>
    </w:p>
    <w:p w:rsidR="00BF3D4A" w:rsidRPr="00BF3D4A" w:rsidRDefault="00BF3D4A" w:rsidP="00BF3D4A">
      <w:pPr>
        <w:jc w:val="both"/>
        <w:rPr>
          <w:rFonts w:ascii="Times New Roman" w:hAnsi="Times New Roman"/>
          <w:sz w:val="23"/>
          <w:szCs w:val="23"/>
        </w:rPr>
        <w:sectPr w:rsidR="00BF3D4A" w:rsidRPr="00BF3D4A">
          <w:headerReference w:type="default" r:id="rId29"/>
          <w:pgSz w:w="16837" w:h="11905" w:orient="landscape"/>
          <w:pgMar w:top="1440" w:right="800" w:bottom="1440" w:left="800" w:header="720" w:footer="720" w:gutter="0"/>
          <w:cols w:space="720"/>
          <w:noEndnote/>
        </w:sectPr>
      </w:pPr>
    </w:p>
    <w:p w:rsidR="00BF3D4A" w:rsidRPr="00BF3D4A" w:rsidRDefault="00BF3D4A" w:rsidP="00BF3D4A">
      <w:pPr>
        <w:jc w:val="both"/>
        <w:rPr>
          <w:rStyle w:val="af"/>
          <w:rFonts w:ascii="Times New Roman" w:hAnsi="Times New Roman"/>
          <w:b w:val="0"/>
          <w:sz w:val="23"/>
          <w:szCs w:val="23"/>
        </w:rPr>
      </w:pPr>
      <w:bookmarkStart w:id="62" w:name="sub_760"/>
      <w:bookmarkStart w:id="63" w:name="_Hlk160003816"/>
      <w:r w:rsidRPr="00BF3D4A">
        <w:rPr>
          <w:rStyle w:val="af"/>
          <w:rFonts w:ascii="Times New Roman" w:hAnsi="Times New Roman"/>
          <w:b w:val="0"/>
          <w:sz w:val="23"/>
          <w:szCs w:val="23"/>
        </w:rPr>
        <w:lastRenderedPageBreak/>
        <w:t>7. Размещение объектов транспорта</w:t>
      </w:r>
    </w:p>
    <w:p w:rsidR="00BF3D4A" w:rsidRPr="00BF3D4A" w:rsidRDefault="00BF3D4A" w:rsidP="00BF3D4A">
      <w:pPr>
        <w:ind w:firstLine="698"/>
        <w:jc w:val="right"/>
        <w:rPr>
          <w:rFonts w:ascii="Times New Roman" w:hAnsi="Times New Roman"/>
          <w:sz w:val="23"/>
          <w:szCs w:val="23"/>
        </w:rPr>
      </w:pPr>
      <w:bookmarkStart w:id="64" w:name="sub_850"/>
      <w:bookmarkEnd w:id="62"/>
      <w:bookmarkEnd w:id="63"/>
      <w:r w:rsidRPr="00BF3D4A">
        <w:rPr>
          <w:rStyle w:val="af"/>
          <w:rFonts w:ascii="Times New Roman" w:hAnsi="Times New Roman"/>
          <w:b w:val="0"/>
          <w:sz w:val="23"/>
          <w:szCs w:val="23"/>
        </w:rPr>
        <w:t>Таблица 19</w:t>
      </w: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4819"/>
      </w:tblGrid>
      <w:tr w:rsidR="00BF3D4A" w:rsidRPr="00BF3D4A" w:rsidTr="00A31CE6">
        <w:tc>
          <w:tcPr>
            <w:tcW w:w="5387" w:type="dxa"/>
            <w:tcBorders>
              <w:top w:val="single" w:sz="4" w:space="0" w:color="auto"/>
              <w:bottom w:val="single" w:sz="4" w:space="0" w:color="auto"/>
              <w:right w:val="single" w:sz="4" w:space="0" w:color="auto"/>
            </w:tcBorders>
          </w:tcPr>
          <w:bookmarkEnd w:id="64"/>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Радиусы кривых, м</w:t>
            </w:r>
          </w:p>
        </w:tc>
        <w:tc>
          <w:tcPr>
            <w:tcW w:w="4819"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Уширение на каждую полосу движения, м</w:t>
            </w:r>
          </w:p>
        </w:tc>
      </w:tr>
      <w:tr w:rsidR="00BF3D4A" w:rsidRPr="00BF3D4A" w:rsidTr="00A31CE6">
        <w:tc>
          <w:tcPr>
            <w:tcW w:w="5387" w:type="dxa"/>
            <w:tcBorders>
              <w:top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700 - 800</w:t>
            </w:r>
          </w:p>
        </w:tc>
        <w:tc>
          <w:tcPr>
            <w:tcW w:w="4819"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0,2</w:t>
            </w:r>
          </w:p>
        </w:tc>
      </w:tr>
      <w:tr w:rsidR="00BF3D4A" w:rsidRPr="00BF3D4A" w:rsidTr="00A31CE6">
        <w:tc>
          <w:tcPr>
            <w:tcW w:w="5387"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500 - 600</w:t>
            </w:r>
          </w:p>
        </w:tc>
        <w:tc>
          <w:tcPr>
            <w:tcW w:w="481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0,25</w:t>
            </w:r>
          </w:p>
        </w:tc>
      </w:tr>
      <w:tr w:rsidR="00BF3D4A" w:rsidRPr="00BF3D4A" w:rsidTr="00A31CE6">
        <w:tc>
          <w:tcPr>
            <w:tcW w:w="5387"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w:t>
            </w:r>
          </w:p>
        </w:tc>
        <w:tc>
          <w:tcPr>
            <w:tcW w:w="481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0,30</w:t>
            </w:r>
          </w:p>
        </w:tc>
      </w:tr>
      <w:tr w:rsidR="00BF3D4A" w:rsidRPr="00BF3D4A" w:rsidTr="00A31CE6">
        <w:tc>
          <w:tcPr>
            <w:tcW w:w="5387"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481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0,35</w:t>
            </w:r>
          </w:p>
        </w:tc>
      </w:tr>
      <w:tr w:rsidR="00BF3D4A" w:rsidRPr="00BF3D4A" w:rsidTr="00A31CE6">
        <w:tc>
          <w:tcPr>
            <w:tcW w:w="5387"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481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r>
      <w:tr w:rsidR="00BF3D4A" w:rsidRPr="00BF3D4A" w:rsidTr="00A31CE6">
        <w:tc>
          <w:tcPr>
            <w:tcW w:w="5387"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481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r>
      <w:tr w:rsidR="00BF3D4A" w:rsidRPr="00BF3D4A" w:rsidTr="00A31CE6">
        <w:tc>
          <w:tcPr>
            <w:tcW w:w="5387"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481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0,7</w:t>
            </w:r>
          </w:p>
        </w:tc>
      </w:tr>
      <w:tr w:rsidR="00BF3D4A" w:rsidRPr="00BF3D4A" w:rsidTr="00A31CE6">
        <w:tc>
          <w:tcPr>
            <w:tcW w:w="5387"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481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w:t>
            </w:r>
          </w:p>
        </w:tc>
      </w:tr>
      <w:tr w:rsidR="00BF3D4A" w:rsidRPr="00BF3D4A" w:rsidTr="00A31CE6">
        <w:tc>
          <w:tcPr>
            <w:tcW w:w="5387"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481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w:t>
            </w:r>
          </w:p>
        </w:tc>
      </w:tr>
      <w:tr w:rsidR="00BF3D4A" w:rsidRPr="00BF3D4A" w:rsidTr="00A31CE6">
        <w:tc>
          <w:tcPr>
            <w:tcW w:w="5387"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481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w:t>
            </w:r>
          </w:p>
        </w:tc>
      </w:tr>
      <w:tr w:rsidR="00BF3D4A" w:rsidRPr="00BF3D4A" w:rsidTr="00A31CE6">
        <w:tc>
          <w:tcPr>
            <w:tcW w:w="5387" w:type="dxa"/>
            <w:tcBorders>
              <w:top w:val="nil"/>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4819"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r>
    </w:tbl>
    <w:p w:rsidR="00BF3D4A" w:rsidRPr="00BF3D4A" w:rsidRDefault="00BF3D4A" w:rsidP="00BF3D4A">
      <w:pPr>
        <w:ind w:firstLine="698"/>
        <w:jc w:val="right"/>
        <w:rPr>
          <w:rFonts w:ascii="Times New Roman" w:hAnsi="Times New Roman"/>
          <w:sz w:val="23"/>
          <w:szCs w:val="23"/>
        </w:rPr>
      </w:pPr>
      <w:bookmarkStart w:id="65" w:name="sub_860"/>
      <w:r w:rsidRPr="00BF3D4A">
        <w:rPr>
          <w:rStyle w:val="af"/>
          <w:rFonts w:ascii="Times New Roman" w:hAnsi="Times New Roman"/>
          <w:b w:val="0"/>
          <w:sz w:val="23"/>
          <w:szCs w:val="23"/>
        </w:rPr>
        <w:t>Таблица 20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840"/>
        <w:gridCol w:w="840"/>
        <w:gridCol w:w="840"/>
        <w:gridCol w:w="840"/>
        <w:gridCol w:w="840"/>
        <w:gridCol w:w="980"/>
        <w:gridCol w:w="1367"/>
        <w:gridCol w:w="1379"/>
      </w:tblGrid>
      <w:tr w:rsidR="00BF3D4A" w:rsidRPr="00BF3D4A" w:rsidTr="00A31CE6">
        <w:tc>
          <w:tcPr>
            <w:tcW w:w="2268" w:type="dxa"/>
            <w:tcBorders>
              <w:top w:val="single" w:sz="4" w:space="0" w:color="auto"/>
              <w:bottom w:val="single" w:sz="4" w:space="0" w:color="auto"/>
              <w:right w:val="single" w:sz="4" w:space="0" w:color="auto"/>
            </w:tcBorders>
          </w:tcPr>
          <w:bookmarkEnd w:id="65"/>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Радиус круговой кривой, м</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w:t>
            </w:r>
          </w:p>
        </w:tc>
        <w:tc>
          <w:tcPr>
            <w:tcW w:w="9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w:t>
            </w:r>
          </w:p>
        </w:tc>
        <w:tc>
          <w:tcPr>
            <w:tcW w:w="136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600 - 1000</w:t>
            </w:r>
          </w:p>
        </w:tc>
        <w:tc>
          <w:tcPr>
            <w:tcW w:w="1379"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1000 - 2000</w:t>
            </w:r>
          </w:p>
        </w:tc>
      </w:tr>
      <w:tr w:rsidR="00BF3D4A" w:rsidRPr="00BF3D4A" w:rsidTr="00A31CE6">
        <w:tc>
          <w:tcPr>
            <w:tcW w:w="2268"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Длина переходной кривой, м</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9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110</w:t>
            </w:r>
          </w:p>
        </w:tc>
        <w:tc>
          <w:tcPr>
            <w:tcW w:w="136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120</w:t>
            </w:r>
          </w:p>
        </w:tc>
        <w:tc>
          <w:tcPr>
            <w:tcW w:w="1379"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r>
    </w:tbl>
    <w:p w:rsidR="00BF3D4A" w:rsidRPr="00BF3D4A" w:rsidRDefault="00BF3D4A" w:rsidP="00BF3D4A">
      <w:pPr>
        <w:ind w:firstLine="698"/>
        <w:jc w:val="right"/>
        <w:rPr>
          <w:rFonts w:ascii="Times New Roman" w:hAnsi="Times New Roman"/>
          <w:sz w:val="23"/>
          <w:szCs w:val="23"/>
        </w:rPr>
      </w:pPr>
      <w:bookmarkStart w:id="66" w:name="sub_870"/>
      <w:r w:rsidRPr="00BF3D4A">
        <w:rPr>
          <w:rStyle w:val="af"/>
          <w:rFonts w:ascii="Times New Roman" w:hAnsi="Times New Roman"/>
          <w:b w:val="0"/>
          <w:sz w:val="23"/>
          <w:szCs w:val="23"/>
        </w:rPr>
        <w:t>Таблица 21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840"/>
        <w:gridCol w:w="840"/>
        <w:gridCol w:w="840"/>
        <w:gridCol w:w="840"/>
        <w:gridCol w:w="840"/>
        <w:gridCol w:w="840"/>
        <w:gridCol w:w="980"/>
        <w:gridCol w:w="980"/>
      </w:tblGrid>
      <w:tr w:rsidR="00BF3D4A" w:rsidRPr="00BF3D4A" w:rsidTr="00A31CE6">
        <w:tc>
          <w:tcPr>
            <w:tcW w:w="3261" w:type="dxa"/>
            <w:tcBorders>
              <w:top w:val="single" w:sz="4" w:space="0" w:color="auto"/>
              <w:bottom w:val="single" w:sz="4" w:space="0" w:color="auto"/>
              <w:right w:val="single" w:sz="4" w:space="0" w:color="auto"/>
            </w:tcBorders>
          </w:tcPr>
          <w:bookmarkEnd w:id="66"/>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Угол поворота, градусов</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w:t>
            </w:r>
          </w:p>
        </w:tc>
        <w:tc>
          <w:tcPr>
            <w:tcW w:w="9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w:t>
            </w:r>
          </w:p>
        </w:tc>
        <w:tc>
          <w:tcPr>
            <w:tcW w:w="98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w:t>
            </w:r>
          </w:p>
        </w:tc>
      </w:tr>
      <w:tr w:rsidR="00BF3D4A" w:rsidRPr="00BF3D4A" w:rsidTr="00A31CE6">
        <w:tc>
          <w:tcPr>
            <w:tcW w:w="3261"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Минимальный радиус кривой, м</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20000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10000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6000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4000</w:t>
            </w:r>
          </w:p>
        </w:tc>
        <w:tc>
          <w:tcPr>
            <w:tcW w:w="8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4000</w:t>
            </w:r>
          </w:p>
        </w:tc>
        <w:tc>
          <w:tcPr>
            <w:tcW w:w="9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3000</w:t>
            </w:r>
          </w:p>
        </w:tc>
        <w:tc>
          <w:tcPr>
            <w:tcW w:w="98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3000</w:t>
            </w:r>
          </w:p>
        </w:tc>
      </w:tr>
    </w:tbl>
    <w:p w:rsidR="00BF3D4A" w:rsidRPr="00BF3D4A" w:rsidRDefault="00BF3D4A" w:rsidP="00BF3D4A">
      <w:pPr>
        <w:ind w:firstLine="698"/>
        <w:jc w:val="right"/>
        <w:rPr>
          <w:rFonts w:ascii="Times New Roman" w:hAnsi="Times New Roman"/>
          <w:sz w:val="23"/>
          <w:szCs w:val="23"/>
        </w:rPr>
      </w:pPr>
      <w:bookmarkStart w:id="67" w:name="sub_880"/>
      <w:r w:rsidRPr="00BF3D4A">
        <w:rPr>
          <w:rStyle w:val="af"/>
          <w:rFonts w:ascii="Times New Roman" w:hAnsi="Times New Roman"/>
          <w:b w:val="0"/>
          <w:sz w:val="23"/>
          <w:szCs w:val="23"/>
        </w:rPr>
        <w:t>Таблица 22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400"/>
        <w:gridCol w:w="1540"/>
        <w:gridCol w:w="1400"/>
        <w:gridCol w:w="1400"/>
        <w:gridCol w:w="1205"/>
      </w:tblGrid>
      <w:tr w:rsidR="00BF3D4A" w:rsidRPr="00BF3D4A" w:rsidTr="00A31CE6">
        <w:tc>
          <w:tcPr>
            <w:tcW w:w="3261" w:type="dxa"/>
            <w:vMerge w:val="restart"/>
            <w:tcBorders>
              <w:top w:val="single" w:sz="4" w:space="0" w:color="auto"/>
              <w:bottom w:val="single" w:sz="4" w:space="0" w:color="auto"/>
              <w:right w:val="single" w:sz="4" w:space="0" w:color="auto"/>
            </w:tcBorders>
          </w:tcPr>
          <w:bookmarkEnd w:id="67"/>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Расстояние видимости, м</w:t>
            </w:r>
          </w:p>
        </w:tc>
        <w:tc>
          <w:tcPr>
            <w:tcW w:w="6945" w:type="dxa"/>
            <w:gridSpan w:val="5"/>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Смещение начала кривой при радиусе в плане, м</w:t>
            </w:r>
          </w:p>
        </w:tc>
      </w:tr>
      <w:tr w:rsidR="00BF3D4A" w:rsidRPr="00BF3D4A" w:rsidTr="00A31CE6">
        <w:tc>
          <w:tcPr>
            <w:tcW w:w="3261"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600</w:t>
            </w:r>
          </w:p>
        </w:tc>
        <w:tc>
          <w:tcPr>
            <w:tcW w:w="15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1000</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1500</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2000</w:t>
            </w:r>
          </w:p>
        </w:tc>
        <w:tc>
          <w:tcPr>
            <w:tcW w:w="120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2500</w:t>
            </w:r>
          </w:p>
        </w:tc>
      </w:tr>
      <w:tr w:rsidR="00BF3D4A" w:rsidRPr="00BF3D4A" w:rsidTr="00A31CE6">
        <w:tc>
          <w:tcPr>
            <w:tcW w:w="3261"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15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45</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55</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120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65</w:t>
            </w:r>
          </w:p>
        </w:tc>
      </w:tr>
      <w:tr w:rsidR="00BF3D4A" w:rsidRPr="00BF3D4A" w:rsidTr="00A31CE6">
        <w:tc>
          <w:tcPr>
            <w:tcW w:w="3261"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5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45</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120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55</w:t>
            </w:r>
          </w:p>
        </w:tc>
      </w:tr>
      <w:tr w:rsidR="00BF3D4A" w:rsidRPr="00BF3D4A" w:rsidTr="00A31CE6">
        <w:tc>
          <w:tcPr>
            <w:tcW w:w="3261"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c>
          <w:tcPr>
            <w:tcW w:w="15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c>
          <w:tcPr>
            <w:tcW w:w="14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120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45</w:t>
            </w:r>
          </w:p>
        </w:tc>
      </w:tr>
    </w:tbl>
    <w:p w:rsidR="00BF3D4A" w:rsidRPr="00BF3D4A" w:rsidRDefault="00BF3D4A" w:rsidP="00BF3D4A">
      <w:pPr>
        <w:ind w:firstLine="698"/>
        <w:jc w:val="right"/>
        <w:rPr>
          <w:rFonts w:ascii="Times New Roman" w:hAnsi="Times New Roman"/>
          <w:sz w:val="23"/>
          <w:szCs w:val="23"/>
        </w:rPr>
      </w:pPr>
      <w:bookmarkStart w:id="68" w:name="sub_890"/>
      <w:r>
        <w:rPr>
          <w:rStyle w:val="af"/>
          <w:rFonts w:ascii="Times New Roman" w:hAnsi="Times New Roman"/>
          <w:b w:val="0"/>
          <w:sz w:val="23"/>
          <w:szCs w:val="23"/>
        </w:rPr>
        <w:t>Т</w:t>
      </w:r>
      <w:r w:rsidRPr="00BF3D4A">
        <w:rPr>
          <w:rStyle w:val="af"/>
          <w:rFonts w:ascii="Times New Roman" w:hAnsi="Times New Roman"/>
          <w:b w:val="0"/>
          <w:sz w:val="23"/>
          <w:szCs w:val="23"/>
        </w:rPr>
        <w:t>аблица 23</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20"/>
        <w:gridCol w:w="2751"/>
        <w:gridCol w:w="3006"/>
      </w:tblGrid>
      <w:tr w:rsidR="00BF3D4A" w:rsidRPr="00BF3D4A" w:rsidTr="00A31CE6">
        <w:tc>
          <w:tcPr>
            <w:tcW w:w="4620" w:type="dxa"/>
            <w:vMerge w:val="restart"/>
            <w:tcBorders>
              <w:top w:val="single" w:sz="4" w:space="0" w:color="auto"/>
              <w:bottom w:val="single" w:sz="4" w:space="0" w:color="auto"/>
              <w:right w:val="single" w:sz="4" w:space="0" w:color="auto"/>
            </w:tcBorders>
          </w:tcPr>
          <w:bookmarkEnd w:id="68"/>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Категория улиц и магистралей</w:t>
            </w:r>
          </w:p>
        </w:tc>
        <w:tc>
          <w:tcPr>
            <w:tcW w:w="5757"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Расстояние видимости, м</w:t>
            </w:r>
          </w:p>
        </w:tc>
      </w:tr>
      <w:tr w:rsidR="00BF3D4A" w:rsidRPr="00BF3D4A" w:rsidTr="00A31CE6">
        <w:tc>
          <w:tcPr>
            <w:tcW w:w="462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751"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Поверхности проезжей части</w:t>
            </w:r>
          </w:p>
        </w:tc>
        <w:tc>
          <w:tcPr>
            <w:tcW w:w="3006"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Встречного автомобиля</w:t>
            </w:r>
          </w:p>
        </w:tc>
      </w:tr>
      <w:tr w:rsidR="00BF3D4A" w:rsidRPr="00BF3D4A" w:rsidTr="00A31CE6">
        <w:tc>
          <w:tcPr>
            <w:tcW w:w="4620"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Магистральные улицы:</w:t>
            </w:r>
          </w:p>
        </w:tc>
        <w:tc>
          <w:tcPr>
            <w:tcW w:w="2751"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006"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462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общегородского значения</w:t>
            </w:r>
          </w:p>
        </w:tc>
        <w:tc>
          <w:tcPr>
            <w:tcW w:w="2751"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3006"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r>
      <w:tr w:rsidR="00BF3D4A" w:rsidRPr="00BF3D4A" w:rsidTr="00A31CE6">
        <w:tc>
          <w:tcPr>
            <w:tcW w:w="462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районного значения</w:t>
            </w:r>
          </w:p>
        </w:tc>
        <w:tc>
          <w:tcPr>
            <w:tcW w:w="2751"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3006"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r>
      <w:tr w:rsidR="00BF3D4A" w:rsidRPr="00BF3D4A" w:rsidTr="00A31CE6">
        <w:tc>
          <w:tcPr>
            <w:tcW w:w="462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Улицы и дороги местного значения:</w:t>
            </w:r>
          </w:p>
        </w:tc>
        <w:tc>
          <w:tcPr>
            <w:tcW w:w="2751"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006"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462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улицы в жилой застройке</w:t>
            </w:r>
          </w:p>
        </w:tc>
        <w:tc>
          <w:tcPr>
            <w:tcW w:w="2751"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75</w:t>
            </w:r>
          </w:p>
        </w:tc>
        <w:tc>
          <w:tcPr>
            <w:tcW w:w="3006"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r>
      <w:tr w:rsidR="00BF3D4A" w:rsidRPr="00BF3D4A" w:rsidTr="00A31CE6">
        <w:tc>
          <w:tcPr>
            <w:tcW w:w="4620"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улицы в производственных зонах</w:t>
            </w:r>
          </w:p>
        </w:tc>
        <w:tc>
          <w:tcPr>
            <w:tcW w:w="2751"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75</w:t>
            </w:r>
          </w:p>
        </w:tc>
        <w:tc>
          <w:tcPr>
            <w:tcW w:w="3006"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r>
    </w:tbl>
    <w:p w:rsidR="00BF3D4A" w:rsidRPr="00BF3D4A" w:rsidRDefault="00BF3D4A" w:rsidP="00BF3D4A">
      <w:pPr>
        <w:ind w:firstLine="698"/>
        <w:jc w:val="right"/>
        <w:rPr>
          <w:rFonts w:ascii="Times New Roman" w:hAnsi="Times New Roman"/>
          <w:sz w:val="23"/>
          <w:szCs w:val="23"/>
        </w:rPr>
      </w:pPr>
      <w:bookmarkStart w:id="69" w:name="sub_900"/>
      <w:r w:rsidRPr="00BF3D4A">
        <w:rPr>
          <w:rStyle w:val="af"/>
          <w:rFonts w:ascii="Times New Roman" w:hAnsi="Times New Roman"/>
          <w:b w:val="0"/>
          <w:sz w:val="23"/>
          <w:szCs w:val="23"/>
        </w:rPr>
        <w:t>Таблица 24</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540"/>
        <w:gridCol w:w="1540"/>
        <w:gridCol w:w="1540"/>
        <w:gridCol w:w="1788"/>
      </w:tblGrid>
      <w:tr w:rsidR="00BF3D4A" w:rsidRPr="00BF3D4A" w:rsidTr="00A31CE6">
        <w:tc>
          <w:tcPr>
            <w:tcW w:w="3969" w:type="dxa"/>
            <w:tcBorders>
              <w:top w:val="single" w:sz="4" w:space="0" w:color="auto"/>
              <w:bottom w:val="single" w:sz="4" w:space="0" w:color="auto"/>
              <w:right w:val="single" w:sz="4" w:space="0" w:color="auto"/>
            </w:tcBorders>
          </w:tcPr>
          <w:bookmarkEnd w:id="69"/>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Продольный уклон, %</w:t>
            </w:r>
          </w:p>
        </w:tc>
        <w:tc>
          <w:tcPr>
            <w:tcW w:w="15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5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15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178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r>
      <w:tr w:rsidR="00BF3D4A" w:rsidRPr="00BF3D4A" w:rsidTr="00A31CE6">
        <w:tc>
          <w:tcPr>
            <w:tcW w:w="3969"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Предельная длина участка, м</w:t>
            </w:r>
          </w:p>
        </w:tc>
        <w:tc>
          <w:tcPr>
            <w:tcW w:w="15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1200</w:t>
            </w:r>
          </w:p>
        </w:tc>
        <w:tc>
          <w:tcPr>
            <w:tcW w:w="15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600</w:t>
            </w:r>
          </w:p>
        </w:tc>
        <w:tc>
          <w:tcPr>
            <w:tcW w:w="15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w:t>
            </w:r>
          </w:p>
        </w:tc>
        <w:tc>
          <w:tcPr>
            <w:tcW w:w="178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r>
    </w:tbl>
    <w:p w:rsidR="00BF3D4A" w:rsidRPr="00BF3D4A" w:rsidRDefault="00BF3D4A" w:rsidP="00BF3D4A">
      <w:pPr>
        <w:ind w:firstLine="698"/>
        <w:jc w:val="right"/>
        <w:rPr>
          <w:rFonts w:ascii="Times New Roman" w:hAnsi="Times New Roman"/>
          <w:sz w:val="23"/>
          <w:szCs w:val="23"/>
        </w:rPr>
      </w:pPr>
      <w:bookmarkStart w:id="70" w:name="sub_910"/>
      <w:r w:rsidRPr="00BF3D4A">
        <w:rPr>
          <w:rStyle w:val="af"/>
          <w:rFonts w:ascii="Times New Roman" w:hAnsi="Times New Roman"/>
          <w:b w:val="0"/>
          <w:sz w:val="23"/>
          <w:szCs w:val="23"/>
        </w:rPr>
        <w:t>Таблица 25</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820"/>
        <w:gridCol w:w="1820"/>
        <w:gridCol w:w="1680"/>
        <w:gridCol w:w="1938"/>
      </w:tblGrid>
      <w:tr w:rsidR="00BF3D4A" w:rsidRPr="00BF3D4A" w:rsidTr="00A31CE6">
        <w:tc>
          <w:tcPr>
            <w:tcW w:w="3119" w:type="dxa"/>
            <w:vMerge w:val="restart"/>
            <w:tcBorders>
              <w:top w:val="single" w:sz="4" w:space="0" w:color="auto"/>
              <w:bottom w:val="single" w:sz="4" w:space="0" w:color="auto"/>
              <w:right w:val="single" w:sz="4" w:space="0" w:color="auto"/>
            </w:tcBorders>
          </w:tcPr>
          <w:bookmarkEnd w:id="70"/>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Местоположение полосы</w:t>
            </w:r>
          </w:p>
        </w:tc>
        <w:tc>
          <w:tcPr>
            <w:tcW w:w="7258" w:type="dxa"/>
            <w:gridSpan w:val="4"/>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Ширина полосы, м</w:t>
            </w:r>
          </w:p>
        </w:tc>
      </w:tr>
      <w:tr w:rsidR="00BF3D4A" w:rsidRPr="00BF3D4A" w:rsidTr="00A31CE6">
        <w:tc>
          <w:tcPr>
            <w:tcW w:w="3119"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5320" w:type="dxa"/>
            <w:gridSpan w:val="3"/>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магистральных улиц</w:t>
            </w:r>
          </w:p>
        </w:tc>
        <w:tc>
          <w:tcPr>
            <w:tcW w:w="1938" w:type="dxa"/>
            <w:vMerge w:val="restart"/>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улиц местного значения, улиц в жилой застройке</w:t>
            </w:r>
          </w:p>
        </w:tc>
      </w:tr>
      <w:tr w:rsidR="00BF3D4A" w:rsidRPr="00BF3D4A" w:rsidTr="00A31CE6">
        <w:tc>
          <w:tcPr>
            <w:tcW w:w="3119"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640"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общегородского значения</w:t>
            </w:r>
          </w:p>
        </w:tc>
        <w:tc>
          <w:tcPr>
            <w:tcW w:w="168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районного значения</w:t>
            </w:r>
          </w:p>
        </w:tc>
        <w:tc>
          <w:tcPr>
            <w:tcW w:w="1938"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3119"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8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 xml:space="preserve">с непрерывным </w:t>
            </w:r>
            <w:r w:rsidRPr="00BF3D4A">
              <w:rPr>
                <w:rFonts w:ascii="Times New Roman" w:hAnsi="Times New Roman" w:cs="Times New Roman"/>
                <w:sz w:val="23"/>
                <w:szCs w:val="23"/>
              </w:rPr>
              <w:lastRenderedPageBreak/>
              <w:t>движением</w:t>
            </w:r>
          </w:p>
        </w:tc>
        <w:tc>
          <w:tcPr>
            <w:tcW w:w="18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lastRenderedPageBreak/>
              <w:t xml:space="preserve">с регулируемым </w:t>
            </w:r>
            <w:r w:rsidRPr="00BF3D4A">
              <w:rPr>
                <w:rFonts w:ascii="Times New Roman" w:hAnsi="Times New Roman" w:cs="Times New Roman"/>
                <w:sz w:val="23"/>
                <w:szCs w:val="23"/>
              </w:rPr>
              <w:lastRenderedPageBreak/>
              <w:t>движением</w:t>
            </w:r>
          </w:p>
        </w:tc>
        <w:tc>
          <w:tcPr>
            <w:tcW w:w="168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938"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3119"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Центральная разделительная</w:t>
            </w:r>
          </w:p>
        </w:tc>
        <w:tc>
          <w:tcPr>
            <w:tcW w:w="182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182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168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938"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3119"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Между основной проезжей частью и местными проезд</w:t>
            </w:r>
            <w:r w:rsidRPr="00BF3D4A">
              <w:rPr>
                <w:rFonts w:ascii="Times New Roman" w:hAnsi="Times New Roman" w:cs="Times New Roman"/>
                <w:sz w:val="23"/>
                <w:szCs w:val="23"/>
              </w:rPr>
              <w:t>а</w:t>
            </w:r>
            <w:r w:rsidRPr="00BF3D4A">
              <w:rPr>
                <w:rFonts w:ascii="Times New Roman" w:hAnsi="Times New Roman" w:cs="Times New Roman"/>
                <w:sz w:val="23"/>
                <w:szCs w:val="23"/>
              </w:rPr>
              <w:t>ми</w:t>
            </w:r>
          </w:p>
        </w:tc>
        <w:tc>
          <w:tcPr>
            <w:tcW w:w="18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8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93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3119"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Между проезжей частью и тротуаром</w:t>
            </w:r>
          </w:p>
        </w:tc>
        <w:tc>
          <w:tcPr>
            <w:tcW w:w="182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82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68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938"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r>
    </w:tbl>
    <w:p w:rsidR="00BF3D4A" w:rsidRPr="00BF3D4A" w:rsidRDefault="00BF3D4A" w:rsidP="00BF3D4A">
      <w:pPr>
        <w:spacing w:line="240" w:lineRule="auto"/>
        <w:ind w:right="-327" w:firstLine="709"/>
        <w:contextualSpacing/>
        <w:jc w:val="both"/>
        <w:rPr>
          <w:rFonts w:ascii="Times New Roman" w:hAnsi="Times New Roman"/>
          <w:sz w:val="23"/>
          <w:szCs w:val="23"/>
        </w:rPr>
      </w:pPr>
      <w:r w:rsidRPr="00BF3D4A">
        <w:rPr>
          <w:rStyle w:val="af"/>
          <w:rFonts w:ascii="Times New Roman" w:hAnsi="Times New Roman"/>
          <w:b w:val="0"/>
          <w:sz w:val="23"/>
          <w:szCs w:val="23"/>
        </w:rPr>
        <w:t>Примечания.</w:t>
      </w:r>
    </w:p>
    <w:p w:rsidR="00BF3D4A" w:rsidRPr="00BF3D4A" w:rsidRDefault="00BF3D4A" w:rsidP="00BF3D4A">
      <w:pPr>
        <w:spacing w:line="240" w:lineRule="auto"/>
        <w:ind w:left="142" w:right="-327" w:firstLine="578"/>
        <w:contextualSpacing/>
        <w:jc w:val="both"/>
        <w:rPr>
          <w:rFonts w:ascii="Times New Roman" w:hAnsi="Times New Roman"/>
          <w:sz w:val="23"/>
          <w:szCs w:val="23"/>
        </w:rPr>
      </w:pPr>
      <w:r w:rsidRPr="00BF3D4A">
        <w:rPr>
          <w:rFonts w:ascii="Times New Roman" w:hAnsi="Times New Roman"/>
          <w:sz w:val="23"/>
          <w:szCs w:val="23"/>
        </w:rPr>
        <w:t>1. В условиях реконструкции допускается уменьшать ширину разделительных полос между осно</w:t>
      </w:r>
      <w:r w:rsidRPr="00BF3D4A">
        <w:rPr>
          <w:rFonts w:ascii="Times New Roman" w:hAnsi="Times New Roman"/>
          <w:sz w:val="23"/>
          <w:szCs w:val="23"/>
        </w:rPr>
        <w:t>в</w:t>
      </w:r>
      <w:r w:rsidRPr="00BF3D4A">
        <w:rPr>
          <w:rFonts w:ascii="Times New Roman" w:hAnsi="Times New Roman"/>
          <w:sz w:val="23"/>
          <w:szCs w:val="23"/>
        </w:rPr>
        <w:t>ной проезжей частью и местным проездом на магистральных улицах общегородского значения до 2 м.</w:t>
      </w:r>
    </w:p>
    <w:p w:rsidR="00BF3D4A" w:rsidRPr="00BF3D4A" w:rsidRDefault="00BF3D4A" w:rsidP="00BF3D4A">
      <w:pPr>
        <w:spacing w:line="240" w:lineRule="auto"/>
        <w:ind w:left="142" w:right="-327" w:firstLine="578"/>
        <w:contextualSpacing/>
        <w:jc w:val="both"/>
        <w:rPr>
          <w:rFonts w:ascii="Times New Roman" w:hAnsi="Times New Roman"/>
          <w:sz w:val="23"/>
          <w:szCs w:val="23"/>
        </w:rPr>
      </w:pPr>
      <w:r w:rsidRPr="00BF3D4A">
        <w:rPr>
          <w:rFonts w:ascii="Times New Roman" w:hAnsi="Times New Roman"/>
          <w:sz w:val="23"/>
          <w:szCs w:val="23"/>
        </w:rPr>
        <w:t>2. В условиях сложившейся застройки допускается уменьшать ширину центральной разделительной полосы на магистральных улицах общегородского значения до 2 м.</w:t>
      </w:r>
    </w:p>
    <w:p w:rsidR="00BF3D4A" w:rsidRPr="00BF3D4A" w:rsidRDefault="00BF3D4A" w:rsidP="00BF3D4A">
      <w:pPr>
        <w:spacing w:line="240" w:lineRule="auto"/>
        <w:ind w:firstLine="698"/>
        <w:contextualSpacing/>
        <w:jc w:val="right"/>
        <w:rPr>
          <w:rFonts w:ascii="Times New Roman" w:hAnsi="Times New Roman"/>
          <w:sz w:val="23"/>
          <w:szCs w:val="23"/>
        </w:rPr>
      </w:pPr>
      <w:bookmarkStart w:id="71" w:name="sub_920"/>
      <w:r w:rsidRPr="00BF3D4A">
        <w:rPr>
          <w:rStyle w:val="af"/>
          <w:rFonts w:ascii="Times New Roman" w:hAnsi="Times New Roman"/>
          <w:b w:val="0"/>
          <w:sz w:val="23"/>
          <w:szCs w:val="23"/>
        </w:rPr>
        <w:t>Таблица 26</w:t>
      </w:r>
    </w:p>
    <w:tbl>
      <w:tblPr>
        <w:tblW w:w="102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2160"/>
        <w:gridCol w:w="1730"/>
        <w:gridCol w:w="1872"/>
        <w:gridCol w:w="1843"/>
      </w:tblGrid>
      <w:tr w:rsidR="00BF3D4A" w:rsidRPr="00BF3D4A" w:rsidTr="00A31CE6">
        <w:tc>
          <w:tcPr>
            <w:tcW w:w="2660" w:type="dxa"/>
            <w:vMerge w:val="restart"/>
            <w:tcBorders>
              <w:top w:val="single" w:sz="4" w:space="0" w:color="auto"/>
              <w:bottom w:val="single" w:sz="4" w:space="0" w:color="auto"/>
              <w:right w:val="single" w:sz="4" w:space="0" w:color="auto"/>
            </w:tcBorders>
          </w:tcPr>
          <w:bookmarkEnd w:id="71"/>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Основное направление</w:t>
            </w:r>
          </w:p>
        </w:tc>
        <w:tc>
          <w:tcPr>
            <w:tcW w:w="216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Пересекающее н</w:t>
            </w:r>
            <w:r w:rsidRPr="00BF3D4A">
              <w:rPr>
                <w:rFonts w:ascii="Times New Roman" w:hAnsi="Times New Roman" w:cs="Times New Roman"/>
                <w:sz w:val="23"/>
                <w:szCs w:val="23"/>
              </w:rPr>
              <w:t>а</w:t>
            </w:r>
            <w:r w:rsidRPr="00BF3D4A">
              <w:rPr>
                <w:rFonts w:ascii="Times New Roman" w:hAnsi="Times New Roman" w:cs="Times New Roman"/>
                <w:sz w:val="23"/>
                <w:szCs w:val="23"/>
              </w:rPr>
              <w:t>правление</w:t>
            </w:r>
          </w:p>
        </w:tc>
        <w:tc>
          <w:tcPr>
            <w:tcW w:w="5445" w:type="dxa"/>
            <w:gridSpan w:val="3"/>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Расчетная скорость на съездах и въездах, км/ч</w:t>
            </w:r>
          </w:p>
        </w:tc>
      </w:tr>
      <w:tr w:rsidR="00BF3D4A" w:rsidRPr="00BF3D4A" w:rsidTr="00A31CE6">
        <w:tc>
          <w:tcPr>
            <w:tcW w:w="266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6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5445" w:type="dxa"/>
            <w:gridSpan w:val="3"/>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Магистральные улицы</w:t>
            </w:r>
          </w:p>
        </w:tc>
      </w:tr>
      <w:tr w:rsidR="00BF3D4A" w:rsidRPr="00BF3D4A" w:rsidTr="00A31CE6">
        <w:tc>
          <w:tcPr>
            <w:tcW w:w="266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6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602"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общегородского значения с дв</w:t>
            </w:r>
            <w:r w:rsidRPr="00BF3D4A">
              <w:rPr>
                <w:rFonts w:ascii="Times New Roman" w:hAnsi="Times New Roman" w:cs="Times New Roman"/>
                <w:sz w:val="23"/>
                <w:szCs w:val="23"/>
              </w:rPr>
              <w:t>и</w:t>
            </w:r>
            <w:r w:rsidRPr="00BF3D4A">
              <w:rPr>
                <w:rFonts w:ascii="Times New Roman" w:hAnsi="Times New Roman" w:cs="Times New Roman"/>
                <w:sz w:val="23"/>
                <w:szCs w:val="23"/>
              </w:rPr>
              <w:t>жением</w:t>
            </w:r>
          </w:p>
        </w:tc>
        <w:tc>
          <w:tcPr>
            <w:tcW w:w="1843" w:type="dxa"/>
            <w:vMerge w:val="restart"/>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районного зн</w:t>
            </w:r>
            <w:r w:rsidRPr="00BF3D4A">
              <w:rPr>
                <w:rFonts w:ascii="Times New Roman" w:hAnsi="Times New Roman" w:cs="Times New Roman"/>
                <w:sz w:val="23"/>
                <w:szCs w:val="23"/>
              </w:rPr>
              <w:t>а</w:t>
            </w:r>
            <w:r w:rsidRPr="00BF3D4A">
              <w:rPr>
                <w:rFonts w:ascii="Times New Roman" w:hAnsi="Times New Roman" w:cs="Times New Roman"/>
                <w:sz w:val="23"/>
                <w:szCs w:val="23"/>
              </w:rPr>
              <w:t>чения</w:t>
            </w:r>
          </w:p>
        </w:tc>
      </w:tr>
      <w:tr w:rsidR="00BF3D4A" w:rsidRPr="00BF3D4A" w:rsidTr="00A31CE6">
        <w:tc>
          <w:tcPr>
            <w:tcW w:w="266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6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73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непрерывным</w:t>
            </w:r>
          </w:p>
        </w:tc>
        <w:tc>
          <w:tcPr>
            <w:tcW w:w="187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регулируемым</w:t>
            </w:r>
          </w:p>
        </w:tc>
        <w:tc>
          <w:tcPr>
            <w:tcW w:w="1843" w:type="dxa"/>
            <w:vMerge/>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2660" w:type="dxa"/>
            <w:vMerge w:val="restart"/>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Магистральные улицы общегородского знач</w:t>
            </w:r>
            <w:r w:rsidRPr="00BF3D4A">
              <w:rPr>
                <w:rFonts w:ascii="Times New Roman" w:hAnsi="Times New Roman" w:cs="Times New Roman"/>
                <w:sz w:val="23"/>
                <w:szCs w:val="23"/>
              </w:rPr>
              <w:t>е</w:t>
            </w:r>
            <w:r w:rsidRPr="00BF3D4A">
              <w:rPr>
                <w:rFonts w:ascii="Times New Roman" w:hAnsi="Times New Roman" w:cs="Times New Roman"/>
                <w:sz w:val="23"/>
                <w:szCs w:val="23"/>
              </w:rPr>
              <w:t>ния с непрерывным движением</w:t>
            </w:r>
          </w:p>
        </w:tc>
        <w:tc>
          <w:tcPr>
            <w:tcW w:w="21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съезд</w:t>
            </w:r>
          </w:p>
        </w:tc>
        <w:tc>
          <w:tcPr>
            <w:tcW w:w="173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187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1843"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r>
      <w:tr w:rsidR="00BF3D4A" w:rsidRPr="00BF3D4A" w:rsidTr="00A31CE6">
        <w:tc>
          <w:tcPr>
            <w:tcW w:w="266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въезд</w:t>
            </w:r>
          </w:p>
        </w:tc>
        <w:tc>
          <w:tcPr>
            <w:tcW w:w="173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187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1843"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r>
    </w:tbl>
    <w:p w:rsidR="00BF3D4A" w:rsidRPr="00BF3D4A" w:rsidRDefault="00BF3D4A" w:rsidP="00BF3D4A">
      <w:pPr>
        <w:spacing w:line="240" w:lineRule="auto"/>
        <w:ind w:firstLine="709"/>
        <w:contextualSpacing/>
        <w:jc w:val="both"/>
        <w:rPr>
          <w:rFonts w:ascii="Times New Roman" w:hAnsi="Times New Roman"/>
          <w:sz w:val="23"/>
          <w:szCs w:val="23"/>
        </w:rPr>
      </w:pPr>
      <w:r w:rsidRPr="00BF3D4A">
        <w:rPr>
          <w:rStyle w:val="af"/>
          <w:rFonts w:ascii="Times New Roman" w:hAnsi="Times New Roman"/>
          <w:b w:val="0"/>
          <w:sz w:val="23"/>
          <w:szCs w:val="23"/>
        </w:rPr>
        <w:t>Примечание.</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В условиях реконструкции на съездах и въездах транспортных развязок при соответствующем обосн</w:t>
      </w:r>
      <w:r w:rsidRPr="00BF3D4A">
        <w:rPr>
          <w:rFonts w:ascii="Times New Roman" w:hAnsi="Times New Roman"/>
          <w:sz w:val="23"/>
          <w:szCs w:val="23"/>
        </w:rPr>
        <w:t>о</w:t>
      </w:r>
      <w:r w:rsidRPr="00BF3D4A">
        <w:rPr>
          <w:rFonts w:ascii="Times New Roman" w:hAnsi="Times New Roman"/>
          <w:sz w:val="23"/>
          <w:szCs w:val="23"/>
        </w:rPr>
        <w:t>вании расчетная скорость может быть уменьшена, но не более чем на 20 км/ч.</w:t>
      </w:r>
    </w:p>
    <w:p w:rsidR="00BF3D4A" w:rsidRPr="00BF3D4A" w:rsidRDefault="00BF3D4A" w:rsidP="00BF3D4A">
      <w:pPr>
        <w:ind w:firstLine="698"/>
        <w:jc w:val="right"/>
        <w:rPr>
          <w:rFonts w:ascii="Times New Roman" w:hAnsi="Times New Roman"/>
          <w:sz w:val="23"/>
          <w:szCs w:val="23"/>
        </w:rPr>
      </w:pPr>
      <w:bookmarkStart w:id="72" w:name="sub_930"/>
      <w:r w:rsidRPr="00BF3D4A">
        <w:rPr>
          <w:rStyle w:val="af"/>
          <w:rFonts w:ascii="Times New Roman" w:hAnsi="Times New Roman"/>
          <w:b w:val="0"/>
          <w:sz w:val="23"/>
          <w:szCs w:val="23"/>
        </w:rPr>
        <w:t>Таблица 27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3080"/>
        <w:gridCol w:w="2800"/>
      </w:tblGrid>
      <w:tr w:rsidR="00BF3D4A" w:rsidRPr="00BF3D4A" w:rsidTr="00A31CE6">
        <w:tc>
          <w:tcPr>
            <w:tcW w:w="4253" w:type="dxa"/>
            <w:vMerge w:val="restart"/>
            <w:tcBorders>
              <w:top w:val="single" w:sz="4" w:space="0" w:color="auto"/>
              <w:bottom w:val="single" w:sz="4" w:space="0" w:color="auto"/>
              <w:right w:val="single" w:sz="4" w:space="0" w:color="auto"/>
            </w:tcBorders>
          </w:tcPr>
          <w:bookmarkEnd w:id="72"/>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Расчетная скорость, км/ч (на основном направлении)</w:t>
            </w:r>
          </w:p>
        </w:tc>
        <w:tc>
          <w:tcPr>
            <w:tcW w:w="588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Минимальный радиус круговой кривой (м) при уклоне виража</w:t>
            </w:r>
          </w:p>
        </w:tc>
      </w:tr>
      <w:tr w:rsidR="00BF3D4A" w:rsidRPr="00BF3D4A" w:rsidTr="00A31CE6">
        <w:tc>
          <w:tcPr>
            <w:tcW w:w="4253"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0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 +</w:t>
            </w:r>
          </w:p>
        </w:tc>
        <w:tc>
          <w:tcPr>
            <w:tcW w:w="28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 +</w:t>
            </w:r>
          </w:p>
        </w:tc>
      </w:tr>
      <w:tr w:rsidR="00BF3D4A" w:rsidRPr="00BF3D4A" w:rsidTr="00A31CE6">
        <w:tc>
          <w:tcPr>
            <w:tcW w:w="4253" w:type="dxa"/>
            <w:tcBorders>
              <w:top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90</w:t>
            </w:r>
          </w:p>
        </w:tc>
        <w:tc>
          <w:tcPr>
            <w:tcW w:w="308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375</w:t>
            </w:r>
          </w:p>
        </w:tc>
        <w:tc>
          <w:tcPr>
            <w:tcW w:w="280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350</w:t>
            </w:r>
          </w:p>
        </w:tc>
      </w:tr>
      <w:tr w:rsidR="00BF3D4A" w:rsidRPr="00BF3D4A" w:rsidTr="00A31CE6">
        <w:tc>
          <w:tcPr>
            <w:tcW w:w="4253"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30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280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275</w:t>
            </w:r>
          </w:p>
        </w:tc>
      </w:tr>
      <w:tr w:rsidR="00BF3D4A" w:rsidRPr="00BF3D4A" w:rsidTr="00A31CE6">
        <w:tc>
          <w:tcPr>
            <w:tcW w:w="4253"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70</w:t>
            </w:r>
          </w:p>
        </w:tc>
        <w:tc>
          <w:tcPr>
            <w:tcW w:w="30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225</w:t>
            </w:r>
          </w:p>
        </w:tc>
        <w:tc>
          <w:tcPr>
            <w:tcW w:w="280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r>
      <w:tr w:rsidR="00BF3D4A" w:rsidRPr="00BF3D4A" w:rsidTr="00A31CE6">
        <w:tc>
          <w:tcPr>
            <w:tcW w:w="4253"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30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175</w:t>
            </w:r>
          </w:p>
        </w:tc>
        <w:tc>
          <w:tcPr>
            <w:tcW w:w="280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r>
      <w:tr w:rsidR="00BF3D4A" w:rsidRPr="00BF3D4A" w:rsidTr="00A31CE6">
        <w:tc>
          <w:tcPr>
            <w:tcW w:w="4253"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30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280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r>
      <w:tr w:rsidR="00BF3D4A" w:rsidRPr="00BF3D4A" w:rsidTr="00A31CE6">
        <w:tc>
          <w:tcPr>
            <w:tcW w:w="4253"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30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75</w:t>
            </w:r>
          </w:p>
        </w:tc>
        <w:tc>
          <w:tcPr>
            <w:tcW w:w="280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75</w:t>
            </w:r>
          </w:p>
        </w:tc>
      </w:tr>
      <w:tr w:rsidR="00BF3D4A" w:rsidRPr="00BF3D4A" w:rsidTr="00A31CE6">
        <w:tc>
          <w:tcPr>
            <w:tcW w:w="4253" w:type="dxa"/>
            <w:tcBorders>
              <w:top w:val="nil"/>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308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280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r>
    </w:tbl>
    <w:p w:rsidR="00BF3D4A" w:rsidRPr="00BF3D4A" w:rsidRDefault="00BF3D4A" w:rsidP="00BF3D4A">
      <w:pPr>
        <w:spacing w:line="240" w:lineRule="auto"/>
        <w:contextualSpacing/>
        <w:jc w:val="both"/>
        <w:rPr>
          <w:rFonts w:ascii="Times New Roman" w:hAnsi="Times New Roman"/>
          <w:sz w:val="23"/>
          <w:szCs w:val="23"/>
        </w:rPr>
      </w:pPr>
      <w:r w:rsidRPr="00BF3D4A">
        <w:rPr>
          <w:rStyle w:val="af"/>
          <w:rFonts w:ascii="Times New Roman" w:hAnsi="Times New Roman"/>
          <w:b w:val="0"/>
          <w:sz w:val="23"/>
          <w:szCs w:val="23"/>
        </w:rPr>
        <w:t>Примечание.</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Радиусы кривых на виражах при коэффициенте поперечной силы, равном 0,15.</w:t>
      </w:r>
    </w:p>
    <w:p w:rsidR="00BF3D4A" w:rsidRPr="00BF3D4A" w:rsidRDefault="00BF3D4A" w:rsidP="00BF3D4A">
      <w:pPr>
        <w:ind w:firstLine="698"/>
        <w:jc w:val="right"/>
        <w:rPr>
          <w:rFonts w:ascii="Times New Roman" w:hAnsi="Times New Roman"/>
          <w:sz w:val="23"/>
          <w:szCs w:val="23"/>
        </w:rPr>
      </w:pPr>
      <w:bookmarkStart w:id="73" w:name="sub_940"/>
      <w:r w:rsidRPr="00BF3D4A">
        <w:rPr>
          <w:rStyle w:val="af"/>
          <w:rFonts w:ascii="Times New Roman" w:hAnsi="Times New Roman"/>
          <w:b w:val="0"/>
          <w:sz w:val="23"/>
          <w:szCs w:val="23"/>
        </w:rPr>
        <w:t>Таблица 28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540"/>
        <w:gridCol w:w="2660"/>
        <w:gridCol w:w="2660"/>
      </w:tblGrid>
      <w:tr w:rsidR="00BF3D4A" w:rsidRPr="00BF3D4A" w:rsidTr="00A31CE6">
        <w:tc>
          <w:tcPr>
            <w:tcW w:w="3402" w:type="dxa"/>
            <w:tcBorders>
              <w:top w:val="single" w:sz="4" w:space="0" w:color="auto"/>
              <w:bottom w:val="single" w:sz="4" w:space="0" w:color="auto"/>
              <w:right w:val="single" w:sz="4" w:space="0" w:color="auto"/>
            </w:tcBorders>
          </w:tcPr>
          <w:bookmarkEnd w:id="73"/>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Расчетная скорость на съездах и въездах, км/ч</w:t>
            </w:r>
          </w:p>
        </w:tc>
        <w:tc>
          <w:tcPr>
            <w:tcW w:w="15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Вираж</w:t>
            </w:r>
          </w:p>
        </w:tc>
        <w:tc>
          <w:tcPr>
            <w:tcW w:w="26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Радиусы круговых кр</w:t>
            </w:r>
            <w:r w:rsidRPr="00BF3D4A">
              <w:rPr>
                <w:rFonts w:ascii="Times New Roman" w:hAnsi="Times New Roman" w:cs="Times New Roman"/>
                <w:sz w:val="23"/>
                <w:szCs w:val="23"/>
              </w:rPr>
              <w:t>и</w:t>
            </w:r>
            <w:r w:rsidRPr="00BF3D4A">
              <w:rPr>
                <w:rFonts w:ascii="Times New Roman" w:hAnsi="Times New Roman" w:cs="Times New Roman"/>
                <w:sz w:val="23"/>
                <w:szCs w:val="23"/>
              </w:rPr>
              <w:t>вых, м</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Длина переходных кр</w:t>
            </w:r>
            <w:r w:rsidRPr="00BF3D4A">
              <w:rPr>
                <w:rFonts w:ascii="Times New Roman" w:hAnsi="Times New Roman" w:cs="Times New Roman"/>
                <w:sz w:val="23"/>
                <w:szCs w:val="23"/>
              </w:rPr>
              <w:t>и</w:t>
            </w:r>
            <w:r w:rsidRPr="00BF3D4A">
              <w:rPr>
                <w:rFonts w:ascii="Times New Roman" w:hAnsi="Times New Roman" w:cs="Times New Roman"/>
                <w:sz w:val="23"/>
                <w:szCs w:val="23"/>
              </w:rPr>
              <w:t>вых, м</w:t>
            </w:r>
          </w:p>
        </w:tc>
      </w:tr>
      <w:tr w:rsidR="00BF3D4A" w:rsidRPr="00BF3D4A" w:rsidTr="00A31CE6">
        <w:tc>
          <w:tcPr>
            <w:tcW w:w="3402" w:type="dxa"/>
            <w:tcBorders>
              <w:top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154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c>
          <w:tcPr>
            <w:tcW w:w="266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75</w:t>
            </w:r>
          </w:p>
        </w:tc>
        <w:tc>
          <w:tcPr>
            <w:tcW w:w="266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r>
      <w:tr w:rsidR="00BF3D4A" w:rsidRPr="00BF3D4A" w:rsidTr="00A31CE6">
        <w:tc>
          <w:tcPr>
            <w:tcW w:w="3402"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5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26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75</w:t>
            </w:r>
          </w:p>
        </w:tc>
        <w:tc>
          <w:tcPr>
            <w:tcW w:w="26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r>
      <w:tr w:rsidR="00BF3D4A" w:rsidRPr="00BF3D4A" w:rsidTr="00A31CE6">
        <w:tc>
          <w:tcPr>
            <w:tcW w:w="3402"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15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c>
          <w:tcPr>
            <w:tcW w:w="26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26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55</w:t>
            </w:r>
          </w:p>
        </w:tc>
      </w:tr>
      <w:tr w:rsidR="00BF3D4A" w:rsidRPr="00BF3D4A" w:rsidTr="00A31CE6">
        <w:tc>
          <w:tcPr>
            <w:tcW w:w="3402"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5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26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26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55</w:t>
            </w:r>
          </w:p>
        </w:tc>
      </w:tr>
      <w:tr w:rsidR="00BF3D4A" w:rsidRPr="00BF3D4A" w:rsidTr="00A31CE6">
        <w:tc>
          <w:tcPr>
            <w:tcW w:w="3402"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15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c>
          <w:tcPr>
            <w:tcW w:w="26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175</w:t>
            </w:r>
          </w:p>
        </w:tc>
        <w:tc>
          <w:tcPr>
            <w:tcW w:w="26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55</w:t>
            </w:r>
          </w:p>
        </w:tc>
      </w:tr>
      <w:tr w:rsidR="00BF3D4A" w:rsidRPr="00BF3D4A" w:rsidTr="00A31CE6">
        <w:tc>
          <w:tcPr>
            <w:tcW w:w="3402" w:type="dxa"/>
            <w:tcBorders>
              <w:top w:val="nil"/>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54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266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266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r>
    </w:tbl>
    <w:p w:rsidR="00BF3D4A" w:rsidRPr="00BF3D4A" w:rsidRDefault="00BF3D4A" w:rsidP="00BF3D4A">
      <w:pPr>
        <w:ind w:firstLine="698"/>
        <w:jc w:val="right"/>
        <w:rPr>
          <w:rFonts w:ascii="Times New Roman" w:hAnsi="Times New Roman"/>
          <w:sz w:val="23"/>
          <w:szCs w:val="23"/>
        </w:rPr>
      </w:pPr>
      <w:bookmarkStart w:id="74" w:name="sub_950"/>
      <w:r w:rsidRPr="00BF3D4A">
        <w:rPr>
          <w:rStyle w:val="af"/>
          <w:rFonts w:ascii="Times New Roman" w:hAnsi="Times New Roman"/>
          <w:b w:val="0"/>
          <w:sz w:val="23"/>
          <w:szCs w:val="23"/>
        </w:rPr>
        <w:t>Таблица 29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2583"/>
        <w:gridCol w:w="10"/>
        <w:gridCol w:w="2601"/>
        <w:gridCol w:w="2499"/>
        <w:gridCol w:w="19"/>
      </w:tblGrid>
      <w:tr w:rsidR="00BF3D4A" w:rsidRPr="00BF3D4A" w:rsidTr="00A31CE6">
        <w:tc>
          <w:tcPr>
            <w:tcW w:w="5287" w:type="dxa"/>
            <w:gridSpan w:val="3"/>
            <w:tcBorders>
              <w:top w:val="single" w:sz="4" w:space="0" w:color="auto"/>
              <w:bottom w:val="single" w:sz="4" w:space="0" w:color="auto"/>
              <w:right w:val="single" w:sz="4" w:space="0" w:color="auto"/>
            </w:tcBorders>
          </w:tcPr>
          <w:bookmarkEnd w:id="74"/>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Расчетная скорость движения, км/ч</w:t>
            </w:r>
          </w:p>
        </w:tc>
        <w:tc>
          <w:tcPr>
            <w:tcW w:w="5119" w:type="dxa"/>
            <w:gridSpan w:val="3"/>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Длина переходно-скоростных полос, м</w:t>
            </w:r>
          </w:p>
        </w:tc>
      </w:tr>
      <w:tr w:rsidR="00BF3D4A" w:rsidRPr="00BF3D4A" w:rsidTr="00A31CE6">
        <w:trPr>
          <w:gridAfter w:val="1"/>
          <w:wAfter w:w="19" w:type="dxa"/>
        </w:trPr>
        <w:tc>
          <w:tcPr>
            <w:tcW w:w="2694"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на основном направл</w:t>
            </w:r>
            <w:r w:rsidRPr="00BF3D4A">
              <w:rPr>
                <w:rFonts w:ascii="Times New Roman" w:hAnsi="Times New Roman" w:cs="Times New Roman"/>
                <w:sz w:val="23"/>
                <w:szCs w:val="23"/>
              </w:rPr>
              <w:t>е</w:t>
            </w:r>
            <w:r w:rsidRPr="00BF3D4A">
              <w:rPr>
                <w:rFonts w:ascii="Times New Roman" w:hAnsi="Times New Roman" w:cs="Times New Roman"/>
                <w:sz w:val="23"/>
                <w:szCs w:val="23"/>
              </w:rPr>
              <w:t>нии</w:t>
            </w:r>
          </w:p>
        </w:tc>
        <w:tc>
          <w:tcPr>
            <w:tcW w:w="2583"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на съезде</w:t>
            </w:r>
          </w:p>
        </w:tc>
        <w:tc>
          <w:tcPr>
            <w:tcW w:w="2611" w:type="dxa"/>
            <w:gridSpan w:val="2"/>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для торможения</w:t>
            </w:r>
          </w:p>
        </w:tc>
        <w:tc>
          <w:tcPr>
            <w:tcW w:w="2499"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для разгона</w:t>
            </w:r>
          </w:p>
        </w:tc>
      </w:tr>
      <w:tr w:rsidR="00BF3D4A" w:rsidRPr="00BF3D4A" w:rsidTr="00A31CE6">
        <w:trPr>
          <w:gridAfter w:val="1"/>
          <w:wAfter w:w="19" w:type="dxa"/>
        </w:trPr>
        <w:tc>
          <w:tcPr>
            <w:tcW w:w="2694" w:type="dxa"/>
            <w:tcBorders>
              <w:top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lastRenderedPageBreak/>
              <w:t>60</w:t>
            </w:r>
          </w:p>
        </w:tc>
        <w:tc>
          <w:tcPr>
            <w:tcW w:w="2583"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c>
          <w:tcPr>
            <w:tcW w:w="2611" w:type="dxa"/>
            <w:gridSpan w:val="2"/>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130</w:t>
            </w:r>
          </w:p>
        </w:tc>
        <w:tc>
          <w:tcPr>
            <w:tcW w:w="2499"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175</w:t>
            </w:r>
          </w:p>
        </w:tc>
      </w:tr>
      <w:tr w:rsidR="00BF3D4A" w:rsidRPr="00BF3D4A" w:rsidTr="00A31CE6">
        <w:trPr>
          <w:gridAfter w:val="1"/>
          <w:wAfter w:w="19" w:type="dxa"/>
        </w:trPr>
        <w:tc>
          <w:tcPr>
            <w:tcW w:w="2694"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583"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2611" w:type="dxa"/>
            <w:gridSpan w:val="2"/>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110</w:t>
            </w:r>
          </w:p>
        </w:tc>
        <w:tc>
          <w:tcPr>
            <w:tcW w:w="249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140</w:t>
            </w:r>
          </w:p>
        </w:tc>
      </w:tr>
      <w:tr w:rsidR="00BF3D4A" w:rsidRPr="00BF3D4A" w:rsidTr="00A31CE6">
        <w:trPr>
          <w:gridAfter w:val="1"/>
          <w:wAfter w:w="19" w:type="dxa"/>
        </w:trPr>
        <w:tc>
          <w:tcPr>
            <w:tcW w:w="2694"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2583"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2611" w:type="dxa"/>
            <w:gridSpan w:val="2"/>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175</w:t>
            </w:r>
          </w:p>
        </w:tc>
        <w:tc>
          <w:tcPr>
            <w:tcW w:w="249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260</w:t>
            </w:r>
          </w:p>
        </w:tc>
      </w:tr>
      <w:tr w:rsidR="00BF3D4A" w:rsidRPr="00BF3D4A" w:rsidTr="00A31CE6">
        <w:trPr>
          <w:gridAfter w:val="1"/>
          <w:wAfter w:w="19" w:type="dxa"/>
        </w:trPr>
        <w:tc>
          <w:tcPr>
            <w:tcW w:w="2694"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583"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2611" w:type="dxa"/>
            <w:gridSpan w:val="2"/>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160</w:t>
            </w:r>
          </w:p>
        </w:tc>
        <w:tc>
          <w:tcPr>
            <w:tcW w:w="249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230</w:t>
            </w:r>
          </w:p>
        </w:tc>
      </w:tr>
      <w:tr w:rsidR="00BF3D4A" w:rsidRPr="00BF3D4A" w:rsidTr="00A31CE6">
        <w:trPr>
          <w:gridAfter w:val="1"/>
          <w:wAfter w:w="19" w:type="dxa"/>
        </w:trPr>
        <w:tc>
          <w:tcPr>
            <w:tcW w:w="2694"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583"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2611" w:type="dxa"/>
            <w:gridSpan w:val="2"/>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249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185</w:t>
            </w:r>
          </w:p>
        </w:tc>
      </w:tr>
      <w:tr w:rsidR="00BF3D4A" w:rsidRPr="00BF3D4A" w:rsidTr="00A31CE6">
        <w:trPr>
          <w:gridAfter w:val="1"/>
          <w:wAfter w:w="19" w:type="dxa"/>
        </w:trPr>
        <w:tc>
          <w:tcPr>
            <w:tcW w:w="2694"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2583"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c>
          <w:tcPr>
            <w:tcW w:w="2611" w:type="dxa"/>
            <w:gridSpan w:val="2"/>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250</w:t>
            </w:r>
          </w:p>
        </w:tc>
        <w:tc>
          <w:tcPr>
            <w:tcW w:w="249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390</w:t>
            </w:r>
          </w:p>
        </w:tc>
      </w:tr>
      <w:tr w:rsidR="00BF3D4A" w:rsidRPr="00BF3D4A" w:rsidTr="00A31CE6">
        <w:trPr>
          <w:gridAfter w:val="1"/>
          <w:wAfter w:w="19" w:type="dxa"/>
        </w:trPr>
        <w:tc>
          <w:tcPr>
            <w:tcW w:w="2694"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583"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2611" w:type="dxa"/>
            <w:gridSpan w:val="2"/>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240</w:t>
            </w:r>
          </w:p>
        </w:tc>
        <w:tc>
          <w:tcPr>
            <w:tcW w:w="249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380</w:t>
            </w:r>
          </w:p>
        </w:tc>
      </w:tr>
      <w:tr w:rsidR="00BF3D4A" w:rsidRPr="00BF3D4A" w:rsidTr="00A31CE6">
        <w:trPr>
          <w:gridAfter w:val="1"/>
          <w:wAfter w:w="19" w:type="dxa"/>
        </w:trPr>
        <w:tc>
          <w:tcPr>
            <w:tcW w:w="2694"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583"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2611" w:type="dxa"/>
            <w:gridSpan w:val="2"/>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230</w:t>
            </w:r>
          </w:p>
        </w:tc>
        <w:tc>
          <w:tcPr>
            <w:tcW w:w="2499"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345</w:t>
            </w:r>
          </w:p>
        </w:tc>
      </w:tr>
      <w:tr w:rsidR="00BF3D4A" w:rsidRPr="00BF3D4A" w:rsidTr="00A31CE6">
        <w:trPr>
          <w:gridAfter w:val="1"/>
          <w:wAfter w:w="19" w:type="dxa"/>
        </w:trPr>
        <w:tc>
          <w:tcPr>
            <w:tcW w:w="2694" w:type="dxa"/>
            <w:tcBorders>
              <w:top w:val="nil"/>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583"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2611" w:type="dxa"/>
            <w:gridSpan w:val="2"/>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210</w:t>
            </w:r>
          </w:p>
        </w:tc>
        <w:tc>
          <w:tcPr>
            <w:tcW w:w="2499"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320</w:t>
            </w:r>
          </w:p>
        </w:tc>
      </w:tr>
    </w:tbl>
    <w:p w:rsidR="00BF3D4A" w:rsidRPr="00BF3D4A" w:rsidRDefault="00BF3D4A" w:rsidP="00BF3D4A">
      <w:pPr>
        <w:spacing w:line="240" w:lineRule="auto"/>
        <w:contextualSpacing/>
        <w:jc w:val="both"/>
        <w:rPr>
          <w:rFonts w:ascii="Times New Roman" w:hAnsi="Times New Roman"/>
          <w:sz w:val="23"/>
          <w:szCs w:val="23"/>
        </w:rPr>
      </w:pPr>
      <w:r w:rsidRPr="00BF3D4A">
        <w:rPr>
          <w:rStyle w:val="af"/>
          <w:rFonts w:ascii="Times New Roman" w:hAnsi="Times New Roman"/>
          <w:b w:val="0"/>
          <w:sz w:val="23"/>
          <w:szCs w:val="23"/>
        </w:rPr>
        <w:t>Примечание.</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2. Скорость движения автомобилей по основному направлению принимают в зависимости от режима движения по крайней правой полосе основного направления.</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3. При увеличении продольного уклона от 0 до 40 + на спуске длина полосы разгона уменьшается на 10 - 20 процентов, длина полосы торможения увеличивается на 10 - 15 процентов. При увеличении пр</w:t>
      </w:r>
      <w:r w:rsidRPr="00BF3D4A">
        <w:rPr>
          <w:rFonts w:ascii="Times New Roman" w:hAnsi="Times New Roman"/>
          <w:sz w:val="23"/>
          <w:szCs w:val="23"/>
        </w:rPr>
        <w:t>о</w:t>
      </w:r>
      <w:r w:rsidRPr="00BF3D4A">
        <w:rPr>
          <w:rFonts w:ascii="Times New Roman" w:hAnsi="Times New Roman"/>
          <w:sz w:val="23"/>
          <w:szCs w:val="23"/>
        </w:rPr>
        <w:t>дольного уклона от 0 до 40 + на подъеме длина полосы разгона увеличивается на 15 - 30 процентов, длина полосы торможения уменьшается на 10 - 15 процентов.</w:t>
      </w:r>
    </w:p>
    <w:p w:rsidR="00BF3D4A" w:rsidRPr="00BF3D4A" w:rsidRDefault="00BF3D4A" w:rsidP="00BF3D4A">
      <w:pPr>
        <w:ind w:firstLine="698"/>
        <w:jc w:val="right"/>
        <w:rPr>
          <w:rFonts w:ascii="Times New Roman" w:hAnsi="Times New Roman"/>
          <w:sz w:val="23"/>
          <w:szCs w:val="23"/>
        </w:rPr>
      </w:pPr>
      <w:bookmarkStart w:id="75" w:name="sub_960"/>
      <w:r w:rsidRPr="00BF3D4A">
        <w:rPr>
          <w:rStyle w:val="af"/>
          <w:rFonts w:ascii="Times New Roman" w:hAnsi="Times New Roman"/>
          <w:b w:val="0"/>
          <w:sz w:val="23"/>
          <w:szCs w:val="23"/>
        </w:rPr>
        <w:t>Таблица 30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1680"/>
        <w:gridCol w:w="1757"/>
        <w:gridCol w:w="2060"/>
        <w:gridCol w:w="2081"/>
      </w:tblGrid>
      <w:tr w:rsidR="00BF3D4A" w:rsidRPr="00BF3D4A" w:rsidTr="00A31CE6">
        <w:tc>
          <w:tcPr>
            <w:tcW w:w="2800" w:type="dxa"/>
            <w:tcBorders>
              <w:top w:val="single" w:sz="4" w:space="0" w:color="auto"/>
              <w:bottom w:val="single" w:sz="4" w:space="0" w:color="auto"/>
              <w:right w:val="single" w:sz="4" w:space="0" w:color="auto"/>
            </w:tcBorders>
          </w:tcPr>
          <w:bookmarkEnd w:id="75"/>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Категория сельских улиц и дорог</w:t>
            </w:r>
          </w:p>
        </w:tc>
        <w:tc>
          <w:tcPr>
            <w:tcW w:w="16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Расчетная скорость дв</w:t>
            </w:r>
            <w:r w:rsidRPr="00BF3D4A">
              <w:rPr>
                <w:rFonts w:ascii="Times New Roman" w:hAnsi="Times New Roman" w:cs="Times New Roman"/>
                <w:sz w:val="23"/>
                <w:szCs w:val="23"/>
              </w:rPr>
              <w:t>и</w:t>
            </w:r>
            <w:r w:rsidRPr="00BF3D4A">
              <w:rPr>
                <w:rFonts w:ascii="Times New Roman" w:hAnsi="Times New Roman" w:cs="Times New Roman"/>
                <w:sz w:val="23"/>
                <w:szCs w:val="23"/>
              </w:rPr>
              <w:t>жения, км/ч</w:t>
            </w:r>
          </w:p>
        </w:tc>
        <w:tc>
          <w:tcPr>
            <w:tcW w:w="175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Ширина пол</w:t>
            </w:r>
            <w:r w:rsidRPr="00BF3D4A">
              <w:rPr>
                <w:rFonts w:ascii="Times New Roman" w:hAnsi="Times New Roman" w:cs="Times New Roman"/>
                <w:sz w:val="23"/>
                <w:szCs w:val="23"/>
              </w:rPr>
              <w:t>о</w:t>
            </w:r>
            <w:r w:rsidRPr="00BF3D4A">
              <w:rPr>
                <w:rFonts w:ascii="Times New Roman" w:hAnsi="Times New Roman" w:cs="Times New Roman"/>
                <w:sz w:val="23"/>
                <w:szCs w:val="23"/>
              </w:rPr>
              <w:t>сы движения, м</w:t>
            </w:r>
          </w:p>
        </w:tc>
        <w:tc>
          <w:tcPr>
            <w:tcW w:w="20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Число полос дв</w:t>
            </w:r>
            <w:r w:rsidRPr="00BF3D4A">
              <w:rPr>
                <w:rFonts w:ascii="Times New Roman" w:hAnsi="Times New Roman" w:cs="Times New Roman"/>
                <w:sz w:val="23"/>
                <w:szCs w:val="23"/>
              </w:rPr>
              <w:t>и</w:t>
            </w:r>
            <w:r w:rsidRPr="00BF3D4A">
              <w:rPr>
                <w:rFonts w:ascii="Times New Roman" w:hAnsi="Times New Roman" w:cs="Times New Roman"/>
                <w:sz w:val="23"/>
                <w:szCs w:val="23"/>
              </w:rPr>
              <w:t>жения</w:t>
            </w:r>
          </w:p>
        </w:tc>
        <w:tc>
          <w:tcPr>
            <w:tcW w:w="2081"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Ширина пешехо</w:t>
            </w:r>
            <w:r w:rsidRPr="00BF3D4A">
              <w:rPr>
                <w:rFonts w:ascii="Times New Roman" w:hAnsi="Times New Roman" w:cs="Times New Roman"/>
                <w:sz w:val="23"/>
                <w:szCs w:val="23"/>
              </w:rPr>
              <w:t>д</w:t>
            </w:r>
            <w:r w:rsidRPr="00BF3D4A">
              <w:rPr>
                <w:rFonts w:ascii="Times New Roman" w:hAnsi="Times New Roman" w:cs="Times New Roman"/>
                <w:sz w:val="23"/>
                <w:szCs w:val="23"/>
              </w:rPr>
              <w:t>ной части троту</w:t>
            </w:r>
            <w:r w:rsidRPr="00BF3D4A">
              <w:rPr>
                <w:rFonts w:ascii="Times New Roman" w:hAnsi="Times New Roman" w:cs="Times New Roman"/>
                <w:sz w:val="23"/>
                <w:szCs w:val="23"/>
              </w:rPr>
              <w:t>а</w:t>
            </w:r>
            <w:r w:rsidRPr="00BF3D4A">
              <w:rPr>
                <w:rFonts w:ascii="Times New Roman" w:hAnsi="Times New Roman" w:cs="Times New Roman"/>
                <w:sz w:val="23"/>
                <w:szCs w:val="23"/>
              </w:rPr>
              <w:t>ра, м</w:t>
            </w:r>
          </w:p>
        </w:tc>
      </w:tr>
      <w:tr w:rsidR="00BF3D4A" w:rsidRPr="00BF3D4A" w:rsidTr="00A31CE6">
        <w:tc>
          <w:tcPr>
            <w:tcW w:w="2800"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Поселковая дорога</w:t>
            </w:r>
          </w:p>
        </w:tc>
        <w:tc>
          <w:tcPr>
            <w:tcW w:w="168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1757"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c>
          <w:tcPr>
            <w:tcW w:w="206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2081"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280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Главная улица</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1757"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c>
          <w:tcPr>
            <w:tcW w:w="20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2 - 3</w:t>
            </w:r>
          </w:p>
        </w:tc>
        <w:tc>
          <w:tcPr>
            <w:tcW w:w="2081"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1,5 - 2,25</w:t>
            </w:r>
          </w:p>
        </w:tc>
      </w:tr>
      <w:tr w:rsidR="00BF3D4A" w:rsidRPr="00BF3D4A" w:rsidTr="00A31CE6">
        <w:tc>
          <w:tcPr>
            <w:tcW w:w="280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Улица в жилой застройке:</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757"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0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081"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280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Основная</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1757"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20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2081"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1,0 - 1,5</w:t>
            </w:r>
          </w:p>
        </w:tc>
      </w:tr>
      <w:tr w:rsidR="00BF3D4A" w:rsidRPr="00BF3D4A" w:rsidTr="00A31CE6">
        <w:tc>
          <w:tcPr>
            <w:tcW w:w="280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Второстепенная</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757"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2,75</w:t>
            </w:r>
          </w:p>
        </w:tc>
        <w:tc>
          <w:tcPr>
            <w:tcW w:w="20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2081"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w:t>
            </w:r>
          </w:p>
        </w:tc>
      </w:tr>
      <w:tr w:rsidR="00BF3D4A" w:rsidRPr="00BF3D4A" w:rsidTr="00A31CE6">
        <w:tc>
          <w:tcPr>
            <w:tcW w:w="280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(переулок)</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757"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0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081"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280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Проезд</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c>
          <w:tcPr>
            <w:tcW w:w="1757"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2,75 - 3,0</w:t>
            </w:r>
          </w:p>
        </w:tc>
        <w:tc>
          <w:tcPr>
            <w:tcW w:w="20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2081"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0 - 1,0</w:t>
            </w:r>
          </w:p>
        </w:tc>
      </w:tr>
      <w:tr w:rsidR="00BF3D4A" w:rsidRPr="00BF3D4A" w:rsidTr="00A31CE6">
        <w:tc>
          <w:tcPr>
            <w:tcW w:w="2800"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Хозяйственный проезд, скотопрогон</w:t>
            </w:r>
          </w:p>
        </w:tc>
        <w:tc>
          <w:tcPr>
            <w:tcW w:w="168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757"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4,5</w:t>
            </w:r>
          </w:p>
        </w:tc>
        <w:tc>
          <w:tcPr>
            <w:tcW w:w="206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2081"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bl>
    <w:p w:rsidR="00BF3D4A" w:rsidRPr="00BF3D4A" w:rsidRDefault="00BF3D4A" w:rsidP="00BF3D4A">
      <w:pPr>
        <w:ind w:firstLine="698"/>
        <w:jc w:val="right"/>
        <w:rPr>
          <w:rFonts w:ascii="Times New Roman" w:hAnsi="Times New Roman"/>
          <w:sz w:val="23"/>
          <w:szCs w:val="23"/>
        </w:rPr>
      </w:pPr>
      <w:bookmarkStart w:id="76" w:name="sub_970"/>
      <w:r w:rsidRPr="00BF3D4A">
        <w:rPr>
          <w:rStyle w:val="af"/>
          <w:rFonts w:ascii="Times New Roman" w:hAnsi="Times New Roman"/>
          <w:b w:val="0"/>
          <w:sz w:val="23"/>
          <w:szCs w:val="23"/>
        </w:rPr>
        <w:t>Таблица 31</w:t>
      </w:r>
    </w:p>
    <w:tbl>
      <w:tblPr>
        <w:tblW w:w="104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2380"/>
        <w:gridCol w:w="2520"/>
      </w:tblGrid>
      <w:tr w:rsidR="00BF3D4A" w:rsidRPr="00BF3D4A" w:rsidTr="00A31CE6">
        <w:tc>
          <w:tcPr>
            <w:tcW w:w="5529" w:type="dxa"/>
            <w:tcBorders>
              <w:top w:val="single" w:sz="4" w:space="0" w:color="auto"/>
              <w:bottom w:val="single" w:sz="4" w:space="0" w:color="auto"/>
              <w:right w:val="single" w:sz="4" w:space="0" w:color="auto"/>
            </w:tcBorders>
          </w:tcPr>
          <w:bookmarkEnd w:id="76"/>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Назначение внутрихозяйственных дорог</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Расчетный объем грузовых перевозок, тыс. т нетто, в месяц "пик"</w:t>
            </w:r>
          </w:p>
        </w:tc>
        <w:tc>
          <w:tcPr>
            <w:tcW w:w="252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Категория дороги</w:t>
            </w:r>
          </w:p>
        </w:tc>
      </w:tr>
      <w:tr w:rsidR="00BF3D4A" w:rsidRPr="00BF3D4A" w:rsidTr="00A31CE6">
        <w:tc>
          <w:tcPr>
            <w:tcW w:w="5529" w:type="dxa"/>
            <w:vMerge w:val="restart"/>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Дороги, соединяющие центральные усадьбы сел</w:t>
            </w:r>
            <w:r w:rsidRPr="00BF3D4A">
              <w:rPr>
                <w:rFonts w:ascii="Times New Roman" w:hAnsi="Times New Roman" w:cs="Times New Roman"/>
                <w:sz w:val="23"/>
                <w:szCs w:val="23"/>
              </w:rPr>
              <w:t>ь</w:t>
            </w:r>
            <w:r w:rsidRPr="00BF3D4A">
              <w:rPr>
                <w:rFonts w:ascii="Times New Roman" w:hAnsi="Times New Roman" w:cs="Times New Roman"/>
                <w:sz w:val="23"/>
                <w:szCs w:val="23"/>
              </w:rPr>
              <w:t>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w:t>
            </w:r>
            <w:r w:rsidRPr="00BF3D4A">
              <w:rPr>
                <w:rFonts w:ascii="Times New Roman" w:hAnsi="Times New Roman" w:cs="Times New Roman"/>
                <w:sz w:val="23"/>
                <w:szCs w:val="23"/>
              </w:rPr>
              <w:t>у</w:t>
            </w:r>
            <w:r w:rsidRPr="00BF3D4A">
              <w:rPr>
                <w:rFonts w:ascii="Times New Roman" w:hAnsi="Times New Roman" w:cs="Times New Roman"/>
                <w:sz w:val="23"/>
                <w:szCs w:val="23"/>
              </w:rPr>
              <w:t>гими сельскохозяйственными объектами, а также а</w:t>
            </w:r>
            <w:r w:rsidRPr="00BF3D4A">
              <w:rPr>
                <w:rFonts w:ascii="Times New Roman" w:hAnsi="Times New Roman" w:cs="Times New Roman"/>
                <w:sz w:val="23"/>
                <w:szCs w:val="23"/>
              </w:rPr>
              <w:t>в</w:t>
            </w:r>
            <w:r w:rsidRPr="00BF3D4A">
              <w:rPr>
                <w:rFonts w:ascii="Times New Roman" w:hAnsi="Times New Roman" w:cs="Times New Roman"/>
                <w:sz w:val="23"/>
                <w:szCs w:val="23"/>
              </w:rPr>
              <w:t>томобильные дороги, соединяющие сельскохозяйс</w:t>
            </w:r>
            <w:r w:rsidRPr="00BF3D4A">
              <w:rPr>
                <w:rFonts w:ascii="Times New Roman" w:hAnsi="Times New Roman" w:cs="Times New Roman"/>
                <w:sz w:val="23"/>
                <w:szCs w:val="23"/>
              </w:rPr>
              <w:t>т</w:t>
            </w:r>
            <w:r w:rsidRPr="00BF3D4A">
              <w:rPr>
                <w:rFonts w:ascii="Times New Roman" w:hAnsi="Times New Roman" w:cs="Times New Roman"/>
                <w:sz w:val="23"/>
                <w:szCs w:val="23"/>
              </w:rPr>
              <w:t>венные объекты с дорогами общего пользования и между собой, за исключением полевых вспомог</w:t>
            </w:r>
            <w:r w:rsidRPr="00BF3D4A">
              <w:rPr>
                <w:rFonts w:ascii="Times New Roman" w:hAnsi="Times New Roman" w:cs="Times New Roman"/>
                <w:sz w:val="23"/>
                <w:szCs w:val="23"/>
              </w:rPr>
              <w:t>а</w:t>
            </w:r>
            <w:r w:rsidRPr="00BF3D4A">
              <w:rPr>
                <w:rFonts w:ascii="Times New Roman" w:hAnsi="Times New Roman" w:cs="Times New Roman"/>
                <w:sz w:val="23"/>
                <w:szCs w:val="23"/>
              </w:rPr>
              <w:t>тельных и внутриплощадочных дорог</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свыше 10</w:t>
            </w:r>
          </w:p>
        </w:tc>
        <w:tc>
          <w:tcPr>
            <w:tcW w:w="252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I-с</w:t>
            </w:r>
          </w:p>
        </w:tc>
      </w:tr>
      <w:tr w:rsidR="00BF3D4A" w:rsidRPr="00BF3D4A" w:rsidTr="00A31CE6">
        <w:tc>
          <w:tcPr>
            <w:tcW w:w="5529"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до 10</w:t>
            </w:r>
          </w:p>
        </w:tc>
        <w:tc>
          <w:tcPr>
            <w:tcW w:w="252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II-с</w:t>
            </w:r>
          </w:p>
        </w:tc>
      </w:tr>
      <w:tr w:rsidR="00BF3D4A" w:rsidRPr="00BF3D4A" w:rsidTr="00A31CE6">
        <w:tc>
          <w:tcPr>
            <w:tcW w:w="5529"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Дороги полевые вспомогательные, предназначенные для транспортного обслуживания отдельных сел</w:t>
            </w:r>
            <w:r w:rsidRPr="00BF3D4A">
              <w:rPr>
                <w:rFonts w:ascii="Times New Roman" w:hAnsi="Times New Roman" w:cs="Times New Roman"/>
                <w:sz w:val="23"/>
                <w:szCs w:val="23"/>
              </w:rPr>
              <w:t>ь</w:t>
            </w:r>
            <w:r w:rsidRPr="00BF3D4A">
              <w:rPr>
                <w:rFonts w:ascii="Times New Roman" w:hAnsi="Times New Roman" w:cs="Times New Roman"/>
                <w:sz w:val="23"/>
                <w:szCs w:val="23"/>
              </w:rPr>
              <w:t>скохозяйственных угодий или их составных частей</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252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III-с</w:t>
            </w:r>
          </w:p>
        </w:tc>
      </w:tr>
    </w:tbl>
    <w:p w:rsidR="00BF3D4A" w:rsidRPr="00BF3D4A" w:rsidRDefault="00BF3D4A" w:rsidP="00BF3D4A">
      <w:pPr>
        <w:ind w:firstLine="698"/>
        <w:jc w:val="right"/>
        <w:rPr>
          <w:rFonts w:ascii="Times New Roman" w:hAnsi="Times New Roman"/>
          <w:sz w:val="23"/>
          <w:szCs w:val="23"/>
        </w:rPr>
      </w:pPr>
      <w:bookmarkStart w:id="77" w:name="sub_980"/>
      <w:r w:rsidRPr="00BF3D4A">
        <w:rPr>
          <w:rStyle w:val="af"/>
          <w:rFonts w:ascii="Times New Roman" w:hAnsi="Times New Roman"/>
          <w:b w:val="0"/>
          <w:sz w:val="23"/>
          <w:szCs w:val="23"/>
        </w:rPr>
        <w:t>Таблица 32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960"/>
        <w:gridCol w:w="2520"/>
        <w:gridCol w:w="2520"/>
      </w:tblGrid>
      <w:tr w:rsidR="00BF3D4A" w:rsidRPr="00BF3D4A" w:rsidTr="00A31CE6">
        <w:tc>
          <w:tcPr>
            <w:tcW w:w="3402" w:type="dxa"/>
            <w:vMerge w:val="restart"/>
            <w:tcBorders>
              <w:top w:val="single" w:sz="4" w:space="0" w:color="auto"/>
              <w:bottom w:val="single" w:sz="4" w:space="0" w:color="auto"/>
              <w:right w:val="single" w:sz="4" w:space="0" w:color="auto"/>
            </w:tcBorders>
          </w:tcPr>
          <w:bookmarkEnd w:id="77"/>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Категория дороги</w:t>
            </w:r>
          </w:p>
        </w:tc>
        <w:tc>
          <w:tcPr>
            <w:tcW w:w="7000" w:type="dxa"/>
            <w:gridSpan w:val="3"/>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Расчетная скорость движения, км/ч</w:t>
            </w:r>
          </w:p>
        </w:tc>
      </w:tr>
      <w:tr w:rsidR="00BF3D4A" w:rsidRPr="00BF3D4A" w:rsidTr="00A31CE6">
        <w:tc>
          <w:tcPr>
            <w:tcW w:w="3402"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96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основная</w:t>
            </w:r>
          </w:p>
        </w:tc>
        <w:tc>
          <w:tcPr>
            <w:tcW w:w="504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допускаемая на участках дорог</w:t>
            </w:r>
          </w:p>
        </w:tc>
      </w:tr>
      <w:tr w:rsidR="00BF3D4A" w:rsidRPr="00BF3D4A" w:rsidTr="00A31CE6">
        <w:tc>
          <w:tcPr>
            <w:tcW w:w="3402"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96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5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трудных</w:t>
            </w:r>
          </w:p>
        </w:tc>
        <w:tc>
          <w:tcPr>
            <w:tcW w:w="252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особо трудных</w:t>
            </w:r>
          </w:p>
        </w:tc>
      </w:tr>
      <w:tr w:rsidR="00BF3D4A" w:rsidRPr="00BF3D4A" w:rsidTr="00A31CE6">
        <w:tc>
          <w:tcPr>
            <w:tcW w:w="3402"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25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c>
          <w:tcPr>
            <w:tcW w:w="252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r>
      <w:tr w:rsidR="00BF3D4A" w:rsidRPr="00BF3D4A" w:rsidTr="00A31CE6">
        <w:tc>
          <w:tcPr>
            <w:tcW w:w="3402"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I-с</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70</w:t>
            </w:r>
          </w:p>
        </w:tc>
        <w:tc>
          <w:tcPr>
            <w:tcW w:w="25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252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r>
      <w:tr w:rsidR="00BF3D4A" w:rsidRPr="00BF3D4A" w:rsidTr="00A31CE6">
        <w:tc>
          <w:tcPr>
            <w:tcW w:w="3402"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II-с</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25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252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r>
      <w:tr w:rsidR="00BF3D4A" w:rsidRPr="00BF3D4A" w:rsidTr="00A31CE6">
        <w:tc>
          <w:tcPr>
            <w:tcW w:w="3402"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III-с</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25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252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r>
    </w:tbl>
    <w:p w:rsidR="00BF3D4A" w:rsidRPr="00BF3D4A" w:rsidRDefault="00BF3D4A" w:rsidP="00BF3D4A">
      <w:pPr>
        <w:ind w:firstLine="698"/>
        <w:jc w:val="right"/>
        <w:rPr>
          <w:rFonts w:ascii="Times New Roman" w:hAnsi="Times New Roman"/>
          <w:sz w:val="23"/>
          <w:szCs w:val="23"/>
        </w:rPr>
      </w:pPr>
      <w:bookmarkStart w:id="78" w:name="sub_990"/>
      <w:r w:rsidRPr="00BF3D4A">
        <w:rPr>
          <w:rStyle w:val="af"/>
          <w:rFonts w:ascii="Times New Roman" w:hAnsi="Times New Roman"/>
          <w:b w:val="0"/>
          <w:sz w:val="23"/>
          <w:szCs w:val="23"/>
        </w:rPr>
        <w:t>аблица 33</w:t>
      </w: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1120"/>
        <w:gridCol w:w="1120"/>
        <w:gridCol w:w="1260"/>
        <w:gridCol w:w="1260"/>
        <w:gridCol w:w="1260"/>
      </w:tblGrid>
      <w:tr w:rsidR="00BF3D4A" w:rsidRPr="00BF3D4A" w:rsidTr="00A31CE6">
        <w:tc>
          <w:tcPr>
            <w:tcW w:w="4395" w:type="dxa"/>
            <w:vMerge w:val="restart"/>
            <w:tcBorders>
              <w:top w:val="single" w:sz="4" w:space="0" w:color="auto"/>
              <w:bottom w:val="single" w:sz="4" w:space="0" w:color="auto"/>
              <w:right w:val="single" w:sz="4" w:space="0" w:color="auto"/>
            </w:tcBorders>
          </w:tcPr>
          <w:bookmarkEnd w:id="78"/>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Параметры плана и продольного профиля</w:t>
            </w:r>
          </w:p>
        </w:tc>
        <w:tc>
          <w:tcPr>
            <w:tcW w:w="6020" w:type="dxa"/>
            <w:gridSpan w:val="5"/>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Значения параметров при расчетной скорости движения, км/ч</w:t>
            </w:r>
          </w:p>
        </w:tc>
      </w:tr>
      <w:tr w:rsidR="00BF3D4A" w:rsidRPr="00BF3D4A" w:rsidTr="00A31CE6">
        <w:tc>
          <w:tcPr>
            <w:tcW w:w="4395"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12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12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2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r>
      <w:tr w:rsidR="00BF3D4A" w:rsidRPr="00BF3D4A" w:rsidTr="00A31CE6">
        <w:tc>
          <w:tcPr>
            <w:tcW w:w="439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Наибольший продольный уклон, проми</w:t>
            </w:r>
            <w:r w:rsidRPr="00BF3D4A">
              <w:rPr>
                <w:rFonts w:ascii="Times New Roman" w:hAnsi="Times New Roman" w:cs="Times New Roman"/>
                <w:sz w:val="23"/>
                <w:szCs w:val="23"/>
              </w:rPr>
              <w:t>л</w:t>
            </w:r>
            <w:r w:rsidRPr="00BF3D4A">
              <w:rPr>
                <w:rFonts w:ascii="Times New Roman" w:hAnsi="Times New Roman" w:cs="Times New Roman"/>
                <w:sz w:val="23"/>
                <w:szCs w:val="23"/>
              </w:rPr>
              <w:t>ле Расчетное расстояние видимости, м:</w:t>
            </w:r>
          </w:p>
        </w:tc>
        <w:tc>
          <w:tcPr>
            <w:tcW w:w="112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112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70</w:t>
            </w:r>
          </w:p>
        </w:tc>
        <w:tc>
          <w:tcPr>
            <w:tcW w:w="126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126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90</w:t>
            </w:r>
          </w:p>
        </w:tc>
        <w:tc>
          <w:tcPr>
            <w:tcW w:w="126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90</w:t>
            </w:r>
          </w:p>
        </w:tc>
      </w:tr>
      <w:tr w:rsidR="00BF3D4A" w:rsidRPr="00BF3D4A" w:rsidTr="00A31CE6">
        <w:tc>
          <w:tcPr>
            <w:tcW w:w="439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поверхности дороги</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75</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1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w:t>
            </w:r>
          </w:p>
        </w:tc>
      </w:tr>
      <w:tr w:rsidR="00BF3D4A" w:rsidRPr="00BF3D4A" w:rsidTr="00A31CE6">
        <w:tc>
          <w:tcPr>
            <w:tcW w:w="439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встречного автомобиля</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1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r>
      <w:tr w:rsidR="00BF3D4A" w:rsidRPr="00BF3D4A" w:rsidTr="00A31CE6">
        <w:tc>
          <w:tcPr>
            <w:tcW w:w="439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Наименьшие радиусы кривых, м:</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439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 плане</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 продольном профиле:</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1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r>
      <w:tr w:rsidR="00BF3D4A" w:rsidRPr="00BF3D4A" w:rsidTr="00A31CE6">
        <w:tc>
          <w:tcPr>
            <w:tcW w:w="439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Выпуклых</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4000</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2500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600</w:t>
            </w:r>
          </w:p>
        </w:tc>
        <w:tc>
          <w:tcPr>
            <w:tcW w:w="1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w:t>
            </w:r>
          </w:p>
        </w:tc>
      </w:tr>
      <w:tr w:rsidR="00BF3D4A" w:rsidRPr="00BF3D4A" w:rsidTr="00A31CE6">
        <w:tc>
          <w:tcPr>
            <w:tcW w:w="439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Вогнутых</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2500</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1000</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600</w:t>
            </w:r>
          </w:p>
        </w:tc>
        <w:tc>
          <w:tcPr>
            <w:tcW w:w="1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w:t>
            </w:r>
          </w:p>
        </w:tc>
      </w:tr>
      <w:tr w:rsidR="00BF3D4A" w:rsidRPr="00BF3D4A" w:rsidTr="00A31CE6">
        <w:tc>
          <w:tcPr>
            <w:tcW w:w="4395"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вогнутых в трудных условиях</w:t>
            </w:r>
          </w:p>
        </w:tc>
        <w:tc>
          <w:tcPr>
            <w:tcW w:w="112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800</w:t>
            </w:r>
          </w:p>
        </w:tc>
        <w:tc>
          <w:tcPr>
            <w:tcW w:w="112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600</w:t>
            </w:r>
          </w:p>
        </w:tc>
        <w:tc>
          <w:tcPr>
            <w:tcW w:w="126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126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26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r>
    </w:tbl>
    <w:p w:rsidR="00BF3D4A" w:rsidRPr="00BF3D4A" w:rsidRDefault="00BF3D4A" w:rsidP="00BF3D4A">
      <w:pPr>
        <w:ind w:firstLine="698"/>
        <w:jc w:val="right"/>
        <w:rPr>
          <w:rFonts w:ascii="Times New Roman" w:hAnsi="Times New Roman"/>
          <w:sz w:val="23"/>
          <w:szCs w:val="23"/>
        </w:rPr>
      </w:pPr>
      <w:bookmarkStart w:id="79" w:name="sub_1001"/>
      <w:r w:rsidRPr="00BF3D4A">
        <w:rPr>
          <w:rStyle w:val="af"/>
          <w:rFonts w:ascii="Times New Roman" w:hAnsi="Times New Roman"/>
          <w:b w:val="0"/>
          <w:sz w:val="23"/>
          <w:szCs w:val="23"/>
        </w:rPr>
        <w:t>Таблица 34</w:t>
      </w:r>
    </w:p>
    <w:tbl>
      <w:tblPr>
        <w:tblW w:w="104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1680"/>
        <w:gridCol w:w="1820"/>
        <w:gridCol w:w="1680"/>
      </w:tblGrid>
      <w:tr w:rsidR="00BF3D4A" w:rsidRPr="00BF3D4A" w:rsidTr="00A31CE6">
        <w:tc>
          <w:tcPr>
            <w:tcW w:w="5245" w:type="dxa"/>
            <w:vMerge w:val="restart"/>
            <w:tcBorders>
              <w:top w:val="single" w:sz="4" w:space="0" w:color="auto"/>
              <w:bottom w:val="single" w:sz="4" w:space="0" w:color="auto"/>
              <w:right w:val="single" w:sz="4" w:space="0" w:color="auto"/>
            </w:tcBorders>
          </w:tcPr>
          <w:bookmarkEnd w:id="79"/>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Параметры поперечного профиля</w:t>
            </w:r>
          </w:p>
        </w:tc>
        <w:tc>
          <w:tcPr>
            <w:tcW w:w="5180" w:type="dxa"/>
            <w:gridSpan w:val="3"/>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Значение параметра для дорог категорий</w:t>
            </w:r>
          </w:p>
        </w:tc>
      </w:tr>
      <w:tr w:rsidR="00BF3D4A" w:rsidRPr="00BF3D4A" w:rsidTr="00A31CE6">
        <w:tc>
          <w:tcPr>
            <w:tcW w:w="5245"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6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I-с</w:t>
            </w:r>
          </w:p>
        </w:tc>
        <w:tc>
          <w:tcPr>
            <w:tcW w:w="18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II-с</w:t>
            </w:r>
          </w:p>
        </w:tc>
        <w:tc>
          <w:tcPr>
            <w:tcW w:w="168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III-с</w:t>
            </w:r>
          </w:p>
        </w:tc>
      </w:tr>
      <w:tr w:rsidR="00BF3D4A" w:rsidRPr="00BF3D4A" w:rsidTr="00A31CE6">
        <w:tc>
          <w:tcPr>
            <w:tcW w:w="5245"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Число полос движения</w:t>
            </w:r>
          </w:p>
        </w:tc>
        <w:tc>
          <w:tcPr>
            <w:tcW w:w="168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82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68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524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Ширина, м:</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8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68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524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полосы движения</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c>
          <w:tcPr>
            <w:tcW w:w="18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68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524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проезжей части</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w:t>
            </w:r>
          </w:p>
        </w:tc>
        <w:tc>
          <w:tcPr>
            <w:tcW w:w="18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4,5</w:t>
            </w:r>
          </w:p>
        </w:tc>
        <w:tc>
          <w:tcPr>
            <w:tcW w:w="168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r>
      <w:tr w:rsidR="00BF3D4A" w:rsidRPr="00BF3D4A" w:rsidTr="00A31CE6">
        <w:tc>
          <w:tcPr>
            <w:tcW w:w="524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земляного полотна</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w:t>
            </w:r>
          </w:p>
        </w:tc>
        <w:tc>
          <w:tcPr>
            <w:tcW w:w="18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w:t>
            </w:r>
          </w:p>
        </w:tc>
        <w:tc>
          <w:tcPr>
            <w:tcW w:w="168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6,5</w:t>
            </w:r>
          </w:p>
        </w:tc>
      </w:tr>
      <w:tr w:rsidR="00BF3D4A" w:rsidRPr="00BF3D4A" w:rsidTr="00A31CE6">
        <w:tc>
          <w:tcPr>
            <w:tcW w:w="5245"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Обочины</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8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1,75</w:t>
            </w:r>
          </w:p>
        </w:tc>
        <w:tc>
          <w:tcPr>
            <w:tcW w:w="168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r>
      <w:tr w:rsidR="00BF3D4A" w:rsidRPr="00BF3D4A" w:rsidTr="00A31CE6">
        <w:tc>
          <w:tcPr>
            <w:tcW w:w="5245"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укрепления обочин</w:t>
            </w:r>
          </w:p>
        </w:tc>
        <w:tc>
          <w:tcPr>
            <w:tcW w:w="168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182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0,75</w:t>
            </w:r>
          </w:p>
        </w:tc>
        <w:tc>
          <w:tcPr>
            <w:tcW w:w="168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r>
    </w:tbl>
    <w:p w:rsidR="00BF3D4A" w:rsidRPr="00BF3D4A" w:rsidRDefault="00BF3D4A" w:rsidP="00BF3D4A">
      <w:pPr>
        <w:spacing w:line="240" w:lineRule="auto"/>
        <w:contextualSpacing/>
        <w:jc w:val="both"/>
        <w:rPr>
          <w:rFonts w:ascii="Times New Roman" w:hAnsi="Times New Roman"/>
          <w:sz w:val="23"/>
          <w:szCs w:val="23"/>
        </w:rPr>
      </w:pPr>
      <w:r w:rsidRPr="00BF3D4A">
        <w:rPr>
          <w:rStyle w:val="af"/>
          <w:rFonts w:ascii="Times New Roman" w:hAnsi="Times New Roman"/>
          <w:b w:val="0"/>
          <w:sz w:val="23"/>
          <w:szCs w:val="23"/>
        </w:rPr>
        <w:t>Примечания.</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1. Для дорог II-с категории при отсутствии или нерегулярном движении автопоездов допускается ш</w:t>
      </w:r>
      <w:r w:rsidRPr="00BF3D4A">
        <w:rPr>
          <w:rFonts w:ascii="Times New Roman" w:hAnsi="Times New Roman"/>
          <w:sz w:val="23"/>
          <w:szCs w:val="23"/>
        </w:rPr>
        <w:t>и</w:t>
      </w:r>
      <w:r w:rsidRPr="00BF3D4A">
        <w:rPr>
          <w:rFonts w:ascii="Times New Roman" w:hAnsi="Times New Roman"/>
          <w:sz w:val="23"/>
          <w:szCs w:val="23"/>
        </w:rPr>
        <w:t>рину проезжей части принимать 3,5 м, а ширину обочин - 2,25 м (в том числе укрепленных - 1,25 м).</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2. На участках дорог, где требуется установка ограждений барьерного типа, при регулярном движении широкогабаритных сельскохозяйственных машин (шириной свыше 5 м) ширина земляного полотна должна быть увеличена (за счет уширения обочин).</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3. Ширину земляного полотна, возводимого на ценных сельскохозяйственных угодьях, допускается принимать:</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8 м - для дорог I-с категории;</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7 м - для дорог II-с категории;</w:t>
      </w:r>
    </w:p>
    <w:p w:rsidR="00BF3D4A" w:rsidRPr="00BF3D4A" w:rsidRDefault="00BF3D4A" w:rsidP="00BF3D4A">
      <w:pPr>
        <w:spacing w:line="240" w:lineRule="auto"/>
        <w:contextualSpacing/>
        <w:jc w:val="both"/>
        <w:rPr>
          <w:rFonts w:ascii="Times New Roman" w:hAnsi="Times New Roman"/>
          <w:sz w:val="23"/>
          <w:szCs w:val="23"/>
        </w:rPr>
      </w:pPr>
      <w:r w:rsidRPr="00BF3D4A">
        <w:rPr>
          <w:rFonts w:ascii="Times New Roman" w:hAnsi="Times New Roman"/>
          <w:sz w:val="23"/>
          <w:szCs w:val="23"/>
        </w:rPr>
        <w:t>5,5 м - для дорог III-с категории.</w:t>
      </w:r>
    </w:p>
    <w:p w:rsidR="00BF3D4A" w:rsidRPr="00BF3D4A" w:rsidRDefault="00BF3D4A" w:rsidP="00BF3D4A">
      <w:pPr>
        <w:spacing w:line="240" w:lineRule="auto"/>
        <w:ind w:firstLine="698"/>
        <w:contextualSpacing/>
        <w:jc w:val="right"/>
        <w:rPr>
          <w:rFonts w:ascii="Times New Roman" w:hAnsi="Times New Roman"/>
          <w:sz w:val="23"/>
          <w:szCs w:val="23"/>
        </w:rPr>
      </w:pPr>
      <w:bookmarkStart w:id="80" w:name="sub_1010"/>
      <w:r w:rsidRPr="00BF3D4A">
        <w:rPr>
          <w:rStyle w:val="af"/>
          <w:rFonts w:ascii="Times New Roman" w:hAnsi="Times New Roman"/>
          <w:b w:val="0"/>
          <w:sz w:val="23"/>
          <w:szCs w:val="23"/>
        </w:rPr>
        <w:t>Таблица 35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700"/>
        <w:gridCol w:w="700"/>
        <w:gridCol w:w="700"/>
        <w:gridCol w:w="700"/>
        <w:gridCol w:w="700"/>
        <w:gridCol w:w="700"/>
        <w:gridCol w:w="700"/>
        <w:gridCol w:w="700"/>
        <w:gridCol w:w="700"/>
        <w:gridCol w:w="700"/>
        <w:gridCol w:w="840"/>
      </w:tblGrid>
      <w:tr w:rsidR="00BF3D4A" w:rsidRPr="00BF3D4A" w:rsidTr="00A31CE6">
        <w:tc>
          <w:tcPr>
            <w:tcW w:w="2552" w:type="dxa"/>
            <w:tcBorders>
              <w:top w:val="single" w:sz="4" w:space="0" w:color="auto"/>
              <w:bottom w:val="single" w:sz="4" w:space="0" w:color="auto"/>
              <w:right w:val="single" w:sz="4" w:space="0" w:color="auto"/>
            </w:tcBorders>
          </w:tcPr>
          <w:bookmarkEnd w:id="80"/>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Элемент кривой в пл</w:t>
            </w:r>
            <w:r w:rsidRPr="00BF3D4A">
              <w:rPr>
                <w:rFonts w:ascii="Times New Roman" w:hAnsi="Times New Roman" w:cs="Times New Roman"/>
                <w:sz w:val="23"/>
                <w:szCs w:val="23"/>
              </w:rPr>
              <w:t>а</w:t>
            </w:r>
            <w:r w:rsidRPr="00BF3D4A">
              <w:rPr>
                <w:rFonts w:ascii="Times New Roman" w:hAnsi="Times New Roman" w:cs="Times New Roman"/>
                <w:sz w:val="23"/>
                <w:szCs w:val="23"/>
              </w:rPr>
              <w:t>не</w:t>
            </w:r>
          </w:p>
        </w:tc>
        <w:tc>
          <w:tcPr>
            <w:tcW w:w="7840" w:type="dxa"/>
            <w:gridSpan w:val="11"/>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Значения элементов кривой в плане, м</w:t>
            </w:r>
          </w:p>
        </w:tc>
      </w:tr>
      <w:tr w:rsidR="00BF3D4A" w:rsidRPr="00BF3D4A" w:rsidTr="00A31CE6">
        <w:tc>
          <w:tcPr>
            <w:tcW w:w="2552"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Радиус</w:t>
            </w:r>
          </w:p>
        </w:tc>
        <w:tc>
          <w:tcPr>
            <w:tcW w:w="7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7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7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7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7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7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7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7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250</w:t>
            </w:r>
          </w:p>
        </w:tc>
        <w:tc>
          <w:tcPr>
            <w:tcW w:w="7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7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w:t>
            </w:r>
          </w:p>
        </w:tc>
        <w:tc>
          <w:tcPr>
            <w:tcW w:w="84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w:t>
            </w:r>
          </w:p>
        </w:tc>
      </w:tr>
      <w:tr w:rsidR="00BF3D4A" w:rsidRPr="00BF3D4A" w:rsidTr="00A31CE6">
        <w:tc>
          <w:tcPr>
            <w:tcW w:w="2552"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Длина переходной кривой</w:t>
            </w:r>
          </w:p>
        </w:tc>
        <w:tc>
          <w:tcPr>
            <w:tcW w:w="7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c>
          <w:tcPr>
            <w:tcW w:w="7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7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7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45</w:t>
            </w:r>
          </w:p>
        </w:tc>
        <w:tc>
          <w:tcPr>
            <w:tcW w:w="7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7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7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70</w:t>
            </w:r>
          </w:p>
        </w:tc>
        <w:tc>
          <w:tcPr>
            <w:tcW w:w="7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7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70</w:t>
            </w:r>
          </w:p>
        </w:tc>
        <w:tc>
          <w:tcPr>
            <w:tcW w:w="7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84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r>
    </w:tbl>
    <w:p w:rsidR="00BF3D4A" w:rsidRPr="00BF3D4A" w:rsidRDefault="00BF3D4A" w:rsidP="004553CB">
      <w:pPr>
        <w:ind w:firstLine="698"/>
        <w:jc w:val="right"/>
        <w:rPr>
          <w:rFonts w:ascii="Times New Roman" w:hAnsi="Times New Roman"/>
          <w:sz w:val="23"/>
          <w:szCs w:val="23"/>
        </w:rPr>
      </w:pPr>
      <w:bookmarkStart w:id="81" w:name="sub_1020"/>
      <w:r w:rsidRPr="00BF3D4A">
        <w:rPr>
          <w:rStyle w:val="af"/>
          <w:rFonts w:ascii="Times New Roman" w:hAnsi="Times New Roman"/>
          <w:b w:val="0"/>
          <w:sz w:val="23"/>
          <w:szCs w:val="23"/>
        </w:rPr>
        <w:t>Таблица 36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960"/>
        <w:gridCol w:w="2940"/>
        <w:gridCol w:w="2660"/>
      </w:tblGrid>
      <w:tr w:rsidR="00BF3D4A" w:rsidRPr="00BF3D4A" w:rsidTr="00A31CE6">
        <w:tc>
          <w:tcPr>
            <w:tcW w:w="2835" w:type="dxa"/>
            <w:vMerge w:val="restart"/>
            <w:tcBorders>
              <w:top w:val="single" w:sz="4" w:space="0" w:color="auto"/>
              <w:bottom w:val="single" w:sz="4" w:space="0" w:color="auto"/>
              <w:right w:val="single" w:sz="4" w:space="0" w:color="auto"/>
            </w:tcBorders>
          </w:tcPr>
          <w:bookmarkEnd w:id="81"/>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Радиус кривой в плане, м</w:t>
            </w:r>
          </w:p>
        </w:tc>
        <w:tc>
          <w:tcPr>
            <w:tcW w:w="7560" w:type="dxa"/>
            <w:gridSpan w:val="3"/>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Уширение проезжей части (м) для движения</w:t>
            </w:r>
          </w:p>
        </w:tc>
      </w:tr>
      <w:tr w:rsidR="00BF3D4A" w:rsidRPr="00BF3D4A" w:rsidTr="00A31CE6">
        <w:tc>
          <w:tcPr>
            <w:tcW w:w="2835"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96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 xml:space="preserve">одиночных транспортных </w:t>
            </w:r>
            <w:r w:rsidRPr="00BF3D4A">
              <w:rPr>
                <w:rFonts w:ascii="Times New Roman" w:hAnsi="Times New Roman" w:cs="Times New Roman"/>
                <w:sz w:val="23"/>
                <w:szCs w:val="23"/>
              </w:rPr>
              <w:lastRenderedPageBreak/>
              <w:t>средств</w:t>
            </w:r>
          </w:p>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(l &lt; 8 м)</w:t>
            </w:r>
          </w:p>
        </w:tc>
        <w:tc>
          <w:tcPr>
            <w:tcW w:w="560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lastRenderedPageBreak/>
              <w:t>автопоездов</w:t>
            </w:r>
          </w:p>
        </w:tc>
      </w:tr>
      <w:tr w:rsidR="00BF3D4A" w:rsidRPr="00BF3D4A" w:rsidTr="00A31CE6">
        <w:tc>
          <w:tcPr>
            <w:tcW w:w="2835"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96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 xml:space="preserve">с полуприцепом; с одним </w:t>
            </w:r>
            <w:r w:rsidRPr="00BF3D4A">
              <w:rPr>
                <w:rFonts w:ascii="Times New Roman" w:hAnsi="Times New Roman" w:cs="Times New Roman"/>
                <w:sz w:val="23"/>
                <w:szCs w:val="23"/>
              </w:rPr>
              <w:lastRenderedPageBreak/>
              <w:t>или двумя прицепами</w:t>
            </w:r>
          </w:p>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 м &lt;= l &lt;= 13 м)</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lastRenderedPageBreak/>
              <w:t>с полуприцепом и о</w:t>
            </w:r>
            <w:r w:rsidRPr="00BF3D4A">
              <w:rPr>
                <w:rFonts w:ascii="Times New Roman" w:hAnsi="Times New Roman" w:cs="Times New Roman"/>
                <w:sz w:val="23"/>
                <w:szCs w:val="23"/>
              </w:rPr>
              <w:t>д</w:t>
            </w:r>
            <w:r w:rsidRPr="00BF3D4A">
              <w:rPr>
                <w:rFonts w:ascii="Times New Roman" w:hAnsi="Times New Roman" w:cs="Times New Roman"/>
                <w:sz w:val="23"/>
                <w:szCs w:val="23"/>
              </w:rPr>
              <w:lastRenderedPageBreak/>
              <w:t>ним прицепом; с тремя прицепами</w:t>
            </w:r>
          </w:p>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(13 м &lt;= l &lt;= 23 м)</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lastRenderedPageBreak/>
              <w:t>1000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0,6</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0,7</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0,6</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0,9</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0,6</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0,7</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1,3 (0,4)</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0,8</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0,9</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1,7 (0,7)</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0,9</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 (1,5)</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1,1</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1,3 (0,4)</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 (2)</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 (0,4)</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 (0,5)</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 (2,5)</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1,6 (0,6)</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1,8 (0,8)</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1,8 (0,8)</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2,2 (1,2)</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2,2 (1,2)</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2,7 (1,7)</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2,6 (1,6)</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 (2,5)</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2835"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9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 (2,5)</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bl>
    <w:p w:rsidR="00BF3D4A" w:rsidRPr="00BF3D4A" w:rsidRDefault="00BF3D4A" w:rsidP="004553CB">
      <w:pPr>
        <w:spacing w:line="240" w:lineRule="auto"/>
        <w:contextualSpacing/>
        <w:jc w:val="both"/>
        <w:rPr>
          <w:rFonts w:ascii="Times New Roman" w:hAnsi="Times New Roman"/>
          <w:sz w:val="23"/>
          <w:szCs w:val="23"/>
        </w:rPr>
      </w:pPr>
      <w:r w:rsidRPr="00BF3D4A">
        <w:rPr>
          <w:rStyle w:val="af"/>
          <w:rFonts w:ascii="Times New Roman" w:hAnsi="Times New Roman"/>
          <w:b w:val="0"/>
          <w:sz w:val="23"/>
          <w:szCs w:val="23"/>
        </w:rPr>
        <w:t>Примечания.</w:t>
      </w:r>
    </w:p>
    <w:p w:rsidR="00BF3D4A" w:rsidRPr="00BF3D4A" w:rsidRDefault="00BF3D4A" w:rsidP="004553CB">
      <w:pPr>
        <w:spacing w:line="240" w:lineRule="auto"/>
        <w:contextualSpacing/>
        <w:jc w:val="both"/>
        <w:rPr>
          <w:rFonts w:ascii="Times New Roman" w:hAnsi="Times New Roman"/>
          <w:sz w:val="23"/>
          <w:szCs w:val="23"/>
        </w:rPr>
      </w:pPr>
      <w:r w:rsidRPr="00BF3D4A">
        <w:rPr>
          <w:rFonts w:ascii="Times New Roman" w:hAnsi="Times New Roman"/>
          <w:sz w:val="23"/>
          <w:szCs w:val="23"/>
        </w:rPr>
        <w:t>1. l - расстояние от переднего бампера до задней оси автомобиля, полуприцепа или прицепа.</w:t>
      </w:r>
    </w:p>
    <w:p w:rsidR="00BF3D4A" w:rsidRPr="00BF3D4A" w:rsidRDefault="00BF3D4A" w:rsidP="004553CB">
      <w:pPr>
        <w:spacing w:line="240" w:lineRule="auto"/>
        <w:contextualSpacing/>
        <w:jc w:val="both"/>
        <w:rPr>
          <w:rFonts w:ascii="Times New Roman" w:hAnsi="Times New Roman"/>
          <w:sz w:val="23"/>
          <w:szCs w:val="23"/>
        </w:rPr>
      </w:pPr>
      <w:r w:rsidRPr="00BF3D4A">
        <w:rPr>
          <w:rFonts w:ascii="Times New Roman" w:hAnsi="Times New Roman"/>
          <w:sz w:val="23"/>
          <w:szCs w:val="23"/>
        </w:rPr>
        <w:t>2. В скобках приведены уширения для дорог II-с категории с шириной проезжей части 4,5 м.</w:t>
      </w:r>
    </w:p>
    <w:p w:rsidR="00BF3D4A" w:rsidRPr="00BF3D4A" w:rsidRDefault="00BF3D4A" w:rsidP="004553CB">
      <w:pPr>
        <w:spacing w:line="240" w:lineRule="auto"/>
        <w:contextualSpacing/>
        <w:jc w:val="both"/>
        <w:rPr>
          <w:rFonts w:ascii="Times New Roman" w:hAnsi="Times New Roman"/>
          <w:sz w:val="23"/>
          <w:szCs w:val="23"/>
        </w:rPr>
      </w:pPr>
      <w:r w:rsidRPr="00BF3D4A">
        <w:rPr>
          <w:rFonts w:ascii="Times New Roman" w:hAnsi="Times New Roman"/>
          <w:sz w:val="23"/>
          <w:szCs w:val="23"/>
        </w:rPr>
        <w:t>3. При движении автопоездов с числом прицепов и полуприцепов, а также расстоянием l, отличными от приведенных в таблице, требуемое уширение проезжей части надлежит определять расчетом.</w:t>
      </w:r>
    </w:p>
    <w:p w:rsidR="00BF3D4A" w:rsidRPr="00BF3D4A" w:rsidRDefault="00BF3D4A" w:rsidP="004553CB">
      <w:pPr>
        <w:spacing w:line="240" w:lineRule="auto"/>
        <w:contextualSpacing/>
        <w:jc w:val="both"/>
        <w:rPr>
          <w:rFonts w:ascii="Times New Roman" w:hAnsi="Times New Roman"/>
          <w:sz w:val="23"/>
          <w:szCs w:val="23"/>
        </w:rPr>
      </w:pPr>
      <w:r w:rsidRPr="00BF3D4A">
        <w:rPr>
          <w:rFonts w:ascii="Times New Roman" w:hAnsi="Times New Roman"/>
          <w:sz w:val="23"/>
          <w:szCs w:val="23"/>
        </w:rPr>
        <w:t>4. Для дорог III-с категории величину уширения проезжей части следует уменьшать на 50 процентов.</w:t>
      </w:r>
    </w:p>
    <w:p w:rsidR="00BF3D4A" w:rsidRPr="00BF3D4A" w:rsidRDefault="00BF3D4A" w:rsidP="004553CB">
      <w:pPr>
        <w:spacing w:line="240" w:lineRule="auto"/>
        <w:ind w:firstLine="698"/>
        <w:contextualSpacing/>
        <w:jc w:val="right"/>
        <w:rPr>
          <w:rFonts w:ascii="Times New Roman" w:hAnsi="Times New Roman"/>
          <w:sz w:val="23"/>
          <w:szCs w:val="23"/>
        </w:rPr>
      </w:pPr>
      <w:bookmarkStart w:id="82" w:name="sub_1030"/>
      <w:r w:rsidRPr="00BF3D4A">
        <w:rPr>
          <w:rStyle w:val="af"/>
          <w:rFonts w:ascii="Times New Roman" w:hAnsi="Times New Roman"/>
          <w:b w:val="0"/>
          <w:sz w:val="23"/>
          <w:szCs w:val="23"/>
        </w:rPr>
        <w:t xml:space="preserve">Таблица </w:t>
      </w:r>
      <w:bookmarkEnd w:id="82"/>
      <w:r w:rsidRPr="00BF3D4A">
        <w:rPr>
          <w:rStyle w:val="af"/>
          <w:rFonts w:ascii="Times New Roman" w:hAnsi="Times New Roman"/>
          <w:b w:val="0"/>
          <w:sz w:val="23"/>
          <w:szCs w:val="23"/>
        </w:rPr>
        <w:t>37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660"/>
        <w:gridCol w:w="2520"/>
      </w:tblGrid>
      <w:tr w:rsidR="00BF3D4A" w:rsidRPr="00BF3D4A" w:rsidTr="00A31CE6">
        <w:tc>
          <w:tcPr>
            <w:tcW w:w="5103"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Параметры</w:t>
            </w:r>
          </w:p>
        </w:tc>
        <w:tc>
          <w:tcPr>
            <w:tcW w:w="518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Значение параметров (м) для дорог</w:t>
            </w:r>
          </w:p>
        </w:tc>
      </w:tr>
      <w:tr w:rsidR="00BF3D4A" w:rsidRPr="00BF3D4A" w:rsidTr="00A31CE6">
        <w:tc>
          <w:tcPr>
            <w:tcW w:w="5103"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6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производственных</w:t>
            </w:r>
          </w:p>
        </w:tc>
        <w:tc>
          <w:tcPr>
            <w:tcW w:w="252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вспомогательных</w:t>
            </w:r>
          </w:p>
        </w:tc>
      </w:tr>
      <w:tr w:rsidR="00BF3D4A" w:rsidRPr="00BF3D4A" w:rsidTr="00A31CE6">
        <w:tc>
          <w:tcPr>
            <w:tcW w:w="5103"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Ширина проезжей части при</w:t>
            </w:r>
          </w:p>
        </w:tc>
        <w:tc>
          <w:tcPr>
            <w:tcW w:w="266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52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510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движении транспортных</w:t>
            </w:r>
          </w:p>
        </w:tc>
        <w:tc>
          <w:tcPr>
            <w:tcW w:w="26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52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510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средств:</w:t>
            </w:r>
          </w:p>
        </w:tc>
        <w:tc>
          <w:tcPr>
            <w:tcW w:w="26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52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510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Двухстороннем</w:t>
            </w:r>
          </w:p>
        </w:tc>
        <w:tc>
          <w:tcPr>
            <w:tcW w:w="26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w:t>
            </w:r>
          </w:p>
        </w:tc>
        <w:tc>
          <w:tcPr>
            <w:tcW w:w="252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510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Одностороннем</w:t>
            </w:r>
          </w:p>
        </w:tc>
        <w:tc>
          <w:tcPr>
            <w:tcW w:w="26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4,5</w:t>
            </w:r>
          </w:p>
        </w:tc>
        <w:tc>
          <w:tcPr>
            <w:tcW w:w="252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r>
      <w:tr w:rsidR="00BF3D4A" w:rsidRPr="00BF3D4A" w:rsidTr="00A31CE6">
        <w:tc>
          <w:tcPr>
            <w:tcW w:w="5103"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Ширина обочины</w:t>
            </w:r>
          </w:p>
        </w:tc>
        <w:tc>
          <w:tcPr>
            <w:tcW w:w="26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w:t>
            </w:r>
          </w:p>
        </w:tc>
        <w:tc>
          <w:tcPr>
            <w:tcW w:w="252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0,75</w:t>
            </w:r>
          </w:p>
        </w:tc>
      </w:tr>
      <w:tr w:rsidR="00BF3D4A" w:rsidRPr="00BF3D4A" w:rsidTr="00A31CE6">
        <w:tc>
          <w:tcPr>
            <w:tcW w:w="5103"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Ширина укрепления обочины</w:t>
            </w:r>
          </w:p>
        </w:tc>
        <w:tc>
          <w:tcPr>
            <w:tcW w:w="266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c>
          <w:tcPr>
            <w:tcW w:w="252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r>
    </w:tbl>
    <w:p w:rsidR="00BF3D4A" w:rsidRPr="00BF3D4A" w:rsidRDefault="00BF3D4A" w:rsidP="004553CB">
      <w:pPr>
        <w:ind w:firstLine="698"/>
        <w:jc w:val="right"/>
        <w:rPr>
          <w:rFonts w:ascii="Times New Roman" w:hAnsi="Times New Roman"/>
          <w:sz w:val="23"/>
          <w:szCs w:val="23"/>
        </w:rPr>
      </w:pPr>
      <w:bookmarkStart w:id="83" w:name="sub_1040"/>
      <w:r w:rsidRPr="00BF3D4A">
        <w:rPr>
          <w:rStyle w:val="af"/>
          <w:rFonts w:ascii="Times New Roman" w:hAnsi="Times New Roman"/>
          <w:b w:val="0"/>
          <w:sz w:val="23"/>
          <w:szCs w:val="23"/>
        </w:rPr>
        <w:t xml:space="preserve">Таблица </w:t>
      </w:r>
      <w:bookmarkEnd w:id="83"/>
      <w:r w:rsidRPr="00BF3D4A">
        <w:rPr>
          <w:rStyle w:val="af"/>
          <w:rFonts w:ascii="Times New Roman" w:hAnsi="Times New Roman"/>
          <w:b w:val="0"/>
          <w:sz w:val="23"/>
          <w:szCs w:val="23"/>
        </w:rPr>
        <w:t>38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2940"/>
        <w:gridCol w:w="2660"/>
      </w:tblGrid>
      <w:tr w:rsidR="00BF3D4A" w:rsidRPr="00BF3D4A" w:rsidTr="00A31CE6">
        <w:tc>
          <w:tcPr>
            <w:tcW w:w="4678"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Ширина колеи транспортных средств, сам</w:t>
            </w:r>
            <w:r w:rsidRPr="00BF3D4A">
              <w:rPr>
                <w:rFonts w:ascii="Times New Roman" w:hAnsi="Times New Roman" w:cs="Times New Roman"/>
                <w:sz w:val="23"/>
                <w:szCs w:val="23"/>
              </w:rPr>
              <w:t>о</w:t>
            </w:r>
            <w:r w:rsidRPr="00BF3D4A">
              <w:rPr>
                <w:rFonts w:ascii="Times New Roman" w:hAnsi="Times New Roman" w:cs="Times New Roman"/>
                <w:sz w:val="23"/>
                <w:szCs w:val="23"/>
              </w:rPr>
              <w:t>ходных и прицепных машин, м</w:t>
            </w:r>
          </w:p>
        </w:tc>
        <w:tc>
          <w:tcPr>
            <w:tcW w:w="29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Ширина полосы движения, м</w:t>
            </w:r>
          </w:p>
        </w:tc>
        <w:tc>
          <w:tcPr>
            <w:tcW w:w="26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Ширина земляного п</w:t>
            </w:r>
            <w:r w:rsidRPr="00BF3D4A">
              <w:rPr>
                <w:rFonts w:ascii="Times New Roman" w:hAnsi="Times New Roman" w:cs="Times New Roman"/>
                <w:sz w:val="23"/>
                <w:szCs w:val="23"/>
              </w:rPr>
              <w:t>о</w:t>
            </w:r>
            <w:r w:rsidRPr="00BF3D4A">
              <w:rPr>
                <w:rFonts w:ascii="Times New Roman" w:hAnsi="Times New Roman" w:cs="Times New Roman"/>
                <w:sz w:val="23"/>
                <w:szCs w:val="23"/>
              </w:rPr>
              <w:t>лотна, м</w:t>
            </w:r>
          </w:p>
        </w:tc>
      </w:tr>
      <w:tr w:rsidR="00BF3D4A" w:rsidRPr="00BF3D4A" w:rsidTr="00A31CE6">
        <w:tc>
          <w:tcPr>
            <w:tcW w:w="4678" w:type="dxa"/>
            <w:tcBorders>
              <w:top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2,7 и менее</w:t>
            </w:r>
          </w:p>
        </w:tc>
        <w:tc>
          <w:tcPr>
            <w:tcW w:w="294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c>
          <w:tcPr>
            <w:tcW w:w="266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4,5</w:t>
            </w:r>
          </w:p>
        </w:tc>
      </w:tr>
      <w:tr w:rsidR="00BF3D4A" w:rsidRPr="00BF3D4A" w:rsidTr="00A31CE6">
        <w:tc>
          <w:tcPr>
            <w:tcW w:w="4678"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свыше 2,7 до 3,1</w:t>
            </w:r>
          </w:p>
        </w:tc>
        <w:tc>
          <w:tcPr>
            <w:tcW w:w="29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c>
          <w:tcPr>
            <w:tcW w:w="26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r>
      <w:tr w:rsidR="00BF3D4A" w:rsidRPr="00BF3D4A" w:rsidTr="00A31CE6">
        <w:tc>
          <w:tcPr>
            <w:tcW w:w="4678"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свыше 3,1 до 3,6</w:t>
            </w:r>
          </w:p>
        </w:tc>
        <w:tc>
          <w:tcPr>
            <w:tcW w:w="29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4,5</w:t>
            </w:r>
          </w:p>
        </w:tc>
        <w:tc>
          <w:tcPr>
            <w:tcW w:w="26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5,5</w:t>
            </w:r>
          </w:p>
        </w:tc>
      </w:tr>
      <w:tr w:rsidR="00BF3D4A" w:rsidRPr="00BF3D4A" w:rsidTr="00A31CE6">
        <w:tc>
          <w:tcPr>
            <w:tcW w:w="4678" w:type="dxa"/>
            <w:tcBorders>
              <w:top w:val="nil"/>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свыше 3,6 до 5</w:t>
            </w:r>
          </w:p>
        </w:tc>
        <w:tc>
          <w:tcPr>
            <w:tcW w:w="294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5,5</w:t>
            </w:r>
          </w:p>
        </w:tc>
        <w:tc>
          <w:tcPr>
            <w:tcW w:w="266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6,5</w:t>
            </w:r>
          </w:p>
        </w:tc>
      </w:tr>
    </w:tbl>
    <w:p w:rsidR="00BF3D4A" w:rsidRPr="00BF3D4A" w:rsidRDefault="00BF3D4A" w:rsidP="004553CB">
      <w:pPr>
        <w:ind w:firstLine="698"/>
        <w:jc w:val="right"/>
        <w:rPr>
          <w:rFonts w:ascii="Times New Roman" w:hAnsi="Times New Roman"/>
          <w:sz w:val="23"/>
          <w:szCs w:val="23"/>
        </w:rPr>
      </w:pPr>
      <w:bookmarkStart w:id="84" w:name="sub_1050"/>
      <w:r w:rsidRPr="00BF3D4A">
        <w:rPr>
          <w:rStyle w:val="af"/>
          <w:rFonts w:ascii="Times New Roman" w:hAnsi="Times New Roman"/>
          <w:b w:val="0"/>
          <w:sz w:val="23"/>
          <w:szCs w:val="23"/>
        </w:rPr>
        <w:t xml:space="preserve">Таблица </w:t>
      </w:r>
      <w:bookmarkEnd w:id="84"/>
      <w:r w:rsidRPr="00BF3D4A">
        <w:rPr>
          <w:rStyle w:val="af"/>
          <w:rFonts w:ascii="Times New Roman" w:hAnsi="Times New Roman"/>
          <w:b w:val="0"/>
          <w:sz w:val="23"/>
          <w:szCs w:val="23"/>
        </w:rPr>
        <w:t>39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20"/>
        <w:gridCol w:w="1260"/>
        <w:gridCol w:w="1260"/>
        <w:gridCol w:w="1260"/>
        <w:gridCol w:w="1400"/>
      </w:tblGrid>
      <w:tr w:rsidR="00BF3D4A" w:rsidRPr="00BF3D4A" w:rsidTr="00A31CE6">
        <w:tc>
          <w:tcPr>
            <w:tcW w:w="3969"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Трактор</w:t>
            </w:r>
          </w:p>
        </w:tc>
        <w:tc>
          <w:tcPr>
            <w:tcW w:w="6300" w:type="dxa"/>
            <w:gridSpan w:val="5"/>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Уширение земляного полотна, м, при радиусах кривых в плане, м</w:t>
            </w:r>
          </w:p>
        </w:tc>
      </w:tr>
      <w:tr w:rsidR="00BF3D4A" w:rsidRPr="00BF3D4A" w:rsidTr="00A31CE6">
        <w:tc>
          <w:tcPr>
            <w:tcW w:w="3969"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2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w:t>
            </w:r>
          </w:p>
        </w:tc>
        <w:tc>
          <w:tcPr>
            <w:tcW w:w="12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126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w:t>
            </w:r>
          </w:p>
        </w:tc>
        <w:tc>
          <w:tcPr>
            <w:tcW w:w="14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r>
      <w:tr w:rsidR="00BF3D4A" w:rsidRPr="00BF3D4A" w:rsidTr="00A31CE6">
        <w:tc>
          <w:tcPr>
            <w:tcW w:w="3969"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Без прицепа</w:t>
            </w:r>
          </w:p>
        </w:tc>
        <w:tc>
          <w:tcPr>
            <w:tcW w:w="112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26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0,55</w:t>
            </w:r>
          </w:p>
        </w:tc>
        <w:tc>
          <w:tcPr>
            <w:tcW w:w="126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0,35</w:t>
            </w:r>
          </w:p>
        </w:tc>
        <w:tc>
          <w:tcPr>
            <w:tcW w:w="126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0,2</w:t>
            </w:r>
          </w:p>
        </w:tc>
        <w:tc>
          <w:tcPr>
            <w:tcW w:w="140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3969"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 одним прицепом</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1,1</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0,65</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w:t>
            </w:r>
          </w:p>
        </w:tc>
        <w:tc>
          <w:tcPr>
            <w:tcW w:w="140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0,25</w:t>
            </w:r>
          </w:p>
        </w:tc>
      </w:tr>
      <w:tr w:rsidR="00BF3D4A" w:rsidRPr="00BF3D4A" w:rsidTr="00A31CE6">
        <w:tc>
          <w:tcPr>
            <w:tcW w:w="3969"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 двумя прицепами</w:t>
            </w:r>
          </w:p>
        </w:tc>
        <w:tc>
          <w:tcPr>
            <w:tcW w:w="112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1,65</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0,95</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0,6</w:t>
            </w:r>
          </w:p>
        </w:tc>
        <w:tc>
          <w:tcPr>
            <w:tcW w:w="140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0,45</w:t>
            </w:r>
          </w:p>
        </w:tc>
      </w:tr>
      <w:tr w:rsidR="00BF3D4A" w:rsidRPr="00BF3D4A" w:rsidTr="00A31CE6">
        <w:tc>
          <w:tcPr>
            <w:tcW w:w="3969"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 тремя прицепами</w:t>
            </w:r>
          </w:p>
        </w:tc>
        <w:tc>
          <w:tcPr>
            <w:tcW w:w="112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26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2,15</w:t>
            </w:r>
          </w:p>
        </w:tc>
        <w:tc>
          <w:tcPr>
            <w:tcW w:w="126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1,3</w:t>
            </w:r>
          </w:p>
        </w:tc>
        <w:tc>
          <w:tcPr>
            <w:tcW w:w="126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0,8</w:t>
            </w:r>
          </w:p>
        </w:tc>
        <w:tc>
          <w:tcPr>
            <w:tcW w:w="140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0,65</w:t>
            </w:r>
          </w:p>
        </w:tc>
      </w:tr>
    </w:tbl>
    <w:p w:rsidR="00BF3D4A" w:rsidRPr="00BF3D4A" w:rsidRDefault="00BF3D4A" w:rsidP="004553CB">
      <w:pPr>
        <w:ind w:firstLine="698"/>
        <w:jc w:val="right"/>
        <w:rPr>
          <w:rFonts w:ascii="Times New Roman" w:hAnsi="Times New Roman"/>
          <w:sz w:val="23"/>
          <w:szCs w:val="23"/>
        </w:rPr>
      </w:pPr>
      <w:bookmarkStart w:id="85" w:name="sub_1060"/>
      <w:r w:rsidRPr="00BF3D4A">
        <w:rPr>
          <w:rStyle w:val="af"/>
          <w:rFonts w:ascii="Times New Roman" w:hAnsi="Times New Roman"/>
          <w:b w:val="0"/>
          <w:sz w:val="23"/>
          <w:szCs w:val="23"/>
        </w:rPr>
        <w:t xml:space="preserve">Таблица </w:t>
      </w:r>
      <w:bookmarkEnd w:id="85"/>
      <w:r w:rsidRPr="00BF3D4A">
        <w:rPr>
          <w:rStyle w:val="af"/>
          <w:rFonts w:ascii="Times New Roman" w:hAnsi="Times New Roman"/>
          <w:b w:val="0"/>
          <w:sz w:val="23"/>
          <w:szCs w:val="23"/>
        </w:rPr>
        <w:t>40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0"/>
        <w:gridCol w:w="1260"/>
        <w:gridCol w:w="1680"/>
        <w:gridCol w:w="1738"/>
      </w:tblGrid>
      <w:tr w:rsidR="00BF3D4A" w:rsidRPr="00BF3D4A" w:rsidTr="00A31CE6">
        <w:tc>
          <w:tcPr>
            <w:tcW w:w="5670"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Наименование показателя</w:t>
            </w:r>
          </w:p>
        </w:tc>
        <w:tc>
          <w:tcPr>
            <w:tcW w:w="1260" w:type="dxa"/>
            <w:vMerge w:val="restart"/>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 xml:space="preserve">Единица </w:t>
            </w:r>
            <w:r w:rsidRPr="00BF3D4A">
              <w:rPr>
                <w:rFonts w:ascii="Times New Roman" w:hAnsi="Times New Roman" w:cs="Times New Roman"/>
                <w:sz w:val="23"/>
                <w:szCs w:val="23"/>
              </w:rPr>
              <w:lastRenderedPageBreak/>
              <w:t>измерения</w:t>
            </w:r>
          </w:p>
        </w:tc>
        <w:tc>
          <w:tcPr>
            <w:tcW w:w="3418"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lastRenderedPageBreak/>
              <w:t>Количество маршрутов</w:t>
            </w:r>
          </w:p>
        </w:tc>
      </w:tr>
      <w:tr w:rsidR="00BF3D4A" w:rsidRPr="00BF3D4A" w:rsidTr="00A31CE6">
        <w:tc>
          <w:tcPr>
            <w:tcW w:w="567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260" w:type="dxa"/>
            <w:vMerge/>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6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73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3 - 4</w:t>
            </w:r>
          </w:p>
        </w:tc>
      </w:tr>
      <w:tr w:rsidR="00BF3D4A" w:rsidRPr="00BF3D4A" w:rsidTr="00A31CE6">
        <w:tc>
          <w:tcPr>
            <w:tcW w:w="5670"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Площадь участка</w:t>
            </w:r>
          </w:p>
        </w:tc>
        <w:tc>
          <w:tcPr>
            <w:tcW w:w="126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кв. м</w:t>
            </w:r>
          </w:p>
        </w:tc>
        <w:tc>
          <w:tcPr>
            <w:tcW w:w="168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225</w:t>
            </w:r>
          </w:p>
        </w:tc>
        <w:tc>
          <w:tcPr>
            <w:tcW w:w="1738"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256</w:t>
            </w:r>
          </w:p>
        </w:tc>
      </w:tr>
      <w:tr w:rsidR="00BF3D4A" w:rsidRPr="00BF3D4A" w:rsidTr="00A31CE6">
        <w:tc>
          <w:tcPr>
            <w:tcW w:w="567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Размеры участка под размещение типового объекта с помещениями для обслуживающего персонала</w:t>
            </w:r>
          </w:p>
        </w:tc>
        <w:tc>
          <w:tcPr>
            <w:tcW w:w="126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w:t>
            </w:r>
          </w:p>
        </w:tc>
        <w:tc>
          <w:tcPr>
            <w:tcW w:w="168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 x 15</w:t>
            </w:r>
          </w:p>
        </w:tc>
        <w:tc>
          <w:tcPr>
            <w:tcW w:w="173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16 x 16</w:t>
            </w:r>
          </w:p>
        </w:tc>
      </w:tr>
      <w:tr w:rsidR="00BF3D4A" w:rsidRPr="00BF3D4A" w:rsidTr="00A31CE6">
        <w:tc>
          <w:tcPr>
            <w:tcW w:w="5670"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Этажность здания</w:t>
            </w:r>
          </w:p>
        </w:tc>
        <w:tc>
          <w:tcPr>
            <w:tcW w:w="126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этажей</w:t>
            </w:r>
          </w:p>
        </w:tc>
        <w:tc>
          <w:tcPr>
            <w:tcW w:w="168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738"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bl>
    <w:p w:rsidR="00BF3D4A" w:rsidRPr="00BF3D4A" w:rsidRDefault="00BF3D4A" w:rsidP="004553CB">
      <w:pPr>
        <w:jc w:val="right"/>
        <w:rPr>
          <w:rFonts w:ascii="Times New Roman" w:hAnsi="Times New Roman"/>
          <w:sz w:val="23"/>
          <w:szCs w:val="23"/>
        </w:rPr>
      </w:pPr>
      <w:r w:rsidRPr="00BF3D4A">
        <w:rPr>
          <w:rStyle w:val="af"/>
          <w:rFonts w:ascii="Times New Roman" w:hAnsi="Times New Roman"/>
          <w:b w:val="0"/>
          <w:sz w:val="23"/>
          <w:szCs w:val="23"/>
        </w:rPr>
        <w:t>Таблица 41</w:t>
      </w:r>
    </w:p>
    <w:tbl>
      <w:tblPr>
        <w:tblW w:w="104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60"/>
        <w:gridCol w:w="618"/>
        <w:gridCol w:w="2380"/>
        <w:gridCol w:w="12"/>
        <w:gridCol w:w="3348"/>
        <w:gridCol w:w="12"/>
      </w:tblGrid>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Рекреационные территории, объекты отд</w:t>
            </w:r>
            <w:r w:rsidRPr="00BF3D4A">
              <w:rPr>
                <w:rFonts w:ascii="Times New Roman" w:hAnsi="Times New Roman" w:cs="Times New Roman"/>
                <w:sz w:val="23"/>
                <w:szCs w:val="23"/>
              </w:rPr>
              <w:t>ы</w:t>
            </w:r>
            <w:r w:rsidRPr="00BF3D4A">
              <w:rPr>
                <w:rFonts w:ascii="Times New Roman" w:hAnsi="Times New Roman" w:cs="Times New Roman"/>
                <w:sz w:val="23"/>
                <w:szCs w:val="23"/>
              </w:rPr>
              <w:t>ха, здания и сооружения</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Расчетная единица</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Количество машино-мест (па</w:t>
            </w:r>
            <w:r w:rsidRPr="00BF3D4A">
              <w:rPr>
                <w:rFonts w:ascii="Times New Roman" w:hAnsi="Times New Roman" w:cs="Times New Roman"/>
                <w:sz w:val="23"/>
                <w:szCs w:val="23"/>
              </w:rPr>
              <w:t>р</w:t>
            </w:r>
            <w:r w:rsidRPr="00BF3D4A">
              <w:rPr>
                <w:rFonts w:ascii="Times New Roman" w:hAnsi="Times New Roman" w:cs="Times New Roman"/>
                <w:sz w:val="23"/>
                <w:szCs w:val="23"/>
              </w:rPr>
              <w:t>ковочных мест) на расчетную единицу</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r>
      <w:tr w:rsidR="00BF3D4A" w:rsidRPr="00BF3D4A" w:rsidTr="00A31CE6">
        <w:tc>
          <w:tcPr>
            <w:tcW w:w="10430" w:type="dxa"/>
            <w:gridSpan w:val="6"/>
            <w:tcBorders>
              <w:top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Здания и сооружения</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Административные общественные учрежд</w:t>
            </w:r>
            <w:r w:rsidRPr="00BF3D4A">
              <w:rPr>
                <w:rFonts w:ascii="Times New Roman" w:hAnsi="Times New Roman" w:cs="Times New Roman"/>
                <w:sz w:val="23"/>
                <w:szCs w:val="23"/>
              </w:rPr>
              <w:t>е</w:t>
            </w:r>
            <w:r w:rsidRPr="00BF3D4A">
              <w:rPr>
                <w:rFonts w:ascii="Times New Roman" w:hAnsi="Times New Roman" w:cs="Times New Roman"/>
                <w:sz w:val="23"/>
                <w:szCs w:val="23"/>
              </w:rPr>
              <w:t>ния, кредитно-финансовые и юридические учреждения, учреждения, оказывающие г</w:t>
            </w:r>
            <w:r w:rsidRPr="00BF3D4A">
              <w:rPr>
                <w:rFonts w:ascii="Times New Roman" w:hAnsi="Times New Roman" w:cs="Times New Roman"/>
                <w:sz w:val="23"/>
                <w:szCs w:val="23"/>
              </w:rPr>
              <w:t>о</w:t>
            </w:r>
            <w:r w:rsidRPr="00BF3D4A">
              <w:rPr>
                <w:rFonts w:ascii="Times New Roman" w:hAnsi="Times New Roman" w:cs="Times New Roman"/>
                <w:sz w:val="23"/>
                <w:szCs w:val="23"/>
              </w:rPr>
              <w:t>сударственные и (или) муниципальные усл</w:t>
            </w:r>
            <w:r w:rsidRPr="00BF3D4A">
              <w:rPr>
                <w:rFonts w:ascii="Times New Roman" w:hAnsi="Times New Roman" w:cs="Times New Roman"/>
                <w:sz w:val="23"/>
                <w:szCs w:val="23"/>
              </w:rPr>
              <w:t>у</w:t>
            </w:r>
            <w:r w:rsidRPr="00BF3D4A">
              <w:rPr>
                <w:rFonts w:ascii="Times New Roman" w:hAnsi="Times New Roman" w:cs="Times New Roman"/>
                <w:sz w:val="23"/>
                <w:szCs w:val="23"/>
              </w:rPr>
              <w:t>ги.</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 м2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ди</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Коммерческо-деловые центры, офисные здания и помещения, страховые компании, научные и проектные организации</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60 м2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ди</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Промышленные предприятия, склады (за исключением магазинов – складов)</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6-8 работающих в двух смежных сменах</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Здания и комплексы многофункциональные</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Принимать отдельно для ка</w:t>
            </w:r>
            <w:r w:rsidRPr="00BF3D4A">
              <w:rPr>
                <w:rFonts w:ascii="Times New Roman" w:hAnsi="Times New Roman" w:cs="Times New Roman"/>
                <w:sz w:val="23"/>
                <w:szCs w:val="23"/>
              </w:rPr>
              <w:t>ж</w:t>
            </w:r>
            <w:r w:rsidRPr="00BF3D4A">
              <w:rPr>
                <w:rFonts w:ascii="Times New Roman" w:hAnsi="Times New Roman" w:cs="Times New Roman"/>
                <w:sz w:val="23"/>
                <w:szCs w:val="23"/>
              </w:rPr>
              <w:t>дого функционального объекта в составе МФЦ</w:t>
            </w:r>
          </w:p>
        </w:tc>
      </w:tr>
      <w:tr w:rsidR="00BF3D4A" w:rsidRPr="00BF3D4A" w:rsidTr="00A31CE6">
        <w:tc>
          <w:tcPr>
            <w:tcW w:w="10430" w:type="dxa"/>
            <w:gridSpan w:val="6"/>
            <w:tcBorders>
              <w:top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Образовательные учреждения</w:t>
            </w:r>
          </w:p>
        </w:tc>
      </w:tr>
      <w:tr w:rsidR="00BF3D4A" w:rsidRPr="00BF3D4A" w:rsidTr="00A31CE6">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Дошкольные 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объект</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Не менее 7</w:t>
            </w:r>
          </w:p>
        </w:tc>
      </w:tr>
      <w:tr w:rsidR="00BF3D4A" w:rsidRPr="00BF3D4A" w:rsidTr="00A31CE6">
        <w:trPr>
          <w:gridAfter w:val="1"/>
          <w:wAfter w:w="12" w:type="dxa"/>
        </w:trPr>
        <w:tc>
          <w:tcPr>
            <w:tcW w:w="4678" w:type="dxa"/>
            <w:gridSpan w:val="2"/>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 детей</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Не менее 5 для единовреме</w:t>
            </w:r>
            <w:r w:rsidRPr="00BF3D4A">
              <w:rPr>
                <w:rFonts w:ascii="Times New Roman" w:hAnsi="Times New Roman" w:cs="Times New Roman"/>
                <w:sz w:val="23"/>
                <w:szCs w:val="23"/>
              </w:rPr>
              <w:t>н</w:t>
            </w:r>
            <w:r w:rsidRPr="00BF3D4A">
              <w:rPr>
                <w:rFonts w:ascii="Times New Roman" w:hAnsi="Times New Roman" w:cs="Times New Roman"/>
                <w:sz w:val="23"/>
                <w:szCs w:val="23"/>
              </w:rPr>
              <w:t>ной высадки</w:t>
            </w:r>
          </w:p>
        </w:tc>
      </w:tr>
      <w:tr w:rsidR="00BF3D4A" w:rsidRPr="00BF3D4A" w:rsidTr="00A31CE6">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Общеобразовательные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объект</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Не менее 8</w:t>
            </w:r>
          </w:p>
        </w:tc>
      </w:tr>
      <w:tr w:rsidR="00BF3D4A" w:rsidRPr="00BF3D4A" w:rsidTr="00A31CE6">
        <w:trPr>
          <w:gridAfter w:val="1"/>
          <w:wAfter w:w="12" w:type="dxa"/>
        </w:trPr>
        <w:tc>
          <w:tcPr>
            <w:tcW w:w="4678" w:type="dxa"/>
            <w:gridSpan w:val="2"/>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1000 обучающихся</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Не менее 15 для единовреме</w:t>
            </w:r>
            <w:r w:rsidRPr="00BF3D4A">
              <w:rPr>
                <w:rFonts w:ascii="Times New Roman" w:hAnsi="Times New Roman" w:cs="Times New Roman"/>
                <w:sz w:val="23"/>
                <w:szCs w:val="23"/>
              </w:rPr>
              <w:t>н</w:t>
            </w:r>
            <w:r w:rsidRPr="00BF3D4A">
              <w:rPr>
                <w:rFonts w:ascii="Times New Roman" w:hAnsi="Times New Roman" w:cs="Times New Roman"/>
                <w:sz w:val="23"/>
                <w:szCs w:val="23"/>
              </w:rPr>
              <w:t>ной высадки</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Высшие и средние специальные учебные заведения</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140 м2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ди</w:t>
            </w:r>
          </w:p>
          <w:p w:rsidR="00BF3D4A" w:rsidRPr="00BF3D4A" w:rsidRDefault="00BF3D4A" w:rsidP="00BF3D4A">
            <w:pPr>
              <w:jc w:val="both"/>
              <w:rPr>
                <w:rFonts w:ascii="Times New Roman" w:hAnsi="Times New Roman"/>
              </w:rPr>
            </w:pP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10430" w:type="dxa"/>
            <w:gridSpan w:val="6"/>
            <w:tcBorders>
              <w:top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Медицинские организации</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Больницы</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Принимать в соответствии с заданием на проектирование</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Поликлиники</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Принимать в соответствии с заданием на проектирование</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bookmarkStart w:id="86" w:name="sub_211"/>
            <w:r w:rsidRPr="00BF3D4A">
              <w:rPr>
                <w:rFonts w:ascii="Times New Roman" w:hAnsi="Times New Roman" w:cs="Times New Roman"/>
              </w:rPr>
              <w:t>Иные медицинские организации, не отн</w:t>
            </w:r>
            <w:r w:rsidRPr="00BF3D4A">
              <w:rPr>
                <w:rFonts w:ascii="Times New Roman" w:hAnsi="Times New Roman" w:cs="Times New Roman"/>
              </w:rPr>
              <w:t>о</w:t>
            </w:r>
            <w:r w:rsidRPr="00BF3D4A">
              <w:rPr>
                <w:rFonts w:ascii="Times New Roman" w:hAnsi="Times New Roman" w:cs="Times New Roman"/>
              </w:rPr>
              <w:t>сящиеся к бюджетным учреждениям</w:t>
            </w:r>
            <w:bookmarkEnd w:id="86"/>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rPr>
              <w:t>50 м² общей площ</w:t>
            </w:r>
            <w:r w:rsidRPr="00BF3D4A">
              <w:rPr>
                <w:rFonts w:ascii="Times New Roman" w:hAnsi="Times New Roman" w:cs="Times New Roman"/>
              </w:rPr>
              <w:t>а</w:t>
            </w:r>
            <w:r w:rsidRPr="00BF3D4A">
              <w:rPr>
                <w:rFonts w:ascii="Times New Roman" w:hAnsi="Times New Roman" w:cs="Times New Roman"/>
              </w:rPr>
              <w:t>ди</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rPr>
              <w:t>1</w:t>
            </w:r>
          </w:p>
        </w:tc>
      </w:tr>
      <w:tr w:rsidR="00BF3D4A" w:rsidRPr="00BF3D4A" w:rsidTr="00A31CE6">
        <w:tc>
          <w:tcPr>
            <w:tcW w:w="10430" w:type="dxa"/>
            <w:gridSpan w:val="6"/>
            <w:tcBorders>
              <w:top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Спортивные объекты</w:t>
            </w:r>
          </w:p>
        </w:tc>
      </w:tr>
      <w:tr w:rsidR="00BF3D4A" w:rsidRPr="00BF3D4A" w:rsidTr="00A31CE6">
        <w:trPr>
          <w:gridAfter w:val="1"/>
          <w:wAfter w:w="12" w:type="dxa"/>
          <w:trHeight w:val="803"/>
        </w:trPr>
        <w:tc>
          <w:tcPr>
            <w:tcW w:w="4678" w:type="dxa"/>
            <w:gridSpan w:val="2"/>
            <w:tcBorders>
              <w:top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Спортивные объекты с местами для зрителей</w:t>
            </w:r>
          </w:p>
        </w:tc>
        <w:tc>
          <w:tcPr>
            <w:tcW w:w="2380" w:type="dxa"/>
            <w:tcBorders>
              <w:top w:val="single" w:sz="4" w:space="0" w:color="auto"/>
              <w:left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 мест для зрителей</w:t>
            </w:r>
          </w:p>
        </w:tc>
        <w:tc>
          <w:tcPr>
            <w:tcW w:w="3360" w:type="dxa"/>
            <w:gridSpan w:val="2"/>
            <w:tcBorders>
              <w:top w:val="single" w:sz="4" w:space="0" w:color="auto"/>
              <w:lef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 машино-мест на 100</w:t>
            </w:r>
          </w:p>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работающих</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Спортивные тренировочные залы, спорткл</w:t>
            </w:r>
            <w:r w:rsidRPr="00BF3D4A">
              <w:rPr>
                <w:rFonts w:ascii="Times New Roman" w:hAnsi="Times New Roman" w:cs="Times New Roman"/>
                <w:sz w:val="23"/>
                <w:szCs w:val="23"/>
              </w:rPr>
              <w:t>у</w:t>
            </w:r>
            <w:r w:rsidRPr="00BF3D4A">
              <w:rPr>
                <w:rFonts w:ascii="Times New Roman" w:hAnsi="Times New Roman" w:cs="Times New Roman"/>
                <w:sz w:val="23"/>
                <w:szCs w:val="23"/>
              </w:rPr>
              <w:t>бы, спорткомплексы (теннис,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 м2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ди до 1000 м2/ 50 м2 общей площади б</w:t>
            </w:r>
            <w:r w:rsidRPr="00BF3D4A">
              <w:rPr>
                <w:rFonts w:ascii="Times New Roman" w:hAnsi="Times New Roman" w:cs="Times New Roman"/>
                <w:sz w:val="23"/>
                <w:szCs w:val="23"/>
              </w:rPr>
              <w:t>о</w:t>
            </w:r>
            <w:r w:rsidRPr="00BF3D4A">
              <w:rPr>
                <w:rFonts w:ascii="Times New Roman" w:hAnsi="Times New Roman" w:cs="Times New Roman"/>
                <w:sz w:val="23"/>
                <w:szCs w:val="23"/>
              </w:rPr>
              <w:t>лее 1000 м2</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но не менее 25</w:t>
            </w:r>
          </w:p>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машино-мест мест на объект общей площадью более 500 м²</w:t>
            </w:r>
          </w:p>
        </w:tc>
      </w:tr>
      <w:tr w:rsidR="00BF3D4A" w:rsidRPr="00BF3D4A" w:rsidTr="00A31CE6">
        <w:tc>
          <w:tcPr>
            <w:tcW w:w="10430" w:type="dxa"/>
            <w:gridSpan w:val="6"/>
            <w:tcBorders>
              <w:top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Учреждения культуры</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Театры, цирки, кинотеатры, концертные з</w:t>
            </w:r>
            <w:r w:rsidRPr="00BF3D4A">
              <w:rPr>
                <w:rFonts w:ascii="Times New Roman" w:hAnsi="Times New Roman" w:cs="Times New Roman"/>
                <w:sz w:val="23"/>
                <w:szCs w:val="23"/>
              </w:rPr>
              <w:t>а</w:t>
            </w:r>
            <w:r w:rsidRPr="00BF3D4A">
              <w:rPr>
                <w:rFonts w:ascii="Times New Roman" w:hAnsi="Times New Roman" w:cs="Times New Roman"/>
                <w:sz w:val="23"/>
                <w:szCs w:val="23"/>
              </w:rPr>
              <w:t>лы, музеи, выставки</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заданию на проектирование</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Дома культуры, клубы, танцевальные залы</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 xml:space="preserve">6 единовременных </w:t>
            </w:r>
            <w:r w:rsidRPr="00BF3D4A">
              <w:rPr>
                <w:rFonts w:ascii="Times New Roman" w:hAnsi="Times New Roman" w:cs="Times New Roman"/>
                <w:sz w:val="23"/>
                <w:szCs w:val="23"/>
              </w:rPr>
              <w:lastRenderedPageBreak/>
              <w:t>посетителя</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lastRenderedPageBreak/>
              <w:t>1</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lastRenderedPageBreak/>
              <w:t>Парки культуры и отдыха</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 единовременных посетителей</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r>
      <w:tr w:rsidR="00BF3D4A" w:rsidRPr="00BF3D4A" w:rsidTr="00A31CE6">
        <w:tc>
          <w:tcPr>
            <w:tcW w:w="10430" w:type="dxa"/>
            <w:gridSpan w:val="6"/>
            <w:tcBorders>
              <w:top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bookmarkStart w:id="87" w:name="sub_1086"/>
            <w:r w:rsidRPr="00BF3D4A">
              <w:rPr>
                <w:rFonts w:ascii="Times New Roman" w:hAnsi="Times New Roman" w:cs="Times New Roman"/>
                <w:sz w:val="23"/>
                <w:szCs w:val="23"/>
              </w:rPr>
              <w:t>Торговые объекты</w:t>
            </w:r>
            <w:bookmarkEnd w:id="87"/>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Объекты торгового назначения с широким ассортиментом товаров периодического спроса продовольственной и (или) непрод</w:t>
            </w:r>
            <w:r w:rsidRPr="00BF3D4A">
              <w:rPr>
                <w:rFonts w:ascii="Times New Roman" w:hAnsi="Times New Roman" w:cs="Times New Roman"/>
                <w:sz w:val="23"/>
                <w:szCs w:val="23"/>
              </w:rPr>
              <w:t>о</w:t>
            </w:r>
            <w:r w:rsidRPr="00BF3D4A">
              <w:rPr>
                <w:rFonts w:ascii="Times New Roman" w:hAnsi="Times New Roman" w:cs="Times New Roman"/>
                <w:sz w:val="23"/>
                <w:szCs w:val="23"/>
              </w:rPr>
              <w:t>вольственной групп (торговые центры, то</w:t>
            </w:r>
            <w:r w:rsidRPr="00BF3D4A">
              <w:rPr>
                <w:rFonts w:ascii="Times New Roman" w:hAnsi="Times New Roman" w:cs="Times New Roman"/>
                <w:sz w:val="23"/>
                <w:szCs w:val="23"/>
              </w:rPr>
              <w:t>р</w:t>
            </w:r>
            <w:r w:rsidRPr="00BF3D4A">
              <w:rPr>
                <w:rFonts w:ascii="Times New Roman" w:hAnsi="Times New Roman" w:cs="Times New Roman"/>
                <w:sz w:val="23"/>
                <w:szCs w:val="23"/>
              </w:rPr>
              <w:t>говые комплексы, супермаркеты, универс</w:t>
            </w:r>
            <w:r w:rsidRPr="00BF3D4A">
              <w:rPr>
                <w:rFonts w:ascii="Times New Roman" w:hAnsi="Times New Roman" w:cs="Times New Roman"/>
                <w:sz w:val="23"/>
                <w:szCs w:val="23"/>
              </w:rPr>
              <w:t>а</w:t>
            </w:r>
            <w:r w:rsidRPr="00BF3D4A">
              <w:rPr>
                <w:rFonts w:ascii="Times New Roman" w:hAnsi="Times New Roman" w:cs="Times New Roman"/>
                <w:sz w:val="23"/>
                <w:szCs w:val="23"/>
              </w:rPr>
              <w:t xml:space="preserve">мы, универмаги, предприятия торговли и т.п.), </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магазины-склады (мелкооптовой и розни</w:t>
            </w:r>
            <w:r w:rsidRPr="00BF3D4A">
              <w:rPr>
                <w:rFonts w:ascii="Times New Roman" w:hAnsi="Times New Roman" w:cs="Times New Roman"/>
                <w:sz w:val="23"/>
                <w:szCs w:val="23"/>
              </w:rPr>
              <w:t>ч</w:t>
            </w:r>
            <w:r w:rsidRPr="00BF3D4A">
              <w:rPr>
                <w:rFonts w:ascii="Times New Roman" w:hAnsi="Times New Roman" w:cs="Times New Roman"/>
                <w:sz w:val="23"/>
                <w:szCs w:val="23"/>
              </w:rPr>
              <w:t>ной торговли) аптеки и аптечные магазины, фотосалоны, салоны красоты, солярии, сал</w:t>
            </w:r>
            <w:r w:rsidRPr="00BF3D4A">
              <w:rPr>
                <w:rFonts w:ascii="Times New Roman" w:hAnsi="Times New Roman" w:cs="Times New Roman"/>
                <w:sz w:val="23"/>
                <w:szCs w:val="23"/>
              </w:rPr>
              <w:t>о</w:t>
            </w:r>
            <w:r w:rsidRPr="00BF3D4A">
              <w:rPr>
                <w:rFonts w:ascii="Times New Roman" w:hAnsi="Times New Roman" w:cs="Times New Roman"/>
                <w:sz w:val="23"/>
                <w:szCs w:val="23"/>
              </w:rPr>
              <w:t>ны моды, свадебные салоны, парикмахе</w:t>
            </w:r>
            <w:r w:rsidRPr="00BF3D4A">
              <w:rPr>
                <w:rFonts w:ascii="Times New Roman" w:hAnsi="Times New Roman" w:cs="Times New Roman"/>
                <w:sz w:val="23"/>
                <w:szCs w:val="23"/>
              </w:rPr>
              <w:t>р</w:t>
            </w:r>
            <w:r w:rsidRPr="00BF3D4A">
              <w:rPr>
                <w:rFonts w:ascii="Times New Roman" w:hAnsi="Times New Roman" w:cs="Times New Roman"/>
                <w:sz w:val="23"/>
                <w:szCs w:val="23"/>
              </w:rPr>
              <w:t>ские, специализированные магазины по пр</w:t>
            </w:r>
            <w:r w:rsidRPr="00BF3D4A">
              <w:rPr>
                <w:rFonts w:ascii="Times New Roman" w:hAnsi="Times New Roman" w:cs="Times New Roman"/>
                <w:sz w:val="23"/>
                <w:szCs w:val="23"/>
              </w:rPr>
              <w:t>о</w:t>
            </w:r>
            <w:r w:rsidRPr="00BF3D4A">
              <w:rPr>
                <w:rFonts w:ascii="Times New Roman" w:hAnsi="Times New Roman" w:cs="Times New Roman"/>
                <w:sz w:val="23"/>
                <w:szCs w:val="23"/>
              </w:rPr>
              <w:t>даже товаров эпизодического спроса непр</w:t>
            </w:r>
            <w:r w:rsidRPr="00BF3D4A">
              <w:rPr>
                <w:rFonts w:ascii="Times New Roman" w:hAnsi="Times New Roman" w:cs="Times New Roman"/>
                <w:sz w:val="23"/>
                <w:szCs w:val="23"/>
              </w:rPr>
              <w:t>о</w:t>
            </w:r>
            <w:r w:rsidRPr="00BF3D4A">
              <w:rPr>
                <w:rFonts w:ascii="Times New Roman" w:hAnsi="Times New Roman" w:cs="Times New Roman"/>
                <w:sz w:val="23"/>
                <w:szCs w:val="23"/>
              </w:rPr>
              <w:t>довольственной группы, рынки</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40 м2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ди</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10430" w:type="dxa"/>
            <w:gridSpan w:val="6"/>
            <w:tcBorders>
              <w:top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Объекты общественного питания</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Рестораны и кафе, клубы</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 посадочных места</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10430" w:type="dxa"/>
            <w:gridSpan w:val="6"/>
            <w:tcBorders>
              <w:top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bookmarkStart w:id="88" w:name="sub_1088"/>
            <w:r w:rsidRPr="00BF3D4A">
              <w:rPr>
                <w:rFonts w:ascii="Times New Roman" w:hAnsi="Times New Roman" w:cs="Times New Roman"/>
                <w:sz w:val="23"/>
                <w:szCs w:val="23"/>
              </w:rPr>
              <w:t>Средства размещения (объекты гостиничного обслуживания и объекты отдыха)</w:t>
            </w:r>
            <w:bookmarkEnd w:id="88"/>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Объекты средств размещения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дью до 1500 м2</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150 м2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ди</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но не менее 3 на 10 номеров</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Объекты средств размещения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дью от 1500 м2 до 5000 м2</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250 м2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ди</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но не менее 10</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Объекты средств размещения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дью 5000 м2 и более</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300 м2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ди</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но не менее 20</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Объекты средств размещения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дью 5000 м2 и более (категории 4 и 5 звезд)</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350 м2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ди</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 но не менее 20</w:t>
            </w:r>
          </w:p>
        </w:tc>
      </w:tr>
      <w:tr w:rsidR="00BF3D4A" w:rsidRPr="00BF3D4A" w:rsidTr="00A31CE6">
        <w:tc>
          <w:tcPr>
            <w:tcW w:w="10430" w:type="dxa"/>
            <w:gridSpan w:val="6"/>
            <w:tcBorders>
              <w:top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Объекты коммунально-бытового обслуживания</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Объекты бытового обслуживания, (ателье, химчистки, прачечные, мастерские)</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 м2 общей площ</w:t>
            </w:r>
            <w:r w:rsidRPr="00BF3D4A">
              <w:rPr>
                <w:rFonts w:ascii="Times New Roman" w:hAnsi="Times New Roman" w:cs="Times New Roman"/>
                <w:sz w:val="23"/>
                <w:szCs w:val="23"/>
              </w:rPr>
              <w:t>а</w:t>
            </w:r>
            <w:r w:rsidRPr="00BF3D4A">
              <w:rPr>
                <w:rFonts w:ascii="Times New Roman" w:hAnsi="Times New Roman" w:cs="Times New Roman"/>
                <w:sz w:val="23"/>
                <w:szCs w:val="23"/>
              </w:rPr>
              <w:t>ди</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Но не менее 1</w:t>
            </w:r>
          </w:p>
        </w:tc>
      </w:tr>
      <w:tr w:rsidR="00BF3D4A" w:rsidRPr="00BF3D4A" w:rsidTr="00A31CE6">
        <w:tc>
          <w:tcPr>
            <w:tcW w:w="10430" w:type="dxa"/>
            <w:gridSpan w:val="6"/>
            <w:tcBorders>
              <w:top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Вокзалы</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Вокзалы всех видов транспорта, в том числе аэропорты, речные вокзалы</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 заданию на проектирование</w:t>
            </w:r>
          </w:p>
        </w:tc>
      </w:tr>
      <w:tr w:rsidR="00BF3D4A" w:rsidRPr="00BF3D4A" w:rsidTr="00A31CE6">
        <w:trPr>
          <w:gridAfter w:val="1"/>
          <w:wAfter w:w="12" w:type="dxa"/>
        </w:trPr>
        <w:tc>
          <w:tcPr>
            <w:tcW w:w="4678" w:type="dxa"/>
            <w:gridSpan w:val="2"/>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Станции технического обслуживания, авт</w:t>
            </w:r>
            <w:r w:rsidRPr="00BF3D4A">
              <w:rPr>
                <w:rFonts w:ascii="Times New Roman" w:hAnsi="Times New Roman" w:cs="Times New Roman"/>
                <w:sz w:val="23"/>
                <w:szCs w:val="23"/>
              </w:rPr>
              <w:t>о</w:t>
            </w:r>
            <w:r w:rsidRPr="00BF3D4A">
              <w:rPr>
                <w:rFonts w:ascii="Times New Roman" w:hAnsi="Times New Roman" w:cs="Times New Roman"/>
                <w:sz w:val="23"/>
                <w:szCs w:val="23"/>
              </w:rPr>
              <w:t>мойки</w:t>
            </w:r>
          </w:p>
        </w:tc>
        <w:tc>
          <w:tcPr>
            <w:tcW w:w="238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бокс</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10430" w:type="dxa"/>
            <w:gridSpan w:val="6"/>
            <w:tcBorders>
              <w:top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bookmarkStart w:id="89" w:name="sub_10800"/>
            <w:r w:rsidRPr="00BF3D4A">
              <w:rPr>
                <w:rFonts w:ascii="Times New Roman" w:hAnsi="Times New Roman" w:cs="Times New Roman"/>
                <w:sz w:val="23"/>
                <w:szCs w:val="23"/>
              </w:rPr>
              <w:t>Объекты отдыха</w:t>
            </w:r>
            <w:bookmarkEnd w:id="89"/>
          </w:p>
        </w:tc>
      </w:tr>
      <w:tr w:rsidR="00BF3D4A" w:rsidRPr="00BF3D4A" w:rsidTr="00A31CE6">
        <w:tc>
          <w:tcPr>
            <w:tcW w:w="406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Дома отдыха и санатории, санатории профилактики, базы отдыха предпр</w:t>
            </w:r>
            <w:r w:rsidRPr="00BF3D4A">
              <w:rPr>
                <w:rFonts w:ascii="Times New Roman" w:hAnsi="Times New Roman" w:cs="Times New Roman"/>
                <w:sz w:val="23"/>
                <w:szCs w:val="23"/>
              </w:rPr>
              <w:t>и</w:t>
            </w:r>
            <w:r w:rsidRPr="00BF3D4A">
              <w:rPr>
                <w:rFonts w:ascii="Times New Roman" w:hAnsi="Times New Roman" w:cs="Times New Roman"/>
                <w:sz w:val="23"/>
                <w:szCs w:val="23"/>
              </w:rPr>
              <w:t>ятий и туристические базы</w:t>
            </w:r>
          </w:p>
        </w:tc>
        <w:tc>
          <w:tcPr>
            <w:tcW w:w="3010" w:type="dxa"/>
            <w:gridSpan w:val="3"/>
            <w:tcBorders>
              <w:top w:val="single" w:sz="4" w:space="0" w:color="auto"/>
              <w:left w:val="single" w:sz="4" w:space="0" w:color="auto"/>
              <w:bottom w:val="single" w:sz="4" w:space="0" w:color="auto"/>
              <w:right w:val="nil"/>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100 отдыхающих и обсл</w:t>
            </w:r>
            <w:r w:rsidRPr="00BF3D4A">
              <w:rPr>
                <w:rFonts w:ascii="Times New Roman" w:hAnsi="Times New Roman" w:cs="Times New Roman"/>
                <w:sz w:val="23"/>
                <w:szCs w:val="23"/>
              </w:rPr>
              <w:t>у</w:t>
            </w:r>
            <w:r w:rsidRPr="00BF3D4A">
              <w:rPr>
                <w:rFonts w:ascii="Times New Roman" w:hAnsi="Times New Roman" w:cs="Times New Roman"/>
                <w:sz w:val="23"/>
                <w:szCs w:val="23"/>
              </w:rPr>
              <w:t>живающего персонала</w:t>
            </w:r>
          </w:p>
        </w:tc>
        <w:tc>
          <w:tcPr>
            <w:tcW w:w="336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w:t>
            </w:r>
          </w:p>
        </w:tc>
      </w:tr>
    </w:tbl>
    <w:p w:rsidR="00BF3D4A" w:rsidRPr="00BF3D4A" w:rsidRDefault="00BF3D4A" w:rsidP="004553CB">
      <w:pPr>
        <w:spacing w:line="240" w:lineRule="auto"/>
        <w:contextualSpacing/>
        <w:jc w:val="both"/>
        <w:rPr>
          <w:rFonts w:ascii="Times New Roman" w:hAnsi="Times New Roman"/>
          <w:sz w:val="23"/>
          <w:szCs w:val="23"/>
        </w:rPr>
      </w:pPr>
      <w:bookmarkStart w:id="90" w:name="sub_1085"/>
      <w:r w:rsidRPr="00BF3D4A">
        <w:rPr>
          <w:rStyle w:val="af"/>
          <w:rFonts w:ascii="Times New Roman" w:hAnsi="Times New Roman"/>
          <w:b w:val="0"/>
          <w:sz w:val="23"/>
          <w:szCs w:val="23"/>
        </w:rPr>
        <w:t>Примечания:</w:t>
      </w:r>
    </w:p>
    <w:bookmarkEnd w:id="90"/>
    <w:p w:rsidR="00BF3D4A" w:rsidRPr="00BF3D4A" w:rsidRDefault="00BF3D4A" w:rsidP="004553CB">
      <w:pPr>
        <w:spacing w:line="240" w:lineRule="auto"/>
        <w:contextualSpacing/>
        <w:jc w:val="both"/>
        <w:rPr>
          <w:rFonts w:ascii="Times New Roman" w:hAnsi="Times New Roman"/>
          <w:sz w:val="23"/>
          <w:szCs w:val="23"/>
        </w:rPr>
      </w:pPr>
      <w:r w:rsidRPr="00BF3D4A">
        <w:rPr>
          <w:rFonts w:ascii="Times New Roman" w:hAnsi="Times New Roman"/>
          <w:sz w:val="23"/>
          <w:szCs w:val="23"/>
        </w:rPr>
        <w:t>1) Рядом с границами участков объектов образования необходимо предусматривать места для кратк</w:t>
      </w:r>
      <w:r w:rsidRPr="00BF3D4A">
        <w:rPr>
          <w:rFonts w:ascii="Times New Roman" w:hAnsi="Times New Roman"/>
          <w:sz w:val="23"/>
          <w:szCs w:val="23"/>
        </w:rPr>
        <w:t>о</w:t>
      </w:r>
      <w:r w:rsidRPr="00BF3D4A">
        <w:rPr>
          <w:rFonts w:ascii="Times New Roman" w:hAnsi="Times New Roman"/>
          <w:sz w:val="23"/>
          <w:szCs w:val="23"/>
        </w:rPr>
        <w:t>временной остановки автотранспорта родителей, привозящих детей, на расстоянии не более 50 м от входов, в соответствии с утвержденной документацией по планировке территории.</w:t>
      </w:r>
    </w:p>
    <w:p w:rsidR="00BF3D4A" w:rsidRPr="00BF3D4A" w:rsidRDefault="00BF3D4A" w:rsidP="004553CB">
      <w:pPr>
        <w:spacing w:line="240" w:lineRule="auto"/>
        <w:contextualSpacing/>
        <w:jc w:val="both"/>
        <w:rPr>
          <w:rFonts w:ascii="Times New Roman" w:hAnsi="Times New Roman"/>
          <w:sz w:val="23"/>
          <w:szCs w:val="23"/>
        </w:rPr>
      </w:pPr>
      <w:r w:rsidRPr="00BF3D4A">
        <w:rPr>
          <w:rFonts w:ascii="Times New Roman" w:hAnsi="Times New Roman"/>
          <w:sz w:val="23"/>
          <w:szCs w:val="23"/>
        </w:rPr>
        <w:t>2) Длина пешеходных подходов от стоянок для временного хранения легковых автомобилей до объе</w:t>
      </w:r>
      <w:r w:rsidRPr="00BF3D4A">
        <w:rPr>
          <w:rFonts w:ascii="Times New Roman" w:hAnsi="Times New Roman"/>
          <w:sz w:val="23"/>
          <w:szCs w:val="23"/>
        </w:rPr>
        <w:t>к</w:t>
      </w:r>
      <w:r w:rsidRPr="00BF3D4A">
        <w:rPr>
          <w:rFonts w:ascii="Times New Roman" w:hAnsi="Times New Roman"/>
          <w:sz w:val="23"/>
          <w:szCs w:val="23"/>
        </w:rPr>
        <w:t>тов в зонах массового отдыха не должна превышать 1 000 м.</w:t>
      </w:r>
    </w:p>
    <w:p w:rsidR="00BF3D4A" w:rsidRPr="00BF3D4A" w:rsidRDefault="00BF3D4A" w:rsidP="004553CB">
      <w:pPr>
        <w:spacing w:line="240" w:lineRule="auto"/>
        <w:contextualSpacing/>
        <w:jc w:val="both"/>
        <w:rPr>
          <w:rFonts w:ascii="Times New Roman" w:hAnsi="Times New Roman"/>
          <w:sz w:val="23"/>
          <w:szCs w:val="23"/>
        </w:rPr>
      </w:pPr>
      <w:r w:rsidRPr="00BF3D4A">
        <w:rPr>
          <w:rFonts w:ascii="Times New Roman" w:hAnsi="Times New Roman"/>
          <w:sz w:val="23"/>
          <w:szCs w:val="23"/>
        </w:rPr>
        <w:t>3) В городах -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разм</w:t>
      </w:r>
      <w:r w:rsidRPr="00BF3D4A">
        <w:rPr>
          <w:rFonts w:ascii="Times New Roman" w:hAnsi="Times New Roman"/>
          <w:sz w:val="23"/>
          <w:szCs w:val="23"/>
        </w:rPr>
        <w:t>е</w:t>
      </w:r>
      <w:r w:rsidRPr="00BF3D4A">
        <w:rPr>
          <w:rFonts w:ascii="Times New Roman" w:hAnsi="Times New Roman"/>
          <w:sz w:val="23"/>
          <w:szCs w:val="23"/>
        </w:rPr>
        <w:t>щаться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BF3D4A" w:rsidRPr="00BF3D4A" w:rsidRDefault="00BF3D4A" w:rsidP="004553CB">
      <w:pPr>
        <w:spacing w:line="240" w:lineRule="auto"/>
        <w:contextualSpacing/>
        <w:jc w:val="both"/>
        <w:rPr>
          <w:rFonts w:ascii="Times New Roman" w:hAnsi="Times New Roman"/>
          <w:sz w:val="23"/>
          <w:szCs w:val="23"/>
        </w:rPr>
      </w:pPr>
      <w:r w:rsidRPr="00BF3D4A">
        <w:rPr>
          <w:rFonts w:ascii="Times New Roman" w:hAnsi="Times New Roman"/>
          <w:sz w:val="23"/>
          <w:szCs w:val="23"/>
        </w:rPr>
        <w:t>4) При расчете общей площади не учитывается площадь встроено-пристроенных гаражей-стоянок.</w:t>
      </w:r>
    </w:p>
    <w:p w:rsidR="00BF3D4A" w:rsidRPr="00BF3D4A" w:rsidRDefault="00BF3D4A" w:rsidP="004553CB">
      <w:pPr>
        <w:spacing w:line="240" w:lineRule="auto"/>
        <w:contextualSpacing/>
        <w:jc w:val="both"/>
        <w:rPr>
          <w:rFonts w:ascii="Times New Roman" w:hAnsi="Times New Roman"/>
          <w:sz w:val="23"/>
          <w:szCs w:val="23"/>
        </w:rPr>
      </w:pPr>
      <w:r w:rsidRPr="00BF3D4A">
        <w:rPr>
          <w:rFonts w:ascii="Times New Roman" w:hAnsi="Times New Roman"/>
          <w:sz w:val="23"/>
          <w:szCs w:val="23"/>
        </w:rPr>
        <w:t>5) Допускается стоянки для объектов социального назначения размещать на территориях общего пол</w:t>
      </w:r>
      <w:r w:rsidRPr="00BF3D4A">
        <w:rPr>
          <w:rFonts w:ascii="Times New Roman" w:hAnsi="Times New Roman"/>
          <w:sz w:val="23"/>
          <w:szCs w:val="23"/>
        </w:rPr>
        <w:t>ь</w:t>
      </w:r>
      <w:r w:rsidRPr="00BF3D4A">
        <w:rPr>
          <w:rFonts w:ascii="Times New Roman" w:hAnsi="Times New Roman"/>
          <w:sz w:val="23"/>
          <w:szCs w:val="23"/>
        </w:rPr>
        <w:t>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 от входов на террит</w:t>
      </w:r>
      <w:r w:rsidRPr="00BF3D4A">
        <w:rPr>
          <w:rFonts w:ascii="Times New Roman" w:hAnsi="Times New Roman"/>
          <w:sz w:val="23"/>
          <w:szCs w:val="23"/>
        </w:rPr>
        <w:t>о</w:t>
      </w:r>
      <w:r w:rsidRPr="00BF3D4A">
        <w:rPr>
          <w:rFonts w:ascii="Times New Roman" w:hAnsi="Times New Roman"/>
          <w:sz w:val="23"/>
          <w:szCs w:val="23"/>
        </w:rPr>
        <w:lastRenderedPageBreak/>
        <w:t>рию в соответствии с утвержденной документацией по планировке территории. Нормативные разрывы от таких парковок не устанавливаются.</w:t>
      </w:r>
    </w:p>
    <w:p w:rsidR="00BF3D4A" w:rsidRPr="00BF3D4A" w:rsidRDefault="00BF3D4A" w:rsidP="004553CB">
      <w:pPr>
        <w:spacing w:line="240" w:lineRule="auto"/>
        <w:contextualSpacing/>
        <w:jc w:val="both"/>
        <w:rPr>
          <w:rFonts w:ascii="Times New Roman" w:hAnsi="Times New Roman"/>
          <w:sz w:val="23"/>
          <w:szCs w:val="23"/>
        </w:rPr>
      </w:pPr>
      <w:r w:rsidRPr="00BF3D4A">
        <w:rPr>
          <w:rFonts w:ascii="Times New Roman" w:hAnsi="Times New Roman"/>
          <w:sz w:val="23"/>
          <w:szCs w:val="23"/>
        </w:rPr>
        <w:t>6) При размещение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w:t>
      </w:r>
      <w:r w:rsidRPr="00BF3D4A">
        <w:rPr>
          <w:rFonts w:ascii="Times New Roman" w:hAnsi="Times New Roman"/>
          <w:sz w:val="23"/>
          <w:szCs w:val="23"/>
        </w:rPr>
        <w:t>о</w:t>
      </w:r>
      <w:r w:rsidRPr="00BF3D4A">
        <w:rPr>
          <w:rFonts w:ascii="Times New Roman" w:hAnsi="Times New Roman"/>
          <w:sz w:val="23"/>
          <w:szCs w:val="23"/>
        </w:rPr>
        <w:t>пасности.</w:t>
      </w:r>
    </w:p>
    <w:p w:rsidR="00BF3D4A" w:rsidRPr="00BF3D4A" w:rsidRDefault="00BF3D4A" w:rsidP="004553CB">
      <w:pPr>
        <w:spacing w:line="240" w:lineRule="auto"/>
        <w:contextualSpacing/>
        <w:jc w:val="both"/>
        <w:rPr>
          <w:rFonts w:ascii="Times New Roman" w:hAnsi="Times New Roman"/>
          <w:sz w:val="23"/>
          <w:szCs w:val="23"/>
        </w:rPr>
      </w:pPr>
      <w:bookmarkStart w:id="91" w:name="_Hlk141360578"/>
      <w:r w:rsidRPr="00BF3D4A">
        <w:rPr>
          <w:rFonts w:ascii="Times New Roman" w:hAnsi="Times New Roman"/>
          <w:sz w:val="23"/>
          <w:szCs w:val="23"/>
        </w:rPr>
        <w:t>7) При расчете количества машино – мест, при не кратном их количестве, округление осуществляется в меньшую сторону.</w:t>
      </w:r>
    </w:p>
    <w:p w:rsidR="00BF3D4A" w:rsidRPr="00BF3D4A" w:rsidRDefault="00BF3D4A" w:rsidP="004553CB">
      <w:pPr>
        <w:spacing w:line="240" w:lineRule="auto"/>
        <w:contextualSpacing/>
        <w:jc w:val="right"/>
        <w:rPr>
          <w:rFonts w:ascii="Times New Roman" w:hAnsi="Times New Roman"/>
          <w:sz w:val="23"/>
          <w:szCs w:val="23"/>
        </w:rPr>
      </w:pPr>
      <w:bookmarkStart w:id="92" w:name="sub_1090"/>
      <w:bookmarkEnd w:id="91"/>
      <w:r w:rsidRPr="00BF3D4A">
        <w:rPr>
          <w:rStyle w:val="af"/>
          <w:rFonts w:ascii="Times New Roman" w:hAnsi="Times New Roman"/>
          <w:b w:val="0"/>
          <w:sz w:val="23"/>
          <w:szCs w:val="23"/>
        </w:rPr>
        <w:t>Таблица 42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100"/>
        <w:gridCol w:w="2100"/>
        <w:gridCol w:w="1960"/>
      </w:tblGrid>
      <w:tr w:rsidR="00BF3D4A" w:rsidRPr="00BF3D4A" w:rsidTr="00A31CE6">
        <w:tc>
          <w:tcPr>
            <w:tcW w:w="4111" w:type="dxa"/>
            <w:tcBorders>
              <w:top w:val="single" w:sz="4" w:space="0" w:color="auto"/>
              <w:bottom w:val="single" w:sz="4" w:space="0" w:color="auto"/>
              <w:right w:val="single" w:sz="4" w:space="0" w:color="auto"/>
            </w:tcBorders>
          </w:tcPr>
          <w:bookmarkEnd w:id="92"/>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Объект</w:t>
            </w:r>
          </w:p>
        </w:tc>
        <w:tc>
          <w:tcPr>
            <w:tcW w:w="21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Расчетная единица</w:t>
            </w:r>
          </w:p>
        </w:tc>
        <w:tc>
          <w:tcPr>
            <w:tcW w:w="210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Вместимость об</w:t>
            </w:r>
            <w:r w:rsidRPr="00BF3D4A">
              <w:rPr>
                <w:rFonts w:ascii="Times New Roman" w:hAnsi="Times New Roman" w:cs="Times New Roman"/>
                <w:sz w:val="23"/>
                <w:szCs w:val="23"/>
              </w:rPr>
              <w:t>ъ</w:t>
            </w:r>
            <w:r w:rsidRPr="00BF3D4A">
              <w:rPr>
                <w:rFonts w:ascii="Times New Roman" w:hAnsi="Times New Roman" w:cs="Times New Roman"/>
                <w:sz w:val="23"/>
                <w:szCs w:val="23"/>
              </w:rPr>
              <w:t>екта</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Площадь участка под объект, га</w:t>
            </w:r>
          </w:p>
        </w:tc>
      </w:tr>
      <w:tr w:rsidR="00BF3D4A" w:rsidRPr="00BF3D4A" w:rsidTr="00A31CE6">
        <w:tc>
          <w:tcPr>
            <w:tcW w:w="4111"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Многоэтажные гаражи для легковых таксомоторов и базы проката легковых автомобилей</w:t>
            </w:r>
          </w:p>
        </w:tc>
        <w:tc>
          <w:tcPr>
            <w:tcW w:w="21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таксомотор, авт</w:t>
            </w:r>
            <w:r w:rsidRPr="00BF3D4A">
              <w:rPr>
                <w:rFonts w:ascii="Times New Roman" w:hAnsi="Times New Roman" w:cs="Times New Roman"/>
                <w:sz w:val="23"/>
                <w:szCs w:val="23"/>
              </w:rPr>
              <w:t>о</w:t>
            </w:r>
            <w:r w:rsidRPr="00BF3D4A">
              <w:rPr>
                <w:rFonts w:ascii="Times New Roman" w:hAnsi="Times New Roman" w:cs="Times New Roman"/>
                <w:sz w:val="23"/>
                <w:szCs w:val="23"/>
              </w:rPr>
              <w:t>мобиль проката</w:t>
            </w:r>
          </w:p>
        </w:tc>
        <w:tc>
          <w:tcPr>
            <w:tcW w:w="210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196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1,6</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2,1</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2,3</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Гаражи грузовых автомобилей</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автомобиль</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4,5</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Троллейбусные парки</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машина</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без ремонтных мастерских</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 ремонтными мастерскими</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машина</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Автобусные парки (гаражи)</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машина</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2,3</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3,5</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4,5</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6,5</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Трамвайные депо:</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вагон</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без ремонтных мастерских</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вагон</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7,5</w:t>
            </w:r>
          </w:p>
        </w:tc>
      </w:tr>
      <w:tr w:rsidR="00BF3D4A" w:rsidRPr="00BF3D4A" w:rsidTr="00A31CE6">
        <w:tc>
          <w:tcPr>
            <w:tcW w:w="4111"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 ремонтными мастерскими</w:t>
            </w: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w:t>
            </w:r>
          </w:p>
        </w:tc>
      </w:tr>
      <w:tr w:rsidR="00BF3D4A" w:rsidRPr="00BF3D4A" w:rsidTr="00A31CE6">
        <w:tc>
          <w:tcPr>
            <w:tcW w:w="4111" w:type="dxa"/>
            <w:tcBorders>
              <w:top w:val="nil"/>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10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c>
          <w:tcPr>
            <w:tcW w:w="196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6,5</w:t>
            </w:r>
          </w:p>
        </w:tc>
      </w:tr>
    </w:tbl>
    <w:p w:rsidR="00BF3D4A" w:rsidRPr="00BF3D4A" w:rsidRDefault="00BF3D4A" w:rsidP="00BF3D4A">
      <w:pPr>
        <w:jc w:val="both"/>
        <w:rPr>
          <w:rFonts w:ascii="Times New Roman" w:hAnsi="Times New Roman"/>
          <w:sz w:val="23"/>
          <w:szCs w:val="23"/>
        </w:rPr>
      </w:pPr>
      <w:r w:rsidRPr="00BF3D4A">
        <w:rPr>
          <w:rStyle w:val="af"/>
          <w:rFonts w:ascii="Times New Roman" w:hAnsi="Times New Roman"/>
          <w:b w:val="0"/>
          <w:sz w:val="23"/>
          <w:szCs w:val="23"/>
        </w:rPr>
        <w:t>Примечание.</w:t>
      </w:r>
    </w:p>
    <w:p w:rsidR="00BF3D4A" w:rsidRPr="00BF3D4A" w:rsidRDefault="00BF3D4A" w:rsidP="00BF3D4A">
      <w:pPr>
        <w:jc w:val="both"/>
        <w:rPr>
          <w:rFonts w:ascii="Times New Roman" w:hAnsi="Times New Roman"/>
          <w:sz w:val="23"/>
          <w:szCs w:val="23"/>
        </w:rPr>
      </w:pPr>
      <w:r w:rsidRPr="00BF3D4A">
        <w:rPr>
          <w:rFonts w:ascii="Times New Roman" w:hAnsi="Times New Roman"/>
          <w:sz w:val="23"/>
          <w:szCs w:val="23"/>
        </w:rPr>
        <w:t>Для условий реконструкции размеры земельных участков при соответствующем обосновании допуск</w:t>
      </w:r>
      <w:r w:rsidRPr="00BF3D4A">
        <w:rPr>
          <w:rFonts w:ascii="Times New Roman" w:hAnsi="Times New Roman"/>
          <w:sz w:val="23"/>
          <w:szCs w:val="23"/>
        </w:rPr>
        <w:t>а</w:t>
      </w:r>
      <w:r w:rsidRPr="00BF3D4A">
        <w:rPr>
          <w:rFonts w:ascii="Times New Roman" w:hAnsi="Times New Roman"/>
          <w:sz w:val="23"/>
          <w:szCs w:val="23"/>
        </w:rPr>
        <w:t>ется уменьшать, но не более чем на 20 процентов.</w:t>
      </w:r>
    </w:p>
    <w:p w:rsidR="00BF3D4A" w:rsidRPr="00BF3D4A" w:rsidRDefault="00BF3D4A" w:rsidP="004553CB">
      <w:pPr>
        <w:ind w:firstLine="698"/>
        <w:jc w:val="right"/>
        <w:rPr>
          <w:rFonts w:ascii="Times New Roman" w:hAnsi="Times New Roman"/>
          <w:sz w:val="23"/>
          <w:szCs w:val="23"/>
        </w:rPr>
      </w:pPr>
      <w:bookmarkStart w:id="93" w:name="sub_11010"/>
      <w:r w:rsidRPr="00BF3D4A">
        <w:rPr>
          <w:rStyle w:val="af"/>
          <w:rFonts w:ascii="Times New Roman" w:hAnsi="Times New Roman"/>
          <w:b w:val="0"/>
          <w:sz w:val="23"/>
          <w:szCs w:val="23"/>
        </w:rPr>
        <w:t>Таблица 43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96"/>
        <w:gridCol w:w="2240"/>
        <w:gridCol w:w="1960"/>
      </w:tblGrid>
      <w:tr w:rsidR="00BF3D4A" w:rsidRPr="00BF3D4A" w:rsidTr="00A31CE6">
        <w:tc>
          <w:tcPr>
            <w:tcW w:w="6096" w:type="dxa"/>
            <w:vMerge w:val="restart"/>
            <w:tcBorders>
              <w:top w:val="single" w:sz="4" w:space="0" w:color="auto"/>
              <w:bottom w:val="single" w:sz="4" w:space="0" w:color="auto"/>
              <w:right w:val="single" w:sz="4" w:space="0" w:color="auto"/>
            </w:tcBorders>
          </w:tcPr>
          <w:bookmarkEnd w:id="93"/>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Здания, до которых определяется расстояние</w:t>
            </w:r>
          </w:p>
        </w:tc>
        <w:tc>
          <w:tcPr>
            <w:tcW w:w="420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Расстояние, м</w:t>
            </w:r>
          </w:p>
        </w:tc>
      </w:tr>
      <w:tr w:rsidR="00BF3D4A" w:rsidRPr="00BF3D4A" w:rsidTr="00A31CE6">
        <w:tc>
          <w:tcPr>
            <w:tcW w:w="6096"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4200" w:type="dxa"/>
            <w:gridSpan w:val="2"/>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от станций технического обслуживания при числе постов</w:t>
            </w:r>
          </w:p>
        </w:tc>
      </w:tr>
      <w:tr w:rsidR="00BF3D4A" w:rsidRPr="00BF3D4A" w:rsidTr="00A31CE6">
        <w:tc>
          <w:tcPr>
            <w:tcW w:w="6096"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24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 и менее</w:t>
            </w:r>
          </w:p>
        </w:tc>
        <w:tc>
          <w:tcPr>
            <w:tcW w:w="19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11 - 30</w:t>
            </w:r>
          </w:p>
        </w:tc>
      </w:tr>
      <w:tr w:rsidR="00BF3D4A" w:rsidRPr="00BF3D4A" w:rsidTr="00A31CE6">
        <w:tc>
          <w:tcPr>
            <w:tcW w:w="6096"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Жилые дома,</w:t>
            </w:r>
          </w:p>
        </w:tc>
        <w:tc>
          <w:tcPr>
            <w:tcW w:w="224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96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w:t>
            </w:r>
          </w:p>
        </w:tc>
      </w:tr>
      <w:tr w:rsidR="00BF3D4A" w:rsidRPr="00BF3D4A" w:rsidTr="00A31CE6">
        <w:tc>
          <w:tcPr>
            <w:tcW w:w="6096"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в том числе торцы жилых домов без окон</w:t>
            </w:r>
          </w:p>
        </w:tc>
        <w:tc>
          <w:tcPr>
            <w:tcW w:w="22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w:t>
            </w:r>
          </w:p>
        </w:tc>
      </w:tr>
      <w:tr w:rsidR="00BF3D4A" w:rsidRPr="00BF3D4A" w:rsidTr="00A31CE6">
        <w:tc>
          <w:tcPr>
            <w:tcW w:w="6096"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Общественные здания</w:t>
            </w:r>
          </w:p>
        </w:tc>
        <w:tc>
          <w:tcPr>
            <w:tcW w:w="22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20</w:t>
            </w:r>
          </w:p>
        </w:tc>
      </w:tr>
      <w:tr w:rsidR="00BF3D4A" w:rsidRPr="00BF3D4A" w:rsidTr="00A31CE6">
        <w:tc>
          <w:tcPr>
            <w:tcW w:w="6096"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Общеобразовательные школы и дошкольные образов</w:t>
            </w:r>
            <w:r w:rsidRPr="00BF3D4A">
              <w:rPr>
                <w:rFonts w:ascii="Times New Roman" w:hAnsi="Times New Roman" w:cs="Times New Roman"/>
                <w:sz w:val="23"/>
                <w:szCs w:val="23"/>
              </w:rPr>
              <w:t>а</w:t>
            </w:r>
            <w:r w:rsidRPr="00BF3D4A">
              <w:rPr>
                <w:rFonts w:ascii="Times New Roman" w:hAnsi="Times New Roman" w:cs="Times New Roman"/>
                <w:sz w:val="23"/>
                <w:szCs w:val="23"/>
              </w:rPr>
              <w:t>тельные учреждения</w:t>
            </w:r>
          </w:p>
        </w:tc>
        <w:tc>
          <w:tcPr>
            <w:tcW w:w="2240" w:type="dxa"/>
            <w:tcBorders>
              <w:top w:val="nil"/>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19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&lt;</w:t>
            </w:r>
            <w:hyperlink w:anchor="sub_111115"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r>
      <w:tr w:rsidR="00BF3D4A" w:rsidRPr="00BF3D4A" w:rsidTr="00A31CE6">
        <w:tc>
          <w:tcPr>
            <w:tcW w:w="6096"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Лечебные учреждения со стационаром</w:t>
            </w:r>
          </w:p>
        </w:tc>
        <w:tc>
          <w:tcPr>
            <w:tcW w:w="224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c>
          <w:tcPr>
            <w:tcW w:w="196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&lt;</w:t>
            </w:r>
            <w:hyperlink w:anchor="sub_111115"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r>
    </w:tbl>
    <w:p w:rsidR="00BF3D4A" w:rsidRDefault="00BF3D4A" w:rsidP="00BF3D4A">
      <w:pPr>
        <w:jc w:val="both"/>
        <w:rPr>
          <w:rFonts w:ascii="Times New Roman" w:hAnsi="Times New Roman"/>
          <w:sz w:val="23"/>
          <w:szCs w:val="23"/>
        </w:rPr>
      </w:pPr>
      <w:bookmarkStart w:id="94" w:name="sub_111115"/>
      <w:r w:rsidRPr="00BF3D4A">
        <w:rPr>
          <w:rFonts w:ascii="Times New Roman" w:hAnsi="Times New Roman"/>
          <w:sz w:val="23"/>
          <w:szCs w:val="23"/>
        </w:rPr>
        <w:t>&lt;*&gt; Определяется по согласованию с органами Государственного санитарно-эпидемиологического на</w:t>
      </w:r>
      <w:r w:rsidRPr="00BF3D4A">
        <w:rPr>
          <w:rFonts w:ascii="Times New Roman" w:hAnsi="Times New Roman"/>
          <w:sz w:val="23"/>
          <w:szCs w:val="23"/>
        </w:rPr>
        <w:t>д</w:t>
      </w:r>
      <w:r w:rsidRPr="00BF3D4A">
        <w:rPr>
          <w:rFonts w:ascii="Times New Roman" w:hAnsi="Times New Roman"/>
          <w:sz w:val="23"/>
          <w:szCs w:val="23"/>
        </w:rPr>
        <w:t>зора</w:t>
      </w:r>
    </w:p>
    <w:p w:rsidR="004553CB" w:rsidRPr="00BF3D4A" w:rsidRDefault="004553CB" w:rsidP="00BF3D4A">
      <w:pPr>
        <w:jc w:val="both"/>
        <w:rPr>
          <w:rFonts w:ascii="Times New Roman" w:hAnsi="Times New Roman"/>
          <w:sz w:val="23"/>
          <w:szCs w:val="23"/>
        </w:rPr>
      </w:pPr>
    </w:p>
    <w:bookmarkEnd w:id="94"/>
    <w:p w:rsidR="00BF3D4A" w:rsidRPr="00BF3D4A" w:rsidRDefault="00BF3D4A" w:rsidP="004553CB">
      <w:pPr>
        <w:ind w:firstLine="698"/>
        <w:jc w:val="right"/>
        <w:rPr>
          <w:rFonts w:ascii="Times New Roman" w:hAnsi="Times New Roman"/>
          <w:sz w:val="23"/>
          <w:szCs w:val="23"/>
        </w:rPr>
      </w:pPr>
      <w:r w:rsidRPr="00BF3D4A">
        <w:rPr>
          <w:rStyle w:val="af"/>
          <w:rFonts w:ascii="Times New Roman" w:hAnsi="Times New Roman"/>
          <w:b w:val="0"/>
          <w:sz w:val="23"/>
          <w:szCs w:val="23"/>
        </w:rPr>
        <w:lastRenderedPageBreak/>
        <w:t>Таблица 44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3164"/>
        <w:gridCol w:w="3500"/>
      </w:tblGrid>
      <w:tr w:rsidR="00BF3D4A" w:rsidRPr="00BF3D4A" w:rsidTr="00A31CE6">
        <w:tc>
          <w:tcPr>
            <w:tcW w:w="3640"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Класс (категория) автомобильной дороги</w:t>
            </w: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Вид объекта дорожного се</w:t>
            </w:r>
            <w:r w:rsidRPr="00BF3D4A">
              <w:rPr>
                <w:rFonts w:ascii="Times New Roman" w:hAnsi="Times New Roman" w:cs="Times New Roman"/>
                <w:sz w:val="23"/>
                <w:szCs w:val="23"/>
              </w:rPr>
              <w:t>р</w:t>
            </w:r>
            <w:r w:rsidRPr="00BF3D4A">
              <w:rPr>
                <w:rFonts w:ascii="Times New Roman" w:hAnsi="Times New Roman" w:cs="Times New Roman"/>
                <w:sz w:val="23"/>
                <w:szCs w:val="23"/>
              </w:rPr>
              <w:t>виса</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Максимальное расстояние ме</w:t>
            </w:r>
            <w:r w:rsidRPr="00BF3D4A">
              <w:rPr>
                <w:rFonts w:ascii="Times New Roman" w:hAnsi="Times New Roman" w:cs="Times New Roman"/>
                <w:sz w:val="23"/>
                <w:szCs w:val="23"/>
              </w:rPr>
              <w:t>ж</w:t>
            </w:r>
            <w:r w:rsidRPr="00BF3D4A">
              <w:rPr>
                <w:rFonts w:ascii="Times New Roman" w:hAnsi="Times New Roman" w:cs="Times New Roman"/>
                <w:sz w:val="23"/>
                <w:szCs w:val="23"/>
              </w:rPr>
              <w:t>ду объектами дорожного сервиса одного вида, км</w:t>
            </w:r>
          </w:p>
        </w:tc>
      </w:tr>
      <w:tr w:rsidR="00BF3D4A" w:rsidRPr="00BF3D4A" w:rsidTr="00A31CE6">
        <w:tc>
          <w:tcPr>
            <w:tcW w:w="3640"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r>
      <w:tr w:rsidR="00BF3D4A" w:rsidRPr="00BF3D4A" w:rsidTr="00A31CE6">
        <w:tc>
          <w:tcPr>
            <w:tcW w:w="36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Автомагистраль (IA), скоростная автомобильная дорога (1Б)</w:t>
            </w: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мотель (кемпинг)</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250</w:t>
            </w:r>
          </w:p>
        </w:tc>
      </w:tr>
      <w:tr w:rsidR="00BF3D4A" w:rsidRPr="00BF3D4A" w:rsidTr="00A31CE6">
        <w:tc>
          <w:tcPr>
            <w:tcW w:w="3640" w:type="dxa"/>
            <w:vMerge w:val="restart"/>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Нескоростная автомобильная д</w:t>
            </w:r>
            <w:r w:rsidRPr="00BF3D4A">
              <w:rPr>
                <w:rFonts w:ascii="Times New Roman" w:hAnsi="Times New Roman" w:cs="Times New Roman"/>
                <w:sz w:val="23"/>
                <w:szCs w:val="23"/>
              </w:rPr>
              <w:t>о</w:t>
            </w:r>
            <w:r w:rsidRPr="00BF3D4A">
              <w:rPr>
                <w:rFonts w:ascii="Times New Roman" w:hAnsi="Times New Roman" w:cs="Times New Roman"/>
                <w:sz w:val="23"/>
                <w:szCs w:val="23"/>
              </w:rPr>
              <w:t>рога (IB)</w:t>
            </w: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пункт общественного пит</w:t>
            </w:r>
            <w:r w:rsidRPr="00BF3D4A">
              <w:rPr>
                <w:rFonts w:ascii="Times New Roman" w:hAnsi="Times New Roman" w:cs="Times New Roman"/>
                <w:sz w:val="23"/>
                <w:szCs w:val="23"/>
              </w:rPr>
              <w:t>а</w:t>
            </w:r>
            <w:r w:rsidRPr="00BF3D4A">
              <w:rPr>
                <w:rFonts w:ascii="Times New Roman" w:hAnsi="Times New Roman" w:cs="Times New Roman"/>
                <w:sz w:val="23"/>
                <w:szCs w:val="23"/>
              </w:rPr>
              <w:t>ния</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r>
      <w:tr w:rsidR="00BF3D4A" w:rsidRPr="00BF3D4A" w:rsidTr="00A31CE6">
        <w:tc>
          <w:tcPr>
            <w:tcW w:w="364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автозаправочная станция (включая моечный пункт,</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r>
      <w:tr w:rsidR="00BF3D4A" w:rsidRPr="00BF3D4A" w:rsidTr="00A31CE6">
        <w:tc>
          <w:tcPr>
            <w:tcW w:w="364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предприятие торговли, з</w:t>
            </w:r>
            <w:r w:rsidRPr="00BF3D4A">
              <w:rPr>
                <w:rFonts w:ascii="Times New Roman" w:hAnsi="Times New Roman" w:cs="Times New Roman"/>
                <w:sz w:val="23"/>
                <w:szCs w:val="23"/>
              </w:rPr>
              <w:t>а</w:t>
            </w:r>
            <w:r w:rsidRPr="00BF3D4A">
              <w:rPr>
                <w:rFonts w:ascii="Times New Roman" w:hAnsi="Times New Roman" w:cs="Times New Roman"/>
                <w:sz w:val="23"/>
                <w:szCs w:val="23"/>
              </w:rPr>
              <w:t>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364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станция технического обсл</w:t>
            </w:r>
            <w:r w:rsidRPr="00BF3D4A">
              <w:rPr>
                <w:rFonts w:ascii="Times New Roman" w:hAnsi="Times New Roman" w:cs="Times New Roman"/>
                <w:sz w:val="23"/>
                <w:szCs w:val="23"/>
              </w:rPr>
              <w:t>у</w:t>
            </w:r>
            <w:r w:rsidRPr="00BF3D4A">
              <w:rPr>
                <w:rFonts w:ascii="Times New Roman" w:hAnsi="Times New Roman" w:cs="Times New Roman"/>
                <w:sz w:val="23"/>
                <w:szCs w:val="23"/>
              </w:rPr>
              <w:t>живания</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r>
      <w:tr w:rsidR="00BF3D4A" w:rsidRPr="00BF3D4A" w:rsidTr="00A31CE6">
        <w:tc>
          <w:tcPr>
            <w:tcW w:w="364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xml:space="preserve">площадка отдыха </w:t>
            </w:r>
            <w:hyperlink w:anchor="sub_111116" w:history="1">
              <w:r w:rsidRPr="00BF3D4A">
                <w:rPr>
                  <w:rStyle w:val="af0"/>
                  <w:rFonts w:ascii="Times New Roman" w:hAnsi="Times New Roman"/>
                  <w:sz w:val="23"/>
                  <w:szCs w:val="23"/>
                </w:rPr>
                <w:t>&lt;*&gt;</w:t>
              </w:r>
            </w:hyperlink>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r>
      <w:tr w:rsidR="00BF3D4A" w:rsidRPr="00BF3D4A" w:rsidTr="00A31CE6">
        <w:tc>
          <w:tcPr>
            <w:tcW w:w="364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Нескоростная автомобильная д</w:t>
            </w:r>
            <w:r w:rsidRPr="00BF3D4A">
              <w:rPr>
                <w:rFonts w:ascii="Times New Roman" w:hAnsi="Times New Roman" w:cs="Times New Roman"/>
                <w:sz w:val="23"/>
                <w:szCs w:val="23"/>
              </w:rPr>
              <w:t>о</w:t>
            </w:r>
            <w:r w:rsidRPr="00BF3D4A">
              <w:rPr>
                <w:rFonts w:ascii="Times New Roman" w:hAnsi="Times New Roman" w:cs="Times New Roman"/>
                <w:sz w:val="23"/>
                <w:szCs w:val="23"/>
              </w:rPr>
              <w:t>рога (IB)</w:t>
            </w: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пункт общественного пит</w:t>
            </w:r>
            <w:r w:rsidRPr="00BF3D4A">
              <w:rPr>
                <w:rFonts w:ascii="Times New Roman" w:hAnsi="Times New Roman" w:cs="Times New Roman"/>
                <w:sz w:val="23"/>
                <w:szCs w:val="23"/>
              </w:rPr>
              <w:t>а</w:t>
            </w:r>
            <w:r w:rsidRPr="00BF3D4A">
              <w:rPr>
                <w:rFonts w:ascii="Times New Roman" w:hAnsi="Times New Roman" w:cs="Times New Roman"/>
                <w:sz w:val="23"/>
                <w:szCs w:val="23"/>
              </w:rPr>
              <w:t>ния</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r>
      <w:tr w:rsidR="00BF3D4A" w:rsidRPr="00BF3D4A" w:rsidTr="00A31CE6">
        <w:tc>
          <w:tcPr>
            <w:tcW w:w="3640" w:type="dxa"/>
            <w:vMerge w:val="restart"/>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Нескоростная автомобильная д</w:t>
            </w:r>
            <w:r w:rsidRPr="00BF3D4A">
              <w:rPr>
                <w:rFonts w:ascii="Times New Roman" w:hAnsi="Times New Roman" w:cs="Times New Roman"/>
                <w:sz w:val="23"/>
                <w:szCs w:val="23"/>
              </w:rPr>
              <w:t>о</w:t>
            </w:r>
            <w:r w:rsidRPr="00BF3D4A">
              <w:rPr>
                <w:rFonts w:ascii="Times New Roman" w:hAnsi="Times New Roman" w:cs="Times New Roman"/>
                <w:sz w:val="23"/>
                <w:szCs w:val="23"/>
              </w:rPr>
              <w:t>рога (III)</w:t>
            </w: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автозаправочная станция (включая моечный пункт, предприятие торговли, з</w:t>
            </w:r>
            <w:r w:rsidRPr="00BF3D4A">
              <w:rPr>
                <w:rFonts w:ascii="Times New Roman" w:hAnsi="Times New Roman" w:cs="Times New Roman"/>
                <w:sz w:val="23"/>
                <w:szCs w:val="23"/>
              </w:rPr>
              <w:t>а</w:t>
            </w:r>
            <w:r w:rsidRPr="00BF3D4A">
              <w:rPr>
                <w:rFonts w:ascii="Times New Roman" w:hAnsi="Times New Roman" w:cs="Times New Roman"/>
                <w:sz w:val="23"/>
                <w:szCs w:val="23"/>
              </w:rPr>
              <w:t>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r>
      <w:tr w:rsidR="00BF3D4A" w:rsidRPr="00BF3D4A" w:rsidTr="00A31CE6">
        <w:tc>
          <w:tcPr>
            <w:tcW w:w="364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станция технического обсл</w:t>
            </w:r>
            <w:r w:rsidRPr="00BF3D4A">
              <w:rPr>
                <w:rFonts w:ascii="Times New Roman" w:hAnsi="Times New Roman" w:cs="Times New Roman"/>
                <w:sz w:val="23"/>
                <w:szCs w:val="23"/>
              </w:rPr>
              <w:t>у</w:t>
            </w:r>
            <w:r w:rsidRPr="00BF3D4A">
              <w:rPr>
                <w:rFonts w:ascii="Times New Roman" w:hAnsi="Times New Roman" w:cs="Times New Roman"/>
                <w:sz w:val="23"/>
                <w:szCs w:val="23"/>
              </w:rPr>
              <w:t>живания</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100</w:t>
            </w:r>
          </w:p>
        </w:tc>
      </w:tr>
      <w:tr w:rsidR="00BF3D4A" w:rsidRPr="00BF3D4A" w:rsidTr="00A31CE6">
        <w:tc>
          <w:tcPr>
            <w:tcW w:w="364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 xml:space="preserve">площадка отдыха </w:t>
            </w:r>
            <w:hyperlink w:anchor="sub_111116" w:history="1">
              <w:r w:rsidRPr="00BF3D4A">
                <w:rPr>
                  <w:rStyle w:val="af0"/>
                  <w:rFonts w:ascii="Times New Roman" w:hAnsi="Times New Roman"/>
                  <w:sz w:val="23"/>
                  <w:szCs w:val="23"/>
                </w:rPr>
                <w:t>&lt;*&gt;</w:t>
              </w:r>
            </w:hyperlink>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50</w:t>
            </w:r>
          </w:p>
        </w:tc>
      </w:tr>
      <w:tr w:rsidR="00BF3D4A" w:rsidRPr="00BF3D4A" w:rsidTr="00A31CE6">
        <w:tc>
          <w:tcPr>
            <w:tcW w:w="3640" w:type="dxa"/>
            <w:vMerge w:val="restart"/>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Нескоростная автомобильная д</w:t>
            </w:r>
            <w:r w:rsidRPr="00BF3D4A">
              <w:rPr>
                <w:rFonts w:ascii="Times New Roman" w:hAnsi="Times New Roman" w:cs="Times New Roman"/>
                <w:sz w:val="23"/>
                <w:szCs w:val="23"/>
              </w:rPr>
              <w:t>о</w:t>
            </w:r>
            <w:r w:rsidRPr="00BF3D4A">
              <w:rPr>
                <w:rFonts w:ascii="Times New Roman" w:hAnsi="Times New Roman" w:cs="Times New Roman"/>
                <w:sz w:val="23"/>
                <w:szCs w:val="23"/>
              </w:rPr>
              <w:t>рога (IV)</w:t>
            </w: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пункт общественного пит</w:t>
            </w:r>
            <w:r w:rsidRPr="00BF3D4A">
              <w:rPr>
                <w:rFonts w:ascii="Times New Roman" w:hAnsi="Times New Roman" w:cs="Times New Roman"/>
                <w:sz w:val="23"/>
                <w:szCs w:val="23"/>
              </w:rPr>
              <w:t>а</w:t>
            </w:r>
            <w:r w:rsidRPr="00BF3D4A">
              <w:rPr>
                <w:rFonts w:ascii="Times New Roman" w:hAnsi="Times New Roman" w:cs="Times New Roman"/>
                <w:sz w:val="23"/>
                <w:szCs w:val="23"/>
              </w:rPr>
              <w:t>ния</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r>
      <w:tr w:rsidR="00BF3D4A" w:rsidRPr="00BF3D4A" w:rsidTr="00A31CE6">
        <w:tc>
          <w:tcPr>
            <w:tcW w:w="364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автозаправочная станция (включая предприятие то</w:t>
            </w:r>
            <w:r w:rsidRPr="00BF3D4A">
              <w:rPr>
                <w:rFonts w:ascii="Times New Roman" w:hAnsi="Times New Roman" w:cs="Times New Roman"/>
                <w:sz w:val="23"/>
                <w:szCs w:val="23"/>
              </w:rPr>
              <w:t>р</w:t>
            </w:r>
            <w:r w:rsidRPr="00BF3D4A">
              <w:rPr>
                <w:rFonts w:ascii="Times New Roman" w:hAnsi="Times New Roman" w:cs="Times New Roman"/>
                <w:sz w:val="23"/>
                <w:szCs w:val="23"/>
              </w:rPr>
              <w:t>говли, зарядные колонки (станции) для транспортный средств с электродвигател</w:t>
            </w:r>
            <w:r w:rsidRPr="00BF3D4A">
              <w:rPr>
                <w:rFonts w:ascii="Times New Roman" w:hAnsi="Times New Roman" w:cs="Times New Roman"/>
                <w:sz w:val="23"/>
                <w:szCs w:val="23"/>
              </w:rPr>
              <w:t>я</w:t>
            </w:r>
            <w:r w:rsidRPr="00BF3D4A">
              <w:rPr>
                <w:rFonts w:ascii="Times New Roman" w:hAnsi="Times New Roman" w:cs="Times New Roman"/>
                <w:sz w:val="23"/>
                <w:szCs w:val="23"/>
              </w:rPr>
              <w:t>ми)</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r>
      <w:tr w:rsidR="00BF3D4A" w:rsidRPr="00BF3D4A" w:rsidTr="00A31CE6">
        <w:tc>
          <w:tcPr>
            <w:tcW w:w="364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станция технического обсл</w:t>
            </w:r>
            <w:r w:rsidRPr="00BF3D4A">
              <w:rPr>
                <w:rFonts w:ascii="Times New Roman" w:hAnsi="Times New Roman" w:cs="Times New Roman"/>
                <w:sz w:val="23"/>
                <w:szCs w:val="23"/>
              </w:rPr>
              <w:t>у</w:t>
            </w:r>
            <w:r w:rsidRPr="00BF3D4A">
              <w:rPr>
                <w:rFonts w:ascii="Times New Roman" w:hAnsi="Times New Roman" w:cs="Times New Roman"/>
                <w:sz w:val="23"/>
                <w:szCs w:val="23"/>
              </w:rPr>
              <w:t>живания</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150</w:t>
            </w:r>
          </w:p>
        </w:tc>
      </w:tr>
      <w:tr w:rsidR="00BF3D4A" w:rsidRPr="00BF3D4A" w:rsidTr="00A31CE6">
        <w:tc>
          <w:tcPr>
            <w:tcW w:w="364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площадка отдыха</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75</w:t>
            </w:r>
          </w:p>
        </w:tc>
      </w:tr>
      <w:tr w:rsidR="00BF3D4A" w:rsidRPr="00BF3D4A" w:rsidTr="00A31CE6">
        <w:tc>
          <w:tcPr>
            <w:tcW w:w="3640" w:type="dxa"/>
            <w:vMerge w:val="restart"/>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Нескоростная автомобильная д</w:t>
            </w:r>
            <w:r w:rsidRPr="00BF3D4A">
              <w:rPr>
                <w:rFonts w:ascii="Times New Roman" w:hAnsi="Times New Roman" w:cs="Times New Roman"/>
                <w:sz w:val="23"/>
                <w:szCs w:val="23"/>
              </w:rPr>
              <w:t>о</w:t>
            </w:r>
            <w:r w:rsidRPr="00BF3D4A">
              <w:rPr>
                <w:rFonts w:ascii="Times New Roman" w:hAnsi="Times New Roman" w:cs="Times New Roman"/>
                <w:sz w:val="23"/>
                <w:szCs w:val="23"/>
              </w:rPr>
              <w:t>рога (V)</w:t>
            </w: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автозаправочная станция (включая предприятие то</w:t>
            </w:r>
            <w:r w:rsidRPr="00BF3D4A">
              <w:rPr>
                <w:rFonts w:ascii="Times New Roman" w:hAnsi="Times New Roman" w:cs="Times New Roman"/>
                <w:sz w:val="23"/>
                <w:szCs w:val="23"/>
              </w:rPr>
              <w:t>р</w:t>
            </w:r>
            <w:r w:rsidRPr="00BF3D4A">
              <w:rPr>
                <w:rFonts w:ascii="Times New Roman" w:hAnsi="Times New Roman" w:cs="Times New Roman"/>
                <w:sz w:val="23"/>
                <w:szCs w:val="23"/>
              </w:rPr>
              <w:t>говли, зарядные колонки (станции) для транспортный средств с электродвигател</w:t>
            </w:r>
            <w:r w:rsidRPr="00BF3D4A">
              <w:rPr>
                <w:rFonts w:ascii="Times New Roman" w:hAnsi="Times New Roman" w:cs="Times New Roman"/>
                <w:sz w:val="23"/>
                <w:szCs w:val="23"/>
              </w:rPr>
              <w:t>я</w:t>
            </w:r>
            <w:r w:rsidRPr="00BF3D4A">
              <w:rPr>
                <w:rFonts w:ascii="Times New Roman" w:hAnsi="Times New Roman" w:cs="Times New Roman"/>
                <w:sz w:val="23"/>
                <w:szCs w:val="23"/>
              </w:rPr>
              <w:t>ми)</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r>
      <w:tr w:rsidR="00BF3D4A" w:rsidRPr="00BF3D4A" w:rsidTr="00A31CE6">
        <w:tc>
          <w:tcPr>
            <w:tcW w:w="364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3164"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пункт общественного пит</w:t>
            </w:r>
            <w:r w:rsidRPr="00BF3D4A">
              <w:rPr>
                <w:rFonts w:ascii="Times New Roman" w:hAnsi="Times New Roman" w:cs="Times New Roman"/>
                <w:sz w:val="23"/>
                <w:szCs w:val="23"/>
              </w:rPr>
              <w:t>а</w:t>
            </w:r>
            <w:r w:rsidRPr="00BF3D4A">
              <w:rPr>
                <w:rFonts w:ascii="Times New Roman" w:hAnsi="Times New Roman" w:cs="Times New Roman"/>
                <w:sz w:val="23"/>
                <w:szCs w:val="23"/>
              </w:rPr>
              <w:t>ния</w:t>
            </w:r>
          </w:p>
        </w:tc>
        <w:tc>
          <w:tcPr>
            <w:tcW w:w="350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300</w:t>
            </w:r>
          </w:p>
        </w:tc>
      </w:tr>
    </w:tbl>
    <w:p w:rsidR="00BF3D4A" w:rsidRPr="00BF3D4A" w:rsidRDefault="00BF3D4A" w:rsidP="00BF3D4A">
      <w:pPr>
        <w:jc w:val="both"/>
        <w:rPr>
          <w:rFonts w:ascii="Times New Roman" w:hAnsi="Times New Roman"/>
          <w:sz w:val="23"/>
          <w:szCs w:val="23"/>
        </w:rPr>
      </w:pPr>
      <w:bookmarkStart w:id="95" w:name="sub_111116"/>
      <w:r w:rsidRPr="00BF3D4A">
        <w:rPr>
          <w:rFonts w:ascii="Times New Roman" w:hAnsi="Times New Roman"/>
          <w:sz w:val="23"/>
          <w:szCs w:val="23"/>
        </w:rPr>
        <w:t>&lt;*&gt; Для автомобильных дорог IA, IБ, IB и II категорий с количеством полос движения 4 и более пл</w:t>
      </w:r>
      <w:r w:rsidRPr="00BF3D4A">
        <w:rPr>
          <w:rFonts w:ascii="Times New Roman" w:hAnsi="Times New Roman"/>
          <w:sz w:val="23"/>
          <w:szCs w:val="23"/>
        </w:rPr>
        <w:t>о</w:t>
      </w:r>
      <w:r w:rsidRPr="00BF3D4A">
        <w:rPr>
          <w:rFonts w:ascii="Times New Roman" w:hAnsi="Times New Roman"/>
          <w:sz w:val="23"/>
          <w:szCs w:val="23"/>
        </w:rPr>
        <w:t>щадки отдыха должны располагаться по обе стороны автомобильной дороги.</w:t>
      </w:r>
    </w:p>
    <w:p w:rsidR="004553CB" w:rsidRDefault="004553CB" w:rsidP="004553CB">
      <w:pPr>
        <w:ind w:firstLine="698"/>
        <w:jc w:val="right"/>
        <w:rPr>
          <w:rStyle w:val="af"/>
          <w:rFonts w:ascii="Times New Roman" w:hAnsi="Times New Roman"/>
          <w:b w:val="0"/>
          <w:sz w:val="23"/>
          <w:szCs w:val="23"/>
        </w:rPr>
      </w:pPr>
      <w:bookmarkStart w:id="96" w:name="sub_1140"/>
      <w:bookmarkEnd w:id="95"/>
    </w:p>
    <w:p w:rsidR="004553CB" w:rsidRDefault="004553CB" w:rsidP="004553CB">
      <w:pPr>
        <w:ind w:firstLine="698"/>
        <w:jc w:val="right"/>
        <w:rPr>
          <w:rStyle w:val="af"/>
          <w:rFonts w:ascii="Times New Roman" w:hAnsi="Times New Roman"/>
          <w:b w:val="0"/>
          <w:sz w:val="23"/>
          <w:szCs w:val="23"/>
        </w:rPr>
      </w:pPr>
    </w:p>
    <w:p w:rsidR="00BF3D4A" w:rsidRPr="00BF3D4A" w:rsidRDefault="00BF3D4A" w:rsidP="004553CB">
      <w:pPr>
        <w:ind w:firstLine="698"/>
        <w:jc w:val="right"/>
        <w:rPr>
          <w:rFonts w:ascii="Times New Roman" w:hAnsi="Times New Roman"/>
          <w:sz w:val="23"/>
          <w:szCs w:val="23"/>
        </w:rPr>
      </w:pPr>
      <w:r w:rsidRPr="00BF3D4A">
        <w:rPr>
          <w:rStyle w:val="af"/>
          <w:rFonts w:ascii="Times New Roman" w:hAnsi="Times New Roman"/>
          <w:b w:val="0"/>
          <w:sz w:val="23"/>
          <w:szCs w:val="23"/>
        </w:rPr>
        <w:lastRenderedPageBreak/>
        <w:t>Таблица 45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88"/>
        <w:gridCol w:w="3260"/>
      </w:tblGrid>
      <w:tr w:rsidR="00BF3D4A" w:rsidRPr="00BF3D4A" w:rsidTr="00A31CE6">
        <w:tc>
          <w:tcPr>
            <w:tcW w:w="7088" w:type="dxa"/>
            <w:tcBorders>
              <w:top w:val="single" w:sz="4" w:space="0" w:color="auto"/>
              <w:bottom w:val="single" w:sz="4" w:space="0" w:color="auto"/>
              <w:right w:val="single" w:sz="4" w:space="0" w:color="auto"/>
            </w:tcBorders>
          </w:tcPr>
          <w:bookmarkEnd w:id="96"/>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Полоса</w:t>
            </w:r>
          </w:p>
        </w:tc>
        <w:tc>
          <w:tcPr>
            <w:tcW w:w="326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Ширина полосы, м, не менее</w:t>
            </w:r>
          </w:p>
        </w:tc>
      </w:tr>
      <w:tr w:rsidR="00BF3D4A" w:rsidRPr="00BF3D4A" w:rsidTr="00A31CE6">
        <w:tc>
          <w:tcPr>
            <w:tcW w:w="7088"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Газон с рядовой посадкой деревьев или деревьев в одном ряду с ку</w:t>
            </w:r>
            <w:r w:rsidRPr="00BF3D4A">
              <w:rPr>
                <w:rFonts w:ascii="Times New Roman" w:hAnsi="Times New Roman" w:cs="Times New Roman"/>
                <w:sz w:val="23"/>
                <w:szCs w:val="23"/>
              </w:rPr>
              <w:t>с</w:t>
            </w:r>
            <w:r w:rsidRPr="00BF3D4A">
              <w:rPr>
                <w:rFonts w:ascii="Times New Roman" w:hAnsi="Times New Roman" w:cs="Times New Roman"/>
                <w:sz w:val="23"/>
                <w:szCs w:val="23"/>
              </w:rPr>
              <w:t>тарниками:</w:t>
            </w:r>
          </w:p>
        </w:tc>
        <w:tc>
          <w:tcPr>
            <w:tcW w:w="3260"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7088"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однорядная посадка</w:t>
            </w:r>
          </w:p>
        </w:tc>
        <w:tc>
          <w:tcPr>
            <w:tcW w:w="3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r>
      <w:tr w:rsidR="00BF3D4A" w:rsidRPr="00BF3D4A" w:rsidTr="00A31CE6">
        <w:tc>
          <w:tcPr>
            <w:tcW w:w="7088"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двухрядная посадка</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Газон с однорядной посадкой кустарников высотой, м:</w:t>
            </w:r>
          </w:p>
        </w:tc>
        <w:tc>
          <w:tcPr>
            <w:tcW w:w="3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r>
      <w:tr w:rsidR="00BF3D4A" w:rsidRPr="00BF3D4A" w:rsidTr="00A31CE6">
        <w:tc>
          <w:tcPr>
            <w:tcW w:w="7088"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1,8</w:t>
            </w:r>
          </w:p>
        </w:tc>
        <w:tc>
          <w:tcPr>
            <w:tcW w:w="3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w:t>
            </w:r>
          </w:p>
        </w:tc>
      </w:tr>
      <w:tr w:rsidR="00BF3D4A" w:rsidRPr="00BF3D4A" w:rsidTr="00A31CE6">
        <w:tc>
          <w:tcPr>
            <w:tcW w:w="7088"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свыше 1,2 до 1,8</w:t>
            </w:r>
          </w:p>
        </w:tc>
        <w:tc>
          <w:tcPr>
            <w:tcW w:w="3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r w:rsidR="00BF3D4A" w:rsidRPr="00BF3D4A" w:rsidTr="00A31CE6">
        <w:tc>
          <w:tcPr>
            <w:tcW w:w="7088"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 1,2</w:t>
            </w:r>
          </w:p>
        </w:tc>
        <w:tc>
          <w:tcPr>
            <w:tcW w:w="3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0,8</w:t>
            </w:r>
          </w:p>
        </w:tc>
      </w:tr>
      <w:tr w:rsidR="00BF3D4A" w:rsidRPr="00BF3D4A" w:rsidTr="00A31CE6">
        <w:tc>
          <w:tcPr>
            <w:tcW w:w="7088"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Газон с групповой или куртинной посадкой деревьев</w:t>
            </w:r>
          </w:p>
        </w:tc>
        <w:tc>
          <w:tcPr>
            <w:tcW w:w="3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4,5</w:t>
            </w:r>
          </w:p>
        </w:tc>
      </w:tr>
      <w:tr w:rsidR="00BF3D4A" w:rsidRPr="00BF3D4A" w:rsidTr="00A31CE6">
        <w:tc>
          <w:tcPr>
            <w:tcW w:w="7088"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Газон с групповой или куртинной посадкой кустарников</w:t>
            </w:r>
          </w:p>
        </w:tc>
        <w:tc>
          <w:tcPr>
            <w:tcW w:w="3260"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r>
      <w:tr w:rsidR="00BF3D4A" w:rsidRPr="00BF3D4A" w:rsidTr="00A31CE6">
        <w:tc>
          <w:tcPr>
            <w:tcW w:w="7088"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Газон</w:t>
            </w:r>
          </w:p>
        </w:tc>
        <w:tc>
          <w:tcPr>
            <w:tcW w:w="3260"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r>
    </w:tbl>
    <w:p w:rsidR="00BF3D4A" w:rsidRPr="00BF3D4A" w:rsidRDefault="00BF3D4A" w:rsidP="004553CB">
      <w:pPr>
        <w:jc w:val="right"/>
        <w:rPr>
          <w:rFonts w:ascii="Times New Roman" w:hAnsi="Times New Roman"/>
          <w:sz w:val="23"/>
          <w:szCs w:val="23"/>
        </w:rPr>
      </w:pPr>
      <w:bookmarkStart w:id="97" w:name="sub_1160"/>
      <w:r w:rsidRPr="00BF3D4A">
        <w:rPr>
          <w:rStyle w:val="af"/>
          <w:rFonts w:ascii="Times New Roman" w:hAnsi="Times New Roman"/>
          <w:b w:val="0"/>
          <w:sz w:val="23"/>
          <w:szCs w:val="23"/>
        </w:rPr>
        <w:t>Таблица 46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140"/>
        <w:gridCol w:w="3208"/>
      </w:tblGrid>
      <w:tr w:rsidR="00BF3D4A" w:rsidRPr="00BF3D4A" w:rsidTr="00A31CE6">
        <w:tc>
          <w:tcPr>
            <w:tcW w:w="7140" w:type="dxa"/>
            <w:tcBorders>
              <w:top w:val="single" w:sz="4" w:space="0" w:color="auto"/>
              <w:bottom w:val="single" w:sz="4" w:space="0" w:color="auto"/>
              <w:right w:val="single" w:sz="4" w:space="0" w:color="auto"/>
            </w:tcBorders>
          </w:tcPr>
          <w:bookmarkEnd w:id="97"/>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Здания и сооружения</w:t>
            </w:r>
          </w:p>
        </w:tc>
        <w:tc>
          <w:tcPr>
            <w:tcW w:w="3208"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Расстояние, м</w:t>
            </w:r>
          </w:p>
        </w:tc>
      </w:tr>
      <w:tr w:rsidR="00BF3D4A" w:rsidRPr="00BF3D4A" w:rsidTr="00A31CE6">
        <w:tc>
          <w:tcPr>
            <w:tcW w:w="7140" w:type="dxa"/>
            <w:tcBorders>
              <w:top w:val="single" w:sz="4" w:space="0" w:color="auto"/>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Наружные грани стен зданий:</w:t>
            </w:r>
          </w:p>
        </w:tc>
        <w:tc>
          <w:tcPr>
            <w:tcW w:w="3208"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p>
        </w:tc>
      </w:tr>
      <w:tr w:rsidR="00BF3D4A" w:rsidRPr="00BF3D4A" w:rsidTr="00A31CE6">
        <w:tc>
          <w:tcPr>
            <w:tcW w:w="714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 отсутствии въезда в здание и при длине здания до 20 м</w:t>
            </w:r>
          </w:p>
        </w:tc>
        <w:tc>
          <w:tcPr>
            <w:tcW w:w="32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r>
      <w:tr w:rsidR="00BF3D4A" w:rsidRPr="00BF3D4A" w:rsidTr="00A31CE6">
        <w:tc>
          <w:tcPr>
            <w:tcW w:w="714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то же, более 20 м</w:t>
            </w:r>
          </w:p>
        </w:tc>
        <w:tc>
          <w:tcPr>
            <w:tcW w:w="32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r>
      <w:tr w:rsidR="00BF3D4A" w:rsidRPr="00BF3D4A" w:rsidTr="00A31CE6">
        <w:tc>
          <w:tcPr>
            <w:tcW w:w="714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 наличии въезда в здание для электрокаров, автокаров, автоп</w:t>
            </w:r>
            <w:r w:rsidRPr="00BF3D4A">
              <w:rPr>
                <w:rFonts w:ascii="Times New Roman" w:hAnsi="Times New Roman" w:cs="Times New Roman"/>
                <w:sz w:val="23"/>
                <w:szCs w:val="23"/>
              </w:rPr>
              <w:t>о</w:t>
            </w:r>
            <w:r w:rsidRPr="00BF3D4A">
              <w:rPr>
                <w:rFonts w:ascii="Times New Roman" w:hAnsi="Times New Roman" w:cs="Times New Roman"/>
                <w:sz w:val="23"/>
                <w:szCs w:val="23"/>
              </w:rPr>
              <w:t>грузчиков и двухосных автомобилей</w:t>
            </w:r>
          </w:p>
        </w:tc>
        <w:tc>
          <w:tcPr>
            <w:tcW w:w="32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w:t>
            </w:r>
          </w:p>
        </w:tc>
      </w:tr>
      <w:tr w:rsidR="00BF3D4A" w:rsidRPr="00BF3D4A" w:rsidTr="00A31CE6">
        <w:tc>
          <w:tcPr>
            <w:tcW w:w="714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 наличии въезда в здание трехосных автомобилей</w:t>
            </w:r>
          </w:p>
        </w:tc>
        <w:tc>
          <w:tcPr>
            <w:tcW w:w="32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w:t>
            </w:r>
          </w:p>
        </w:tc>
      </w:tr>
      <w:tr w:rsidR="00BF3D4A" w:rsidRPr="00BF3D4A" w:rsidTr="00A31CE6">
        <w:tc>
          <w:tcPr>
            <w:tcW w:w="714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Ограждения площадок предприятия</w:t>
            </w:r>
          </w:p>
        </w:tc>
        <w:tc>
          <w:tcPr>
            <w:tcW w:w="32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1,5</w:t>
            </w:r>
          </w:p>
        </w:tc>
      </w:tr>
      <w:tr w:rsidR="00BF3D4A" w:rsidRPr="00BF3D4A" w:rsidTr="00A31CE6">
        <w:tc>
          <w:tcPr>
            <w:tcW w:w="714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Ограждения опор эстакад, осветительных столбов, мачт и других с</w:t>
            </w:r>
            <w:r w:rsidRPr="00BF3D4A">
              <w:rPr>
                <w:rFonts w:ascii="Times New Roman" w:hAnsi="Times New Roman" w:cs="Times New Roman"/>
                <w:sz w:val="23"/>
                <w:szCs w:val="23"/>
              </w:rPr>
              <w:t>о</w:t>
            </w:r>
            <w:r w:rsidRPr="00BF3D4A">
              <w:rPr>
                <w:rFonts w:ascii="Times New Roman" w:hAnsi="Times New Roman" w:cs="Times New Roman"/>
                <w:sz w:val="23"/>
                <w:szCs w:val="23"/>
              </w:rPr>
              <w:t>оружений</w:t>
            </w:r>
          </w:p>
        </w:tc>
        <w:tc>
          <w:tcPr>
            <w:tcW w:w="32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0,5</w:t>
            </w:r>
          </w:p>
        </w:tc>
      </w:tr>
      <w:tr w:rsidR="00BF3D4A" w:rsidRPr="00BF3D4A" w:rsidTr="00A31CE6">
        <w:tc>
          <w:tcPr>
            <w:tcW w:w="7140" w:type="dxa"/>
            <w:tcBorders>
              <w:top w:val="nil"/>
              <w:bottom w:val="nil"/>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Ограждения охраняемой части предприятия</w:t>
            </w:r>
          </w:p>
        </w:tc>
        <w:tc>
          <w:tcPr>
            <w:tcW w:w="3208" w:type="dxa"/>
            <w:tcBorders>
              <w:top w:val="nil"/>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r>
      <w:tr w:rsidR="00BF3D4A" w:rsidRPr="00BF3D4A" w:rsidTr="00A31CE6">
        <w:tc>
          <w:tcPr>
            <w:tcW w:w="7140" w:type="dxa"/>
            <w:tcBorders>
              <w:top w:val="nil"/>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Оси параллельно расположенных путей колеи 1520 мм</w:t>
            </w:r>
          </w:p>
        </w:tc>
        <w:tc>
          <w:tcPr>
            <w:tcW w:w="3208"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3,75</w:t>
            </w:r>
          </w:p>
        </w:tc>
      </w:tr>
    </w:tbl>
    <w:p w:rsidR="00BF3D4A" w:rsidRPr="00BF3D4A" w:rsidRDefault="00BF3D4A" w:rsidP="00BF3D4A">
      <w:pPr>
        <w:jc w:val="both"/>
        <w:rPr>
          <w:rFonts w:ascii="Times New Roman" w:hAnsi="Times New Roman"/>
          <w:sz w:val="23"/>
          <w:szCs w:val="23"/>
        </w:rPr>
      </w:pPr>
    </w:p>
    <w:p w:rsidR="00BF3D4A" w:rsidRPr="00BF3D4A" w:rsidRDefault="00BF3D4A" w:rsidP="00BF3D4A">
      <w:pPr>
        <w:pStyle w:val="af3"/>
        <w:spacing w:before="0"/>
        <w:rPr>
          <w:rFonts w:ascii="Times New Roman" w:hAnsi="Times New Roman" w:cs="Times New Roman"/>
          <w:color w:val="auto"/>
          <w:sz w:val="23"/>
          <w:szCs w:val="23"/>
          <w:shd w:val="clear" w:color="auto" w:fill="F0F0F0"/>
        </w:rPr>
      </w:pPr>
    </w:p>
    <w:p w:rsidR="00BF3D4A" w:rsidRPr="00BF3D4A" w:rsidRDefault="00BF3D4A" w:rsidP="00BF3D4A">
      <w:pPr>
        <w:jc w:val="both"/>
        <w:rPr>
          <w:rFonts w:ascii="Times New Roman" w:hAnsi="Times New Roman"/>
          <w:sz w:val="23"/>
          <w:szCs w:val="23"/>
        </w:rPr>
      </w:pPr>
    </w:p>
    <w:p w:rsidR="00BF3D4A" w:rsidRPr="00BF3D4A" w:rsidRDefault="00BF3D4A" w:rsidP="00BF3D4A">
      <w:pPr>
        <w:jc w:val="both"/>
        <w:rPr>
          <w:rFonts w:ascii="Times New Roman" w:hAnsi="Times New Roman"/>
          <w:sz w:val="23"/>
          <w:szCs w:val="23"/>
        </w:rPr>
        <w:sectPr w:rsidR="00BF3D4A" w:rsidRPr="00BF3D4A" w:rsidSect="00A31CE6">
          <w:headerReference w:type="default" r:id="rId30"/>
          <w:pgSz w:w="11905" w:h="16837"/>
          <w:pgMar w:top="567" w:right="800" w:bottom="851" w:left="800" w:header="720" w:footer="720" w:gutter="0"/>
          <w:cols w:space="720"/>
          <w:noEndnote/>
        </w:sect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1417"/>
        <w:gridCol w:w="1418"/>
        <w:gridCol w:w="1276"/>
        <w:gridCol w:w="1120"/>
        <w:gridCol w:w="1120"/>
        <w:gridCol w:w="1120"/>
        <w:gridCol w:w="1502"/>
        <w:gridCol w:w="1375"/>
      </w:tblGrid>
      <w:tr w:rsidR="00BF3D4A" w:rsidRPr="00BF3D4A" w:rsidTr="00A31CE6">
        <w:tc>
          <w:tcPr>
            <w:tcW w:w="15168" w:type="dxa"/>
            <w:gridSpan w:val="9"/>
            <w:tcBorders>
              <w:top w:val="nil"/>
              <w:left w:val="nil"/>
              <w:bottom w:val="nil"/>
              <w:right w:val="nil"/>
            </w:tcBorders>
          </w:tcPr>
          <w:p w:rsidR="00BF3D4A" w:rsidRPr="00BF3D4A" w:rsidRDefault="00BF3D4A" w:rsidP="00BF3D4A">
            <w:pPr>
              <w:ind w:firstLine="698"/>
              <w:jc w:val="both"/>
              <w:rPr>
                <w:rStyle w:val="af"/>
                <w:rFonts w:ascii="Times New Roman" w:hAnsi="Times New Roman"/>
                <w:b w:val="0"/>
                <w:sz w:val="23"/>
                <w:szCs w:val="23"/>
              </w:rPr>
            </w:pPr>
            <w:bookmarkStart w:id="98" w:name="_Hlk160003838"/>
            <w:r w:rsidRPr="00BF3D4A">
              <w:rPr>
                <w:rFonts w:ascii="Times New Roman" w:eastAsia="Times New Roman" w:hAnsi="Times New Roman"/>
                <w:sz w:val="28"/>
                <w:szCs w:val="28"/>
              </w:rPr>
              <w:lastRenderedPageBreak/>
              <w:t>8. Размещение объектов рекреации и спорта</w:t>
            </w:r>
            <w:bookmarkEnd w:id="98"/>
          </w:p>
        </w:tc>
      </w:tr>
      <w:tr w:rsidR="00BF3D4A" w:rsidRPr="00BF3D4A" w:rsidTr="00A31CE6">
        <w:tc>
          <w:tcPr>
            <w:tcW w:w="15168" w:type="dxa"/>
            <w:gridSpan w:val="9"/>
            <w:tcBorders>
              <w:top w:val="nil"/>
              <w:left w:val="nil"/>
              <w:bottom w:val="nil"/>
              <w:right w:val="nil"/>
            </w:tcBorders>
          </w:tcPr>
          <w:p w:rsidR="00BF3D4A" w:rsidRPr="00BF3D4A" w:rsidRDefault="00BF3D4A" w:rsidP="004553CB">
            <w:pPr>
              <w:ind w:firstLine="698"/>
              <w:jc w:val="right"/>
              <w:rPr>
                <w:rFonts w:ascii="Times New Roman" w:hAnsi="Times New Roman"/>
                <w:sz w:val="23"/>
                <w:szCs w:val="23"/>
              </w:rPr>
            </w:pPr>
            <w:bookmarkStart w:id="99" w:name="sub_12110"/>
            <w:r w:rsidRPr="00BF3D4A">
              <w:rPr>
                <w:rStyle w:val="af"/>
                <w:rFonts w:ascii="Times New Roman" w:hAnsi="Times New Roman"/>
                <w:b w:val="0"/>
                <w:sz w:val="23"/>
                <w:szCs w:val="23"/>
              </w:rPr>
              <w:t>Таблица 47</w:t>
            </w:r>
            <w:bookmarkEnd w:id="99"/>
          </w:p>
        </w:tc>
      </w:tr>
      <w:tr w:rsidR="00BF3D4A" w:rsidRPr="00BF3D4A" w:rsidTr="00A31CE6">
        <w:tc>
          <w:tcPr>
            <w:tcW w:w="4820" w:type="dxa"/>
            <w:vMerge w:val="restart"/>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Сооружение</w:t>
            </w:r>
          </w:p>
        </w:tc>
        <w:tc>
          <w:tcPr>
            <w:tcW w:w="10348" w:type="dxa"/>
            <w:gridSpan w:val="8"/>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Количество и площадь сооружений (шт./кв. м) при вместимости учреждения и общей площади учас</w:t>
            </w:r>
            <w:r w:rsidRPr="00BF3D4A">
              <w:rPr>
                <w:rFonts w:ascii="Times New Roman" w:hAnsi="Times New Roman" w:cs="Times New Roman"/>
                <w:sz w:val="23"/>
                <w:szCs w:val="23"/>
              </w:rPr>
              <w:t>т</w:t>
            </w:r>
            <w:r w:rsidRPr="00BF3D4A">
              <w:rPr>
                <w:rFonts w:ascii="Times New Roman" w:hAnsi="Times New Roman" w:cs="Times New Roman"/>
                <w:sz w:val="23"/>
                <w:szCs w:val="23"/>
              </w:rPr>
              <w:t>ка, под физкультурно-оздоровительные сооружения</w:t>
            </w:r>
          </w:p>
        </w:tc>
      </w:tr>
      <w:tr w:rsidR="00BF3D4A" w:rsidRPr="00BF3D4A" w:rsidTr="00A31CE6">
        <w:tc>
          <w:tcPr>
            <w:tcW w:w="482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417"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120 &lt;</w:t>
            </w:r>
            <w:hyperlink w:anchor="sub_111119"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1418"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160 &lt;</w:t>
            </w:r>
            <w:hyperlink w:anchor="sub_111119"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1276"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240 &lt;</w:t>
            </w:r>
            <w:hyperlink w:anchor="sub_111119"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112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360 &lt;</w:t>
            </w:r>
            <w:hyperlink w:anchor="sub_111119"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112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400 &lt;</w:t>
            </w:r>
            <w:hyperlink w:anchor="sub_111119"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1120"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480 &lt;</w:t>
            </w:r>
            <w:hyperlink w:anchor="sub_111119"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1502" w:type="dxa"/>
            <w:tcBorders>
              <w:top w:val="single" w:sz="4" w:space="0" w:color="auto"/>
              <w:left w:val="single" w:sz="4" w:space="0" w:color="auto"/>
              <w:bottom w:val="nil"/>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560 &lt;</w:t>
            </w:r>
            <w:hyperlink w:anchor="sub_111119"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c>
          <w:tcPr>
            <w:tcW w:w="1375" w:type="dxa"/>
            <w:tcBorders>
              <w:top w:val="single" w:sz="4" w:space="0" w:color="auto"/>
              <w:left w:val="single" w:sz="4" w:space="0" w:color="auto"/>
              <w:bottom w:val="nil"/>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800 &lt;</w:t>
            </w:r>
            <w:hyperlink w:anchor="sub_111119" w:history="1">
              <w:r w:rsidRPr="00BF3D4A">
                <w:rPr>
                  <w:rStyle w:val="af0"/>
                  <w:rFonts w:ascii="Times New Roman" w:hAnsi="Times New Roman"/>
                  <w:sz w:val="23"/>
                  <w:szCs w:val="23"/>
                </w:rPr>
                <w:t>*</w:t>
              </w:r>
            </w:hyperlink>
            <w:r w:rsidRPr="00BF3D4A">
              <w:rPr>
                <w:rFonts w:ascii="Times New Roman" w:hAnsi="Times New Roman" w:cs="Times New Roman"/>
                <w:sz w:val="23"/>
                <w:szCs w:val="23"/>
              </w:rPr>
              <w:t>&gt;</w:t>
            </w:r>
          </w:p>
        </w:tc>
      </w:tr>
      <w:tr w:rsidR="00BF3D4A" w:rsidRPr="00BF3D4A" w:rsidTr="00A31CE6">
        <w:tc>
          <w:tcPr>
            <w:tcW w:w="482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1417"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2400</w:t>
            </w:r>
          </w:p>
        </w:tc>
        <w:tc>
          <w:tcPr>
            <w:tcW w:w="1418"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3200</w:t>
            </w:r>
          </w:p>
        </w:tc>
        <w:tc>
          <w:tcPr>
            <w:tcW w:w="1276"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4800</w:t>
            </w:r>
          </w:p>
        </w:tc>
        <w:tc>
          <w:tcPr>
            <w:tcW w:w="112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7200</w:t>
            </w:r>
          </w:p>
        </w:tc>
        <w:tc>
          <w:tcPr>
            <w:tcW w:w="112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8000</w:t>
            </w:r>
          </w:p>
        </w:tc>
        <w:tc>
          <w:tcPr>
            <w:tcW w:w="1120"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9600</w:t>
            </w:r>
          </w:p>
        </w:tc>
        <w:tc>
          <w:tcPr>
            <w:tcW w:w="1502" w:type="dxa"/>
            <w:tcBorders>
              <w:top w:val="nil"/>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11200</w:t>
            </w:r>
          </w:p>
        </w:tc>
        <w:tc>
          <w:tcPr>
            <w:tcW w:w="1375" w:type="dxa"/>
            <w:tcBorders>
              <w:top w:val="nil"/>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16000</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7</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8</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9</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Площадка для волейбола</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360</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360</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360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 / 720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 / 720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 / 720</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 / 1080</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 / 1440</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Площадка для бадминтона</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120</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120</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 / 240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 / 360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 / 480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 / 480</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 / 560</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 / 720</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Площадка для настольного тенниса</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72</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72</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 / 144</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3 / 216</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 / 288</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4 / 288</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5 / 360</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6 / 432</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Место для прыжков в высоту</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493</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493</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493</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493</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493</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493</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493</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493</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Место для прыжков в длину</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121</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121</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121</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121</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121</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121</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121</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121</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Прямая беговая дорожка</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650</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650</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650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650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650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650</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650</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650</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Площадка для легкой атлетики</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3000</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3000</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3000</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Дорожка для здоровья</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600</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600</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800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1000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1000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1000</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 / 1200</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 / 1200</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Площадка для игровых видов спорта (комб</w:t>
            </w:r>
            <w:r w:rsidRPr="00BF3D4A">
              <w:rPr>
                <w:rFonts w:ascii="Times New Roman" w:hAnsi="Times New Roman" w:cs="Times New Roman"/>
                <w:sz w:val="23"/>
                <w:szCs w:val="23"/>
              </w:rPr>
              <w:t>и</w:t>
            </w:r>
            <w:r w:rsidRPr="00BF3D4A">
              <w:rPr>
                <w:rFonts w:ascii="Times New Roman" w:hAnsi="Times New Roman" w:cs="Times New Roman"/>
                <w:sz w:val="23"/>
                <w:szCs w:val="23"/>
              </w:rPr>
              <w:t>нированная)</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1032</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1032</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1032</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Площадка для волейбола и баскетбола (ко</w:t>
            </w:r>
            <w:r w:rsidRPr="00BF3D4A">
              <w:rPr>
                <w:rFonts w:ascii="Times New Roman" w:hAnsi="Times New Roman" w:cs="Times New Roman"/>
                <w:sz w:val="23"/>
                <w:szCs w:val="23"/>
              </w:rPr>
              <w:t>м</w:t>
            </w:r>
            <w:r w:rsidRPr="00BF3D4A">
              <w:rPr>
                <w:rFonts w:ascii="Times New Roman" w:hAnsi="Times New Roman" w:cs="Times New Roman"/>
                <w:sz w:val="23"/>
                <w:szCs w:val="23"/>
              </w:rPr>
              <w:t>бинированная)</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558</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 / 1116</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Площадка для спортивных игр и метаний</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3225</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3225</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3225</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3225</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Спорт-ядро с легкоатлетической площадкой и беговой дорожкой 333,3 м</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8500</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Футбольное поле</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2400</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2400</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2400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Теннисный корт с учебной стенкой</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840</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840</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Теннисный корт</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648</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648</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648</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648</w:t>
            </w:r>
          </w:p>
        </w:tc>
      </w:tr>
      <w:tr w:rsidR="00BF3D4A" w:rsidRPr="00BF3D4A" w:rsidTr="00A31CE6">
        <w:tc>
          <w:tcPr>
            <w:tcW w:w="4820"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Площадка для катания на роликовых коньках и досках</w:t>
            </w:r>
          </w:p>
        </w:tc>
        <w:tc>
          <w:tcPr>
            <w:tcW w:w="1417"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400</w:t>
            </w:r>
          </w:p>
        </w:tc>
        <w:tc>
          <w:tcPr>
            <w:tcW w:w="1418"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400</w:t>
            </w:r>
          </w:p>
        </w:tc>
        <w:tc>
          <w:tcPr>
            <w:tcW w:w="127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400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400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400</w:t>
            </w:r>
          </w:p>
        </w:tc>
        <w:tc>
          <w:tcPr>
            <w:tcW w:w="1120"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400</w:t>
            </w:r>
          </w:p>
        </w:tc>
        <w:tc>
          <w:tcPr>
            <w:tcW w:w="1502"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2 / 800</w:t>
            </w:r>
          </w:p>
        </w:tc>
        <w:tc>
          <w:tcPr>
            <w:tcW w:w="1375"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1 / 800</w:t>
            </w:r>
          </w:p>
        </w:tc>
      </w:tr>
    </w:tbl>
    <w:p w:rsidR="00BF3D4A" w:rsidRPr="00BF3D4A" w:rsidRDefault="00BF3D4A" w:rsidP="00BF3D4A">
      <w:pPr>
        <w:jc w:val="both"/>
        <w:rPr>
          <w:rFonts w:ascii="Times New Roman" w:hAnsi="Times New Roman"/>
          <w:sz w:val="23"/>
          <w:szCs w:val="23"/>
        </w:rPr>
      </w:pPr>
      <w:bookmarkStart w:id="100" w:name="sub_111119"/>
      <w:r w:rsidRPr="00BF3D4A">
        <w:rPr>
          <w:rFonts w:ascii="Times New Roman" w:hAnsi="Times New Roman"/>
          <w:sz w:val="23"/>
          <w:szCs w:val="23"/>
        </w:rPr>
        <w:t>&lt;*&gt; В числителе - вместимость оздоровительной организации, в знаменателе - общая площадь участка оздоровительной организации.</w:t>
      </w:r>
    </w:p>
    <w:bookmarkEnd w:id="100"/>
    <w:p w:rsidR="004553CB" w:rsidRPr="00BF3D4A" w:rsidRDefault="004553CB" w:rsidP="00BF3D4A">
      <w:pPr>
        <w:jc w:val="both"/>
        <w:rPr>
          <w:rFonts w:ascii="Times New Roman" w:hAnsi="Times New Roman"/>
          <w:sz w:val="23"/>
          <w:szCs w:val="23"/>
        </w:rPr>
      </w:pPr>
    </w:p>
    <w:p w:rsidR="00BF3D4A" w:rsidRPr="00BF3D4A" w:rsidRDefault="00BF3D4A" w:rsidP="00BF3D4A">
      <w:pPr>
        <w:jc w:val="both"/>
        <w:rPr>
          <w:rFonts w:ascii="Times New Roman" w:hAnsi="Times New Roman"/>
          <w:sz w:val="23"/>
          <w:szCs w:val="23"/>
        </w:rPr>
        <w:sectPr w:rsidR="00BF3D4A" w:rsidRPr="00BF3D4A">
          <w:headerReference w:type="default" r:id="rId31"/>
          <w:pgSz w:w="16837" w:h="11905" w:orient="landscape"/>
          <w:pgMar w:top="1440" w:right="800" w:bottom="1440" w:left="800" w:header="720" w:footer="720" w:gutter="0"/>
          <w:cols w:space="720"/>
          <w:noEndnote/>
        </w:sectPr>
      </w:pPr>
    </w:p>
    <w:p w:rsidR="00BF3D4A" w:rsidRPr="00BF3D4A" w:rsidRDefault="00BF3D4A" w:rsidP="00BF3D4A">
      <w:pPr>
        <w:pStyle w:val="1"/>
        <w:jc w:val="both"/>
        <w:rPr>
          <w:rFonts w:ascii="Times New Roman" w:hAnsi="Times New Roman"/>
          <w:b w:val="0"/>
          <w:bCs w:val="0"/>
          <w:sz w:val="23"/>
          <w:szCs w:val="23"/>
        </w:rPr>
      </w:pPr>
      <w:bookmarkStart w:id="101" w:name="_Toc160361737"/>
      <w:bookmarkStart w:id="102" w:name="_Hlk160003849"/>
      <w:bookmarkStart w:id="103" w:name="_Hlk149145366"/>
      <w:r w:rsidRPr="00BF3D4A">
        <w:rPr>
          <w:rFonts w:ascii="Times New Roman" w:hAnsi="Times New Roman"/>
          <w:b w:val="0"/>
          <w:bCs w:val="0"/>
          <w:sz w:val="23"/>
          <w:szCs w:val="23"/>
        </w:rPr>
        <w:lastRenderedPageBreak/>
        <w:t>9. Требования к местам установки видеокамер многоквартирного жилого дома</w:t>
      </w:r>
      <w:bookmarkEnd w:id="101"/>
    </w:p>
    <w:p w:rsidR="00BF3D4A" w:rsidRPr="00BF3D4A" w:rsidRDefault="00BF3D4A" w:rsidP="004553CB">
      <w:pPr>
        <w:jc w:val="right"/>
        <w:rPr>
          <w:rFonts w:ascii="Times New Roman" w:hAnsi="Times New Roman"/>
          <w:sz w:val="23"/>
          <w:szCs w:val="23"/>
        </w:rPr>
      </w:pPr>
      <w:bookmarkStart w:id="104" w:name="sub_1440"/>
      <w:bookmarkEnd w:id="102"/>
      <w:r w:rsidRPr="00BF3D4A">
        <w:rPr>
          <w:rStyle w:val="af"/>
          <w:rFonts w:ascii="Times New Roman" w:hAnsi="Times New Roman"/>
          <w:b w:val="0"/>
          <w:sz w:val="23"/>
          <w:szCs w:val="23"/>
        </w:rPr>
        <w:t xml:space="preserve">Таблица </w:t>
      </w:r>
      <w:bookmarkEnd w:id="104"/>
      <w:r w:rsidRPr="00BF3D4A">
        <w:rPr>
          <w:rStyle w:val="af"/>
          <w:rFonts w:ascii="Times New Roman" w:hAnsi="Times New Roman"/>
          <w:b w:val="0"/>
          <w:sz w:val="23"/>
          <w:szCs w:val="23"/>
        </w:rPr>
        <w:t>48</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30"/>
        <w:gridCol w:w="2835"/>
        <w:gridCol w:w="5074"/>
      </w:tblGrid>
      <w:tr w:rsidR="00BF3D4A" w:rsidRPr="00BF3D4A" w:rsidTr="004553CB">
        <w:tc>
          <w:tcPr>
            <w:tcW w:w="1730" w:type="dxa"/>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Тип системы видеонабл</w:t>
            </w:r>
            <w:r w:rsidRPr="00BF3D4A">
              <w:rPr>
                <w:rFonts w:ascii="Times New Roman" w:hAnsi="Times New Roman" w:cs="Times New Roman"/>
                <w:sz w:val="23"/>
                <w:szCs w:val="23"/>
              </w:rPr>
              <w:t>ю</w:t>
            </w:r>
            <w:r w:rsidRPr="00BF3D4A">
              <w:rPr>
                <w:rFonts w:ascii="Times New Roman" w:hAnsi="Times New Roman" w:cs="Times New Roman"/>
                <w:sz w:val="23"/>
                <w:szCs w:val="23"/>
              </w:rPr>
              <w:t>дения</w:t>
            </w:r>
          </w:p>
        </w:tc>
        <w:tc>
          <w:tcPr>
            <w:tcW w:w="28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Тип цифровой камеры видеонаблюдения</w:t>
            </w:r>
          </w:p>
        </w:tc>
        <w:tc>
          <w:tcPr>
            <w:tcW w:w="5074"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sz w:val="23"/>
                <w:szCs w:val="23"/>
              </w:rPr>
            </w:pPr>
            <w:r w:rsidRPr="00BF3D4A">
              <w:rPr>
                <w:rFonts w:ascii="Times New Roman" w:hAnsi="Times New Roman" w:cs="Times New Roman"/>
                <w:sz w:val="23"/>
                <w:szCs w:val="23"/>
              </w:rPr>
              <w:t>Требования к сцене обзора цифровой камеры видеонаблюдения</w:t>
            </w:r>
          </w:p>
        </w:tc>
      </w:tr>
      <w:tr w:rsidR="00BF3D4A" w:rsidRPr="00BF3D4A" w:rsidTr="004553CB">
        <w:tc>
          <w:tcPr>
            <w:tcW w:w="1730" w:type="dxa"/>
            <w:vMerge w:val="restart"/>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Система в</w:t>
            </w:r>
            <w:r w:rsidRPr="00BF3D4A">
              <w:rPr>
                <w:rFonts w:ascii="Times New Roman" w:hAnsi="Times New Roman" w:cs="Times New Roman"/>
                <w:sz w:val="23"/>
                <w:szCs w:val="23"/>
              </w:rPr>
              <w:t>и</w:t>
            </w:r>
            <w:r w:rsidRPr="00BF3D4A">
              <w:rPr>
                <w:rFonts w:ascii="Times New Roman" w:hAnsi="Times New Roman" w:cs="Times New Roman"/>
                <w:sz w:val="23"/>
                <w:szCs w:val="23"/>
              </w:rPr>
              <w:t>деонаблюд</w:t>
            </w:r>
            <w:r w:rsidRPr="00BF3D4A">
              <w:rPr>
                <w:rFonts w:ascii="Times New Roman" w:hAnsi="Times New Roman" w:cs="Times New Roman"/>
                <w:sz w:val="23"/>
                <w:szCs w:val="23"/>
              </w:rPr>
              <w:t>е</w:t>
            </w:r>
            <w:r w:rsidRPr="00BF3D4A">
              <w:rPr>
                <w:rFonts w:ascii="Times New Roman" w:hAnsi="Times New Roman" w:cs="Times New Roman"/>
                <w:sz w:val="23"/>
                <w:szCs w:val="23"/>
              </w:rPr>
              <w:t>ния мног</w:t>
            </w:r>
            <w:r w:rsidRPr="00BF3D4A">
              <w:rPr>
                <w:rFonts w:ascii="Times New Roman" w:hAnsi="Times New Roman" w:cs="Times New Roman"/>
                <w:sz w:val="23"/>
                <w:szCs w:val="23"/>
              </w:rPr>
              <w:t>о</w:t>
            </w:r>
            <w:r w:rsidRPr="00BF3D4A">
              <w:rPr>
                <w:rFonts w:ascii="Times New Roman" w:hAnsi="Times New Roman" w:cs="Times New Roman"/>
                <w:sz w:val="23"/>
                <w:szCs w:val="23"/>
              </w:rPr>
              <w:t>квартирных жилых домов</w:t>
            </w:r>
          </w:p>
        </w:tc>
        <w:tc>
          <w:tcPr>
            <w:tcW w:w="28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цифровая камера осно</w:t>
            </w:r>
            <w:r w:rsidRPr="00BF3D4A">
              <w:rPr>
                <w:rFonts w:ascii="Times New Roman" w:hAnsi="Times New Roman" w:cs="Times New Roman"/>
                <w:sz w:val="23"/>
                <w:szCs w:val="23"/>
              </w:rPr>
              <w:t>в</w:t>
            </w:r>
            <w:r w:rsidRPr="00BF3D4A">
              <w:rPr>
                <w:rFonts w:ascii="Times New Roman" w:hAnsi="Times New Roman" w:cs="Times New Roman"/>
                <w:sz w:val="23"/>
                <w:szCs w:val="23"/>
              </w:rPr>
              <w:t>ного уличного наблюд</w:t>
            </w:r>
            <w:r w:rsidRPr="00BF3D4A">
              <w:rPr>
                <w:rFonts w:ascii="Times New Roman" w:hAnsi="Times New Roman" w:cs="Times New Roman"/>
                <w:sz w:val="23"/>
                <w:szCs w:val="23"/>
              </w:rPr>
              <w:t>е</w:t>
            </w:r>
            <w:r w:rsidRPr="00BF3D4A">
              <w:rPr>
                <w:rFonts w:ascii="Times New Roman" w:hAnsi="Times New Roman" w:cs="Times New Roman"/>
                <w:sz w:val="23"/>
                <w:szCs w:val="23"/>
              </w:rPr>
              <w:t>ния</w:t>
            </w:r>
          </w:p>
        </w:tc>
        <w:tc>
          <w:tcPr>
            <w:tcW w:w="5074" w:type="dxa"/>
            <w:tcBorders>
              <w:top w:val="single" w:sz="4" w:space="0" w:color="auto"/>
              <w:left w:val="single" w:sz="4" w:space="0" w:color="auto"/>
              <w:bottom w:val="single" w:sz="4" w:space="0" w:color="auto"/>
            </w:tcBorders>
          </w:tcPr>
          <w:p w:rsidR="00BF3D4A" w:rsidRPr="00BF3D4A" w:rsidRDefault="00BF3D4A" w:rsidP="004553CB">
            <w:pPr>
              <w:pStyle w:val="af9"/>
              <w:ind w:right="-80"/>
              <w:jc w:val="both"/>
              <w:rPr>
                <w:rFonts w:ascii="Times New Roman" w:hAnsi="Times New Roman" w:cs="Times New Roman"/>
                <w:sz w:val="23"/>
                <w:szCs w:val="23"/>
              </w:rPr>
            </w:pPr>
            <w:r w:rsidRPr="00BF3D4A">
              <w:rPr>
                <w:rFonts w:ascii="Times New Roman" w:hAnsi="Times New Roman" w:cs="Times New Roman"/>
                <w:sz w:val="23"/>
                <w:szCs w:val="23"/>
              </w:rPr>
              <w:t>крупные объекты инфраструктуры и места ма</w:t>
            </w:r>
            <w:r w:rsidRPr="00BF3D4A">
              <w:rPr>
                <w:rFonts w:ascii="Times New Roman" w:hAnsi="Times New Roman" w:cs="Times New Roman"/>
                <w:sz w:val="23"/>
                <w:szCs w:val="23"/>
              </w:rPr>
              <w:t>с</w:t>
            </w:r>
            <w:r w:rsidRPr="00BF3D4A">
              <w:rPr>
                <w:rFonts w:ascii="Times New Roman" w:hAnsi="Times New Roman" w:cs="Times New Roman"/>
                <w:sz w:val="23"/>
                <w:szCs w:val="23"/>
              </w:rPr>
              <w:t>сового скопления людей на дворовой и прил</w:t>
            </w:r>
            <w:r w:rsidRPr="00BF3D4A">
              <w:rPr>
                <w:rFonts w:ascii="Times New Roman" w:hAnsi="Times New Roman" w:cs="Times New Roman"/>
                <w:sz w:val="23"/>
                <w:szCs w:val="23"/>
              </w:rPr>
              <w:t>е</w:t>
            </w:r>
            <w:r w:rsidRPr="00BF3D4A">
              <w:rPr>
                <w:rFonts w:ascii="Times New Roman" w:hAnsi="Times New Roman" w:cs="Times New Roman"/>
                <w:sz w:val="23"/>
                <w:szCs w:val="23"/>
              </w:rPr>
              <w:t>гающей к многоквартирному жилому дому те</w:t>
            </w:r>
            <w:r w:rsidRPr="00BF3D4A">
              <w:rPr>
                <w:rFonts w:ascii="Times New Roman" w:hAnsi="Times New Roman" w:cs="Times New Roman"/>
                <w:sz w:val="23"/>
                <w:szCs w:val="23"/>
              </w:rPr>
              <w:t>р</w:t>
            </w:r>
            <w:r w:rsidRPr="00BF3D4A">
              <w:rPr>
                <w:rFonts w:ascii="Times New Roman" w:hAnsi="Times New Roman" w:cs="Times New Roman"/>
                <w:sz w:val="23"/>
                <w:szCs w:val="23"/>
              </w:rPr>
              <w:t>ритории;</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контейнерные (мусорные) площадки.</w:t>
            </w:r>
          </w:p>
        </w:tc>
      </w:tr>
      <w:tr w:rsidR="00BF3D4A" w:rsidRPr="00BF3D4A" w:rsidTr="004553CB">
        <w:tc>
          <w:tcPr>
            <w:tcW w:w="173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цифровая камера фикс</w:t>
            </w:r>
            <w:r w:rsidRPr="00BF3D4A">
              <w:rPr>
                <w:rFonts w:ascii="Times New Roman" w:hAnsi="Times New Roman" w:cs="Times New Roman"/>
                <w:sz w:val="23"/>
                <w:szCs w:val="23"/>
              </w:rPr>
              <w:t>а</w:t>
            </w:r>
            <w:r w:rsidRPr="00BF3D4A">
              <w:rPr>
                <w:rFonts w:ascii="Times New Roman" w:hAnsi="Times New Roman" w:cs="Times New Roman"/>
                <w:sz w:val="23"/>
                <w:szCs w:val="23"/>
              </w:rPr>
              <w:t>ции государственных р</w:t>
            </w:r>
            <w:r w:rsidRPr="00BF3D4A">
              <w:rPr>
                <w:rFonts w:ascii="Times New Roman" w:hAnsi="Times New Roman" w:cs="Times New Roman"/>
                <w:sz w:val="23"/>
                <w:szCs w:val="23"/>
              </w:rPr>
              <w:t>е</w:t>
            </w:r>
            <w:r w:rsidRPr="00BF3D4A">
              <w:rPr>
                <w:rFonts w:ascii="Times New Roman" w:hAnsi="Times New Roman" w:cs="Times New Roman"/>
                <w:sz w:val="23"/>
                <w:szCs w:val="23"/>
              </w:rPr>
              <w:t>гистрационных знаков</w:t>
            </w:r>
          </w:p>
        </w:tc>
        <w:tc>
          <w:tcPr>
            <w:tcW w:w="5074"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основные въезды/выезды на территорию мног</w:t>
            </w:r>
            <w:r w:rsidRPr="00BF3D4A">
              <w:rPr>
                <w:rFonts w:ascii="Times New Roman" w:hAnsi="Times New Roman" w:cs="Times New Roman"/>
                <w:sz w:val="23"/>
                <w:szCs w:val="23"/>
              </w:rPr>
              <w:t>о</w:t>
            </w:r>
            <w:r w:rsidRPr="00BF3D4A">
              <w:rPr>
                <w:rFonts w:ascii="Times New Roman" w:hAnsi="Times New Roman" w:cs="Times New Roman"/>
                <w:sz w:val="23"/>
                <w:szCs w:val="23"/>
              </w:rPr>
              <w:t>квартирного жилого дома</w:t>
            </w:r>
          </w:p>
        </w:tc>
      </w:tr>
      <w:tr w:rsidR="00BF3D4A" w:rsidRPr="00BF3D4A" w:rsidTr="004553CB">
        <w:tc>
          <w:tcPr>
            <w:tcW w:w="173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цифровая камера под</w:t>
            </w:r>
            <w:r w:rsidRPr="00BF3D4A">
              <w:rPr>
                <w:rFonts w:ascii="Times New Roman" w:hAnsi="Times New Roman" w:cs="Times New Roman"/>
                <w:sz w:val="23"/>
                <w:szCs w:val="23"/>
              </w:rPr>
              <w:t>ъ</w:t>
            </w:r>
            <w:r w:rsidRPr="00BF3D4A">
              <w:rPr>
                <w:rFonts w:ascii="Times New Roman" w:hAnsi="Times New Roman" w:cs="Times New Roman"/>
                <w:sz w:val="23"/>
                <w:szCs w:val="23"/>
              </w:rPr>
              <w:t>ездного видеонаблюдения</w:t>
            </w:r>
          </w:p>
        </w:tc>
        <w:tc>
          <w:tcPr>
            <w:tcW w:w="5074"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лица людей, входящих в отдельные входы на маршевые лестницы многоквартирного жилого дома</w:t>
            </w:r>
          </w:p>
        </w:tc>
      </w:tr>
      <w:tr w:rsidR="00BF3D4A" w:rsidRPr="00BF3D4A" w:rsidTr="004553CB">
        <w:tc>
          <w:tcPr>
            <w:tcW w:w="173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цифровая камера вну</w:t>
            </w:r>
            <w:r w:rsidRPr="00BF3D4A">
              <w:rPr>
                <w:rFonts w:ascii="Times New Roman" w:hAnsi="Times New Roman" w:cs="Times New Roman"/>
                <w:sz w:val="23"/>
                <w:szCs w:val="23"/>
              </w:rPr>
              <w:t>т</w:t>
            </w:r>
            <w:r w:rsidRPr="00BF3D4A">
              <w:rPr>
                <w:rFonts w:ascii="Times New Roman" w:hAnsi="Times New Roman" w:cs="Times New Roman"/>
                <w:sz w:val="23"/>
                <w:szCs w:val="23"/>
              </w:rPr>
              <w:t>реннего видеонаблюдения</w:t>
            </w:r>
          </w:p>
        </w:tc>
        <w:tc>
          <w:tcPr>
            <w:tcW w:w="5074"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лифтовые холлы первого этажа многоквартирн</w:t>
            </w:r>
            <w:r w:rsidRPr="00BF3D4A">
              <w:rPr>
                <w:rFonts w:ascii="Times New Roman" w:hAnsi="Times New Roman" w:cs="Times New Roman"/>
                <w:sz w:val="23"/>
                <w:szCs w:val="23"/>
              </w:rPr>
              <w:t>о</w:t>
            </w:r>
            <w:r w:rsidRPr="00BF3D4A">
              <w:rPr>
                <w:rFonts w:ascii="Times New Roman" w:hAnsi="Times New Roman" w:cs="Times New Roman"/>
                <w:sz w:val="23"/>
                <w:szCs w:val="23"/>
              </w:rPr>
              <w:t>го жилого дома и подземной парковки (при н</w:t>
            </w:r>
            <w:r w:rsidRPr="00BF3D4A">
              <w:rPr>
                <w:rFonts w:ascii="Times New Roman" w:hAnsi="Times New Roman" w:cs="Times New Roman"/>
                <w:sz w:val="23"/>
                <w:szCs w:val="23"/>
              </w:rPr>
              <w:t>а</w:t>
            </w:r>
            <w:r w:rsidRPr="00BF3D4A">
              <w:rPr>
                <w:rFonts w:ascii="Times New Roman" w:hAnsi="Times New Roman" w:cs="Times New Roman"/>
                <w:sz w:val="23"/>
                <w:szCs w:val="23"/>
              </w:rPr>
              <w:t>личии).</w:t>
            </w:r>
          </w:p>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При отсутствии лифта: внутри подъезда на пе</w:t>
            </w:r>
            <w:r w:rsidRPr="00BF3D4A">
              <w:rPr>
                <w:rFonts w:ascii="Times New Roman" w:hAnsi="Times New Roman" w:cs="Times New Roman"/>
                <w:sz w:val="23"/>
                <w:szCs w:val="23"/>
              </w:rPr>
              <w:t>р</w:t>
            </w:r>
            <w:r w:rsidRPr="00BF3D4A">
              <w:rPr>
                <w:rFonts w:ascii="Times New Roman" w:hAnsi="Times New Roman" w:cs="Times New Roman"/>
                <w:sz w:val="23"/>
                <w:szCs w:val="23"/>
              </w:rPr>
              <w:t>вом этаже многоквартирного жилого дома для обзора людей, поднимающихся по маршевой лестнице.</w:t>
            </w:r>
          </w:p>
        </w:tc>
      </w:tr>
      <w:tr w:rsidR="00BF3D4A" w:rsidRPr="00BF3D4A" w:rsidTr="004553CB">
        <w:tc>
          <w:tcPr>
            <w:tcW w:w="1730" w:type="dxa"/>
            <w:vMerge/>
            <w:tcBorders>
              <w:top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sz w:val="23"/>
                <w:szCs w:val="23"/>
              </w:rPr>
            </w:pPr>
          </w:p>
        </w:tc>
        <w:tc>
          <w:tcPr>
            <w:tcW w:w="2835"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многоабонентский дом</w:t>
            </w:r>
            <w:r w:rsidRPr="00BF3D4A">
              <w:rPr>
                <w:rFonts w:ascii="Times New Roman" w:hAnsi="Times New Roman" w:cs="Times New Roman"/>
                <w:sz w:val="23"/>
                <w:szCs w:val="23"/>
              </w:rPr>
              <w:t>о</w:t>
            </w:r>
            <w:r w:rsidRPr="00BF3D4A">
              <w:rPr>
                <w:rFonts w:ascii="Times New Roman" w:hAnsi="Times New Roman" w:cs="Times New Roman"/>
                <w:sz w:val="23"/>
                <w:szCs w:val="23"/>
              </w:rPr>
              <w:t>фон со встроенной ци</w:t>
            </w:r>
            <w:r w:rsidRPr="00BF3D4A">
              <w:rPr>
                <w:rFonts w:ascii="Times New Roman" w:hAnsi="Times New Roman" w:cs="Times New Roman"/>
                <w:sz w:val="23"/>
                <w:szCs w:val="23"/>
              </w:rPr>
              <w:t>ф</w:t>
            </w:r>
            <w:r w:rsidRPr="00BF3D4A">
              <w:rPr>
                <w:rFonts w:ascii="Times New Roman" w:hAnsi="Times New Roman" w:cs="Times New Roman"/>
                <w:sz w:val="23"/>
                <w:szCs w:val="23"/>
              </w:rPr>
              <w:t>ровой видеокамерой</w:t>
            </w:r>
          </w:p>
        </w:tc>
        <w:tc>
          <w:tcPr>
            <w:tcW w:w="5074"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sz w:val="23"/>
                <w:szCs w:val="23"/>
              </w:rPr>
            </w:pPr>
            <w:r w:rsidRPr="00BF3D4A">
              <w:rPr>
                <w:rFonts w:ascii="Times New Roman" w:hAnsi="Times New Roman" w:cs="Times New Roman"/>
                <w:sz w:val="23"/>
                <w:szCs w:val="23"/>
              </w:rPr>
              <w:t>лица людей, входящих в подъезды многоква</w:t>
            </w:r>
            <w:r w:rsidRPr="00BF3D4A">
              <w:rPr>
                <w:rFonts w:ascii="Times New Roman" w:hAnsi="Times New Roman" w:cs="Times New Roman"/>
                <w:sz w:val="23"/>
                <w:szCs w:val="23"/>
              </w:rPr>
              <w:t>р</w:t>
            </w:r>
            <w:r w:rsidRPr="00BF3D4A">
              <w:rPr>
                <w:rFonts w:ascii="Times New Roman" w:hAnsi="Times New Roman" w:cs="Times New Roman"/>
                <w:sz w:val="23"/>
                <w:szCs w:val="23"/>
              </w:rPr>
              <w:t>тирного жилого дома</w:t>
            </w:r>
          </w:p>
        </w:tc>
      </w:tr>
    </w:tbl>
    <w:p w:rsidR="00BF3D4A" w:rsidRPr="00BF3D4A" w:rsidRDefault="00BF3D4A" w:rsidP="00BF3D4A">
      <w:pPr>
        <w:jc w:val="both"/>
        <w:rPr>
          <w:rFonts w:ascii="Times New Roman" w:hAnsi="Times New Roman"/>
        </w:rPr>
      </w:pPr>
      <w:bookmarkStart w:id="105" w:name="sub_1200"/>
      <w:bookmarkStart w:id="106" w:name="sub_1300"/>
      <w:bookmarkStart w:id="107" w:name="sub_1302"/>
      <w:bookmarkEnd w:id="103"/>
    </w:p>
    <w:p w:rsidR="00BF3D4A" w:rsidRPr="0038433F" w:rsidRDefault="00BF3D4A" w:rsidP="004553CB">
      <w:pPr>
        <w:spacing w:after="160" w:line="259" w:lineRule="auto"/>
        <w:jc w:val="both"/>
        <w:rPr>
          <w:rFonts w:ascii="Times New Roman" w:hAnsi="Times New Roman"/>
          <w:sz w:val="28"/>
          <w:szCs w:val="28"/>
        </w:rPr>
      </w:pPr>
      <w:r w:rsidRPr="00BF3D4A">
        <w:rPr>
          <w:rFonts w:ascii="Times New Roman" w:hAnsi="Times New Roman"/>
        </w:rPr>
        <w:br w:type="page"/>
      </w:r>
      <w:bookmarkStart w:id="108" w:name="_Toc160361738"/>
      <w:r w:rsidRPr="0038433F">
        <w:rPr>
          <w:rFonts w:ascii="Times New Roman" w:hAnsi="Times New Roman"/>
          <w:sz w:val="28"/>
          <w:szCs w:val="28"/>
        </w:rPr>
        <w:lastRenderedPageBreak/>
        <w:t>II. Материалы по обоснованию расчетных показателей, содержащихся в осно</w:t>
      </w:r>
      <w:r w:rsidRPr="0038433F">
        <w:rPr>
          <w:rFonts w:ascii="Times New Roman" w:hAnsi="Times New Roman"/>
          <w:sz w:val="28"/>
          <w:szCs w:val="28"/>
        </w:rPr>
        <w:t>в</w:t>
      </w:r>
      <w:r w:rsidRPr="0038433F">
        <w:rPr>
          <w:rFonts w:ascii="Times New Roman" w:hAnsi="Times New Roman"/>
          <w:sz w:val="28"/>
          <w:szCs w:val="28"/>
        </w:rPr>
        <w:t>ной части нормативов</w:t>
      </w:r>
      <w:bookmarkEnd w:id="108"/>
    </w:p>
    <w:p w:rsidR="00BF3D4A" w:rsidRPr="0038433F" w:rsidRDefault="00BF3D4A" w:rsidP="0038433F">
      <w:pPr>
        <w:pStyle w:val="1"/>
        <w:numPr>
          <w:ilvl w:val="0"/>
          <w:numId w:val="9"/>
        </w:numPr>
        <w:spacing w:before="0" w:after="0" w:line="240" w:lineRule="auto"/>
        <w:contextualSpacing/>
        <w:jc w:val="both"/>
        <w:rPr>
          <w:rFonts w:ascii="Times New Roman" w:hAnsi="Times New Roman"/>
          <w:b w:val="0"/>
          <w:bCs w:val="0"/>
          <w:sz w:val="28"/>
          <w:szCs w:val="28"/>
        </w:rPr>
      </w:pPr>
      <w:bookmarkStart w:id="109" w:name="_Toc160361739"/>
      <w:bookmarkStart w:id="110" w:name="sub_12010"/>
      <w:bookmarkEnd w:id="105"/>
      <w:r w:rsidRPr="0038433F">
        <w:rPr>
          <w:rFonts w:ascii="Times New Roman" w:hAnsi="Times New Roman"/>
          <w:b w:val="0"/>
          <w:bCs w:val="0"/>
          <w:sz w:val="28"/>
          <w:szCs w:val="28"/>
        </w:rPr>
        <w:t>Территориальное планирование:</w:t>
      </w:r>
      <w:bookmarkEnd w:id="109"/>
    </w:p>
    <w:p w:rsidR="00BF3D4A" w:rsidRPr="0038433F" w:rsidRDefault="00BF3D4A" w:rsidP="0038433F">
      <w:pPr>
        <w:spacing w:line="240" w:lineRule="auto"/>
        <w:contextualSpacing/>
        <w:jc w:val="both"/>
        <w:rPr>
          <w:rFonts w:ascii="Times New Roman" w:hAnsi="Times New Roman"/>
          <w:sz w:val="28"/>
          <w:szCs w:val="28"/>
        </w:rPr>
      </w:pPr>
    </w:p>
    <w:bookmarkEnd w:id="110"/>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1.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38433F">
        <w:rPr>
          <w:rFonts w:ascii="Times New Roman" w:hAnsi="Times New Roman"/>
          <w:sz w:val="28"/>
          <w:szCs w:val="28"/>
        </w:rPr>
        <w:t>е</w:t>
      </w:r>
      <w:r w:rsidRPr="0038433F">
        <w:rPr>
          <w:rFonts w:ascii="Times New Roman" w:hAnsi="Times New Roman"/>
          <w:sz w:val="28"/>
          <w:szCs w:val="28"/>
        </w:rPr>
        <w:t>ния, объектов местного значения.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Подготовка документов территориального планирования Должанского сельского поселения Ейского района осуществляется с учетом положений стр</w:t>
      </w:r>
      <w:r w:rsidRPr="0038433F">
        <w:rPr>
          <w:rFonts w:ascii="Times New Roman" w:hAnsi="Times New Roman"/>
          <w:sz w:val="28"/>
          <w:szCs w:val="28"/>
        </w:rPr>
        <w:t>а</w:t>
      </w:r>
      <w:r w:rsidRPr="0038433F">
        <w:rPr>
          <w:rFonts w:ascii="Times New Roman" w:hAnsi="Times New Roman"/>
          <w:sz w:val="28"/>
          <w:szCs w:val="28"/>
        </w:rPr>
        <w:t>тегий социально-экономического развития муниципального образования и пл</w:t>
      </w:r>
      <w:r w:rsidRPr="0038433F">
        <w:rPr>
          <w:rFonts w:ascii="Times New Roman" w:hAnsi="Times New Roman"/>
          <w:sz w:val="28"/>
          <w:szCs w:val="28"/>
        </w:rPr>
        <w:t>а</w:t>
      </w:r>
      <w:r w:rsidRPr="0038433F">
        <w:rPr>
          <w:rFonts w:ascii="Times New Roman" w:hAnsi="Times New Roman"/>
          <w:sz w:val="28"/>
          <w:szCs w:val="28"/>
        </w:rPr>
        <w:t>на мероприятий по их реализации, бюджетного прогноза муниципального обр</w:t>
      </w:r>
      <w:r w:rsidRPr="0038433F">
        <w:rPr>
          <w:rFonts w:ascii="Times New Roman" w:hAnsi="Times New Roman"/>
          <w:sz w:val="28"/>
          <w:szCs w:val="28"/>
        </w:rPr>
        <w:t>а</w:t>
      </w:r>
      <w:r w:rsidRPr="0038433F">
        <w:rPr>
          <w:rFonts w:ascii="Times New Roman" w:hAnsi="Times New Roman"/>
          <w:sz w:val="28"/>
          <w:szCs w:val="28"/>
        </w:rPr>
        <w:t>зования на долгосрочный период, положений стратегии пространственного ра</w:t>
      </w:r>
      <w:r w:rsidRPr="0038433F">
        <w:rPr>
          <w:rFonts w:ascii="Times New Roman" w:hAnsi="Times New Roman"/>
          <w:sz w:val="28"/>
          <w:szCs w:val="28"/>
        </w:rPr>
        <w:t>з</w:t>
      </w:r>
      <w:r w:rsidRPr="0038433F">
        <w:rPr>
          <w:rFonts w:ascii="Times New Roman" w:hAnsi="Times New Roman"/>
          <w:sz w:val="28"/>
          <w:szCs w:val="28"/>
        </w:rPr>
        <w:t>вития Российской Федерации, государственных программ Российской Федер</w:t>
      </w:r>
      <w:r w:rsidRPr="0038433F">
        <w:rPr>
          <w:rFonts w:ascii="Times New Roman" w:hAnsi="Times New Roman"/>
          <w:sz w:val="28"/>
          <w:szCs w:val="28"/>
        </w:rPr>
        <w:t>а</w:t>
      </w:r>
      <w:r w:rsidRPr="0038433F">
        <w:rPr>
          <w:rFonts w:ascii="Times New Roman" w:hAnsi="Times New Roman"/>
          <w:sz w:val="28"/>
          <w:szCs w:val="28"/>
        </w:rPr>
        <w:t>ции, национальных проектов, государственных программ Краснодарского края,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w:t>
      </w:r>
      <w:r w:rsidRPr="0038433F">
        <w:rPr>
          <w:rFonts w:ascii="Times New Roman" w:hAnsi="Times New Roman"/>
          <w:sz w:val="28"/>
          <w:szCs w:val="28"/>
        </w:rPr>
        <w:t>и</w:t>
      </w:r>
      <w:r w:rsidRPr="0038433F">
        <w:rPr>
          <w:rFonts w:ascii="Times New Roman" w:hAnsi="Times New Roman"/>
          <w:sz w:val="28"/>
          <w:szCs w:val="28"/>
        </w:rPr>
        <w:t>рования.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2. При разработке документов территориального планирования должны быть учтены:</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результаты прогнозирования демографической ситуации на территории, в том числе общей численности населения и его половозрастной структуры, а также межгосударственная и межрегиональная миграция населения;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планируемые изменения отраслевой структуры занятости населения на территории и наличие градообразующих предприятий;</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планируемые изменения реальных доходов населения;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планируемые инвестиции в строительство и реконструкцию объектов культурного и социально-бытового обслуживания населения с основными х</w:t>
      </w:r>
      <w:r w:rsidRPr="0038433F">
        <w:rPr>
          <w:rFonts w:ascii="Times New Roman" w:hAnsi="Times New Roman"/>
          <w:sz w:val="28"/>
          <w:szCs w:val="28"/>
        </w:rPr>
        <w:t>а</w:t>
      </w:r>
      <w:r w:rsidRPr="0038433F">
        <w:rPr>
          <w:rFonts w:ascii="Times New Roman" w:hAnsi="Times New Roman"/>
          <w:sz w:val="28"/>
          <w:szCs w:val="28"/>
        </w:rPr>
        <w:t>рактеристиками (проектная мощность, численность персонала, потребные мощности по инженерному обеспечению);</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перспективы развития рынка недвижимости, возможность освоения те</w:t>
      </w:r>
      <w:r w:rsidRPr="0038433F">
        <w:rPr>
          <w:rFonts w:ascii="Times New Roman" w:hAnsi="Times New Roman"/>
          <w:sz w:val="28"/>
          <w:szCs w:val="28"/>
        </w:rPr>
        <w:t>р</w:t>
      </w:r>
      <w:r w:rsidRPr="0038433F">
        <w:rPr>
          <w:rFonts w:ascii="Times New Roman" w:hAnsi="Times New Roman"/>
          <w:sz w:val="28"/>
          <w:szCs w:val="28"/>
        </w:rPr>
        <w:t>риторий через привлечение негосударственных инвестиций и продажу гражд</w:t>
      </w:r>
      <w:r w:rsidRPr="0038433F">
        <w:rPr>
          <w:rFonts w:ascii="Times New Roman" w:hAnsi="Times New Roman"/>
          <w:sz w:val="28"/>
          <w:szCs w:val="28"/>
        </w:rPr>
        <w:t>а</w:t>
      </w:r>
      <w:r w:rsidRPr="0038433F">
        <w:rPr>
          <w:rFonts w:ascii="Times New Roman" w:hAnsi="Times New Roman"/>
          <w:sz w:val="28"/>
          <w:szCs w:val="28"/>
        </w:rPr>
        <w:t>нам и юридическим лицам земельных участков, расположенных на территории сельских населенных пунктов, или предоставление их на праве аренды;</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планируемые инвестиции в строительство и реконструкцию производс</w:t>
      </w:r>
      <w:r w:rsidRPr="0038433F">
        <w:rPr>
          <w:rFonts w:ascii="Times New Roman" w:hAnsi="Times New Roman"/>
          <w:sz w:val="28"/>
          <w:szCs w:val="28"/>
        </w:rPr>
        <w:t>т</w:t>
      </w:r>
      <w:r w:rsidRPr="0038433F">
        <w:rPr>
          <w:rFonts w:ascii="Times New Roman" w:hAnsi="Times New Roman"/>
          <w:sz w:val="28"/>
          <w:szCs w:val="28"/>
        </w:rPr>
        <w:t>венных объектов с основными характеристиками (проектная мощность, чи</w:t>
      </w:r>
      <w:r w:rsidRPr="0038433F">
        <w:rPr>
          <w:rFonts w:ascii="Times New Roman" w:hAnsi="Times New Roman"/>
          <w:sz w:val="28"/>
          <w:szCs w:val="28"/>
        </w:rPr>
        <w:t>с</w:t>
      </w:r>
      <w:r w:rsidRPr="0038433F">
        <w:rPr>
          <w:rFonts w:ascii="Times New Roman" w:hAnsi="Times New Roman"/>
          <w:sz w:val="28"/>
          <w:szCs w:val="28"/>
        </w:rPr>
        <w:t>ленность персонала, потребные мощности по инженерному обеспечению, предполагаемый доход персонала и предприятия);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планируемые инвестиции в строительство и реконструкцию объектов и</w:t>
      </w:r>
      <w:r w:rsidRPr="0038433F">
        <w:rPr>
          <w:rFonts w:ascii="Times New Roman" w:hAnsi="Times New Roman"/>
          <w:sz w:val="28"/>
          <w:szCs w:val="28"/>
        </w:rPr>
        <w:t>н</w:t>
      </w:r>
      <w:r w:rsidRPr="0038433F">
        <w:rPr>
          <w:rFonts w:ascii="Times New Roman" w:hAnsi="Times New Roman"/>
          <w:sz w:val="28"/>
          <w:szCs w:val="28"/>
        </w:rPr>
        <w:t>женерно-транспортной инфраструктуры территории (проектная мощность, чи</w:t>
      </w:r>
      <w:r w:rsidRPr="0038433F">
        <w:rPr>
          <w:rFonts w:ascii="Times New Roman" w:hAnsi="Times New Roman"/>
          <w:sz w:val="28"/>
          <w:szCs w:val="28"/>
        </w:rPr>
        <w:t>с</w:t>
      </w:r>
      <w:r w:rsidRPr="0038433F">
        <w:rPr>
          <w:rFonts w:ascii="Times New Roman" w:hAnsi="Times New Roman"/>
          <w:sz w:val="28"/>
          <w:szCs w:val="28"/>
        </w:rPr>
        <w:t>ленность персонала для функционирования объектов);</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lastRenderedPageBreak/>
        <w:t>иные вопросы, характеризующие специфику развития территорий.</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3. В документах территориального планирования должны быть определ</w:t>
      </w:r>
      <w:r w:rsidRPr="0038433F">
        <w:rPr>
          <w:rFonts w:ascii="Times New Roman" w:hAnsi="Times New Roman"/>
          <w:sz w:val="28"/>
          <w:szCs w:val="28"/>
        </w:rPr>
        <w:t>е</w:t>
      </w:r>
      <w:r w:rsidRPr="0038433F">
        <w:rPr>
          <w:rFonts w:ascii="Times New Roman" w:hAnsi="Times New Roman"/>
          <w:sz w:val="28"/>
          <w:szCs w:val="28"/>
        </w:rPr>
        <w:t>ны основные цели и показатели, которые обеспечивают устойчивое развитие территории, повышение качества жизни населения и рациональное использов</w:t>
      </w:r>
      <w:r w:rsidRPr="0038433F">
        <w:rPr>
          <w:rFonts w:ascii="Times New Roman" w:hAnsi="Times New Roman"/>
          <w:sz w:val="28"/>
          <w:szCs w:val="28"/>
        </w:rPr>
        <w:t>а</w:t>
      </w:r>
      <w:r w:rsidRPr="0038433F">
        <w:rPr>
          <w:rFonts w:ascii="Times New Roman" w:hAnsi="Times New Roman"/>
          <w:sz w:val="28"/>
          <w:szCs w:val="28"/>
        </w:rPr>
        <w:t>ние территориальных и природных ресурсов, а также занятость трудоспособн</w:t>
      </w:r>
      <w:r w:rsidRPr="0038433F">
        <w:rPr>
          <w:rFonts w:ascii="Times New Roman" w:hAnsi="Times New Roman"/>
          <w:sz w:val="28"/>
          <w:szCs w:val="28"/>
        </w:rPr>
        <w:t>о</w:t>
      </w:r>
      <w:r w:rsidRPr="0038433F">
        <w:rPr>
          <w:rFonts w:ascii="Times New Roman" w:hAnsi="Times New Roman"/>
          <w:sz w:val="28"/>
          <w:szCs w:val="28"/>
        </w:rPr>
        <w:t>го населения.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4. Генеральные планы поселений - документация о территориальном пл</w:t>
      </w:r>
      <w:r w:rsidRPr="0038433F">
        <w:rPr>
          <w:rFonts w:ascii="Times New Roman" w:hAnsi="Times New Roman"/>
          <w:sz w:val="28"/>
          <w:szCs w:val="28"/>
        </w:rPr>
        <w:t>а</w:t>
      </w:r>
      <w:r w:rsidRPr="0038433F">
        <w:rPr>
          <w:rFonts w:ascii="Times New Roman" w:hAnsi="Times New Roman"/>
          <w:sz w:val="28"/>
          <w:szCs w:val="28"/>
        </w:rPr>
        <w:t>нировании, определяющая стратегию их территориального, социально-экономического, градостроительного развития и условия формирования среды жизнедеятельности населения.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5. Генеральные планы поселений разрабатываются в соответствии с у</w:t>
      </w:r>
      <w:r w:rsidRPr="0038433F">
        <w:rPr>
          <w:rFonts w:ascii="Times New Roman" w:hAnsi="Times New Roman"/>
          <w:sz w:val="28"/>
          <w:szCs w:val="28"/>
        </w:rPr>
        <w:t>т</w:t>
      </w:r>
      <w:r w:rsidRPr="0038433F">
        <w:rPr>
          <w:rFonts w:ascii="Times New Roman" w:hAnsi="Times New Roman"/>
          <w:sz w:val="28"/>
          <w:szCs w:val="28"/>
        </w:rPr>
        <w:t>вержденными документами территориального планирования Российской Фед</w:t>
      </w:r>
      <w:r w:rsidRPr="0038433F">
        <w:rPr>
          <w:rFonts w:ascii="Times New Roman" w:hAnsi="Times New Roman"/>
          <w:sz w:val="28"/>
          <w:szCs w:val="28"/>
        </w:rPr>
        <w:t>е</w:t>
      </w:r>
      <w:r w:rsidRPr="0038433F">
        <w:rPr>
          <w:rFonts w:ascii="Times New Roman" w:hAnsi="Times New Roman"/>
          <w:sz w:val="28"/>
          <w:szCs w:val="28"/>
        </w:rPr>
        <w:t>рации, документами территориального планирования двух и более субъектов Российской Федерации, схемы территориального планирования Краснодарск</w:t>
      </w:r>
      <w:r w:rsidRPr="0038433F">
        <w:rPr>
          <w:rFonts w:ascii="Times New Roman" w:hAnsi="Times New Roman"/>
          <w:sz w:val="28"/>
          <w:szCs w:val="28"/>
        </w:rPr>
        <w:t>о</w:t>
      </w:r>
      <w:r w:rsidRPr="0038433F">
        <w:rPr>
          <w:rFonts w:ascii="Times New Roman" w:hAnsi="Times New Roman"/>
          <w:sz w:val="28"/>
          <w:szCs w:val="28"/>
        </w:rPr>
        <w:t>го края, а также схем территориального планирования территории муниципал</w:t>
      </w:r>
      <w:r w:rsidRPr="0038433F">
        <w:rPr>
          <w:rFonts w:ascii="Times New Roman" w:hAnsi="Times New Roman"/>
          <w:sz w:val="28"/>
          <w:szCs w:val="28"/>
        </w:rPr>
        <w:t>ь</w:t>
      </w:r>
      <w:r w:rsidRPr="0038433F">
        <w:rPr>
          <w:rFonts w:ascii="Times New Roman" w:hAnsi="Times New Roman"/>
          <w:sz w:val="28"/>
          <w:szCs w:val="28"/>
        </w:rPr>
        <w:t>ного района.</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6. В генеральном плане Должанского сельского поселения Ейского ра</w:t>
      </w:r>
      <w:r w:rsidRPr="0038433F">
        <w:rPr>
          <w:rFonts w:ascii="Times New Roman" w:hAnsi="Times New Roman"/>
          <w:sz w:val="28"/>
          <w:szCs w:val="28"/>
        </w:rPr>
        <w:t>й</w:t>
      </w:r>
      <w:r w:rsidRPr="0038433F">
        <w:rPr>
          <w:rFonts w:ascii="Times New Roman" w:hAnsi="Times New Roman"/>
          <w:sz w:val="28"/>
          <w:szCs w:val="28"/>
        </w:rPr>
        <w:t>она содержатся предложения по территориям, на которые разрабатываются проекты планировки для поэтапной реализации генеральных планов, а также предложения по организационному, нормативному и правовому обеспечению их реализации.</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7. При разработке генерального плана необходимо исходить из оценки их экономико-географического, социального, производственного, историко-архитектурного и природно-ресурсного потенциала. При этом следует:</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учитывать административный статус и значение поселения в системе расселения и административно-территориальном устройстве Краснодарского края и страны в целом, прогнозируемую численность населения, экономич</w:t>
      </w:r>
      <w:r w:rsidRPr="0038433F">
        <w:rPr>
          <w:rFonts w:ascii="Times New Roman" w:hAnsi="Times New Roman"/>
          <w:sz w:val="28"/>
          <w:szCs w:val="28"/>
        </w:rPr>
        <w:t>е</w:t>
      </w:r>
      <w:r w:rsidRPr="0038433F">
        <w:rPr>
          <w:rFonts w:ascii="Times New Roman" w:hAnsi="Times New Roman"/>
          <w:sz w:val="28"/>
          <w:szCs w:val="28"/>
        </w:rPr>
        <w:t>скую базу (специализация его производственного комплекса и наличие град</w:t>
      </w:r>
      <w:r w:rsidRPr="0038433F">
        <w:rPr>
          <w:rFonts w:ascii="Times New Roman" w:hAnsi="Times New Roman"/>
          <w:sz w:val="28"/>
          <w:szCs w:val="28"/>
        </w:rPr>
        <w:t>о</w:t>
      </w:r>
      <w:r w:rsidRPr="0038433F">
        <w:rPr>
          <w:rFonts w:ascii="Times New Roman" w:hAnsi="Times New Roman"/>
          <w:sz w:val="28"/>
          <w:szCs w:val="28"/>
        </w:rPr>
        <w:t>образующих предприятий), местоположение и роль в системе расселения (а</w:t>
      </w:r>
      <w:r w:rsidRPr="0038433F">
        <w:rPr>
          <w:rFonts w:ascii="Times New Roman" w:hAnsi="Times New Roman"/>
          <w:sz w:val="28"/>
          <w:szCs w:val="28"/>
        </w:rPr>
        <w:t>г</w:t>
      </w:r>
      <w:r w:rsidRPr="0038433F">
        <w:rPr>
          <w:rFonts w:ascii="Times New Roman" w:hAnsi="Times New Roman"/>
          <w:sz w:val="28"/>
          <w:szCs w:val="28"/>
        </w:rPr>
        <w:t>ломерации), а также природно-климатические, социально-демографические, национально-бытовые и другие местные особенности;</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исходить из комплексной оценки и зонирования территории поселения и пригородной зоны, их рационального использования, имеющихся ресурсов (природных, водных, энергетических, трудовых, рекреационных), прогнозов изменения экономической базы, состояния окружающей среды и ее влияния на условия жизни и здоровья населения, социально-демографической ситуации, включая межгосударственную, межрегиональную и межмуниципальную м</w:t>
      </w:r>
      <w:r w:rsidRPr="0038433F">
        <w:rPr>
          <w:rFonts w:ascii="Times New Roman" w:hAnsi="Times New Roman"/>
          <w:sz w:val="28"/>
          <w:szCs w:val="28"/>
        </w:rPr>
        <w:t>и</w:t>
      </w:r>
      <w:r w:rsidRPr="0038433F">
        <w:rPr>
          <w:rFonts w:ascii="Times New Roman" w:hAnsi="Times New Roman"/>
          <w:sz w:val="28"/>
          <w:szCs w:val="28"/>
        </w:rPr>
        <w:t>грацию населения;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предусматривать улучшение экологического и санитарно-гигиенического состояния окружающей среды поселений и прилегающих к ним территорий, сохранение историко-культурного наследия;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определять рациональные направления развития поселений с выделен</w:t>
      </w:r>
      <w:r w:rsidRPr="0038433F">
        <w:rPr>
          <w:rFonts w:ascii="Times New Roman" w:hAnsi="Times New Roman"/>
          <w:sz w:val="28"/>
          <w:szCs w:val="28"/>
        </w:rPr>
        <w:t>и</w:t>
      </w:r>
      <w:r w:rsidRPr="0038433F">
        <w:rPr>
          <w:rFonts w:ascii="Times New Roman" w:hAnsi="Times New Roman"/>
          <w:sz w:val="28"/>
          <w:szCs w:val="28"/>
        </w:rPr>
        <w:t>ем первоочередных (приоритетных) и перспективных социальных, экономич</w:t>
      </w:r>
      <w:r w:rsidRPr="0038433F">
        <w:rPr>
          <w:rFonts w:ascii="Times New Roman" w:hAnsi="Times New Roman"/>
          <w:sz w:val="28"/>
          <w:szCs w:val="28"/>
        </w:rPr>
        <w:t>е</w:t>
      </w:r>
      <w:r w:rsidRPr="0038433F">
        <w:rPr>
          <w:rFonts w:ascii="Times New Roman" w:hAnsi="Times New Roman"/>
          <w:sz w:val="28"/>
          <w:szCs w:val="28"/>
        </w:rPr>
        <w:t>ских и экологических проблем;</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lastRenderedPageBreak/>
        <w:t>- учитывать перспективы развития рынка недвижимости, возможность освоения территорий через привлечение негосударственных инвестиций и пр</w:t>
      </w:r>
      <w:r w:rsidRPr="0038433F">
        <w:rPr>
          <w:rFonts w:ascii="Times New Roman" w:hAnsi="Times New Roman"/>
          <w:sz w:val="28"/>
          <w:szCs w:val="28"/>
        </w:rPr>
        <w:t>о</w:t>
      </w:r>
      <w:r w:rsidRPr="0038433F">
        <w:rPr>
          <w:rFonts w:ascii="Times New Roman" w:hAnsi="Times New Roman"/>
          <w:sz w:val="28"/>
          <w:szCs w:val="28"/>
        </w:rPr>
        <w:t>дажу гражданам и юридическим лицам земельных участков, расположенных на территории поселений, или права их аренды.</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состояние инженерной и транспортной инфраструктур и направления их развития и модернизации, наличие федеральных и региональных объектов и</w:t>
      </w:r>
      <w:r w:rsidRPr="0038433F">
        <w:rPr>
          <w:rFonts w:ascii="Times New Roman" w:hAnsi="Times New Roman"/>
          <w:sz w:val="28"/>
          <w:szCs w:val="28"/>
        </w:rPr>
        <w:t>н</w:t>
      </w:r>
      <w:r w:rsidRPr="0038433F">
        <w:rPr>
          <w:rFonts w:ascii="Times New Roman" w:hAnsi="Times New Roman"/>
          <w:sz w:val="28"/>
          <w:szCs w:val="28"/>
        </w:rPr>
        <w:t>фраструктур и иные особенности;</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учитывать наличие зон с особыми условиями использования, устано</w:t>
      </w:r>
      <w:r w:rsidRPr="0038433F">
        <w:rPr>
          <w:rFonts w:ascii="Times New Roman" w:hAnsi="Times New Roman"/>
          <w:sz w:val="28"/>
          <w:szCs w:val="28"/>
        </w:rPr>
        <w:t>в</w:t>
      </w:r>
      <w:r w:rsidRPr="0038433F">
        <w:rPr>
          <w:rFonts w:ascii="Times New Roman" w:hAnsi="Times New Roman"/>
          <w:sz w:val="28"/>
          <w:szCs w:val="28"/>
        </w:rPr>
        <w:t>ленными в соответствии с положениями главы XIX Земельного кодекса Ро</w:t>
      </w:r>
      <w:r w:rsidRPr="0038433F">
        <w:rPr>
          <w:rFonts w:ascii="Times New Roman" w:hAnsi="Times New Roman"/>
          <w:sz w:val="28"/>
          <w:szCs w:val="28"/>
        </w:rPr>
        <w:t>с</w:t>
      </w:r>
      <w:r w:rsidRPr="0038433F">
        <w:rPr>
          <w:rFonts w:ascii="Times New Roman" w:hAnsi="Times New Roman"/>
          <w:sz w:val="28"/>
          <w:szCs w:val="28"/>
        </w:rPr>
        <w:t>сийской Федерации;</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выделять в отдельные функциональные зоны озелененные территории общегородского значения.</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111" w:name="_Toc160361740"/>
      <w:bookmarkStart w:id="112" w:name="sub_1202"/>
      <w:r w:rsidRPr="0038433F">
        <w:rPr>
          <w:rFonts w:ascii="Times New Roman" w:hAnsi="Times New Roman"/>
          <w:b w:val="0"/>
          <w:bCs w:val="0"/>
          <w:sz w:val="28"/>
          <w:szCs w:val="28"/>
        </w:rPr>
        <w:t>2. Проект планировки:</w:t>
      </w:r>
      <w:bookmarkEnd w:id="111"/>
    </w:p>
    <w:bookmarkEnd w:id="112"/>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Style w:val="af"/>
          <w:rFonts w:ascii="Times New Roman" w:hAnsi="Times New Roman"/>
          <w:b w:val="0"/>
          <w:color w:val="auto"/>
          <w:sz w:val="28"/>
          <w:szCs w:val="28"/>
        </w:rPr>
      </w:pPr>
      <w:bookmarkStart w:id="113" w:name="sub_120201"/>
      <w:r w:rsidRPr="0038433F">
        <w:rPr>
          <w:rStyle w:val="af"/>
          <w:rFonts w:ascii="Times New Roman" w:hAnsi="Times New Roman"/>
          <w:b w:val="0"/>
          <w:color w:val="auto"/>
          <w:sz w:val="28"/>
          <w:szCs w:val="28"/>
        </w:rPr>
        <w:t>Проект планировки</w:t>
      </w:r>
      <w:bookmarkEnd w:id="113"/>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 Подготовка документации по планировке территории осуществляется в целях обеспечения устойчивого развитая территорий, в том числе выделения элеме</w:t>
      </w:r>
      <w:r w:rsidRPr="0038433F">
        <w:rPr>
          <w:rFonts w:ascii="Times New Roman" w:hAnsi="Times New Roman"/>
          <w:sz w:val="28"/>
          <w:szCs w:val="28"/>
        </w:rPr>
        <w:t>н</w:t>
      </w:r>
      <w:r w:rsidRPr="0038433F">
        <w:rPr>
          <w:rFonts w:ascii="Times New Roman" w:hAnsi="Times New Roman"/>
          <w:sz w:val="28"/>
          <w:szCs w:val="28"/>
        </w:rPr>
        <w:t>тов планировочной структуры, установления границ земельных участков, уст</w:t>
      </w:r>
      <w:r w:rsidRPr="0038433F">
        <w:rPr>
          <w:rFonts w:ascii="Times New Roman" w:hAnsi="Times New Roman"/>
          <w:sz w:val="28"/>
          <w:szCs w:val="28"/>
        </w:rPr>
        <w:t>а</w:t>
      </w:r>
      <w:r w:rsidRPr="0038433F">
        <w:rPr>
          <w:rFonts w:ascii="Times New Roman" w:hAnsi="Times New Roman"/>
          <w:sz w:val="28"/>
          <w:szCs w:val="28"/>
        </w:rPr>
        <w:t>новления границ зон планируемого размещения объектов капитального стро</w:t>
      </w:r>
      <w:r w:rsidRPr="0038433F">
        <w:rPr>
          <w:rFonts w:ascii="Times New Roman" w:hAnsi="Times New Roman"/>
          <w:sz w:val="28"/>
          <w:szCs w:val="28"/>
        </w:rPr>
        <w:t>и</w:t>
      </w:r>
      <w:r w:rsidRPr="0038433F">
        <w:rPr>
          <w:rFonts w:ascii="Times New Roman" w:hAnsi="Times New Roman"/>
          <w:sz w:val="28"/>
          <w:szCs w:val="28"/>
        </w:rPr>
        <w:t>тельства.</w:t>
      </w:r>
    </w:p>
    <w:p w:rsidR="00BF3D4A" w:rsidRPr="0038433F" w:rsidRDefault="00BF3D4A" w:rsidP="0038433F">
      <w:pPr>
        <w:spacing w:line="240" w:lineRule="auto"/>
        <w:contextualSpacing/>
        <w:jc w:val="both"/>
        <w:rPr>
          <w:rFonts w:ascii="Times New Roman" w:hAnsi="Times New Roman"/>
          <w:sz w:val="28"/>
          <w:szCs w:val="28"/>
        </w:rPr>
      </w:pPr>
      <w:bookmarkStart w:id="114" w:name="sub_12022"/>
      <w:r w:rsidRPr="0038433F">
        <w:rPr>
          <w:rFonts w:ascii="Times New Roman" w:hAnsi="Times New Roman"/>
          <w:sz w:val="28"/>
          <w:szCs w:val="28"/>
        </w:rPr>
        <w:t>2.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w:t>
      </w:r>
      <w:r w:rsidRPr="0038433F">
        <w:rPr>
          <w:rFonts w:ascii="Times New Roman" w:hAnsi="Times New Roman"/>
          <w:sz w:val="28"/>
          <w:szCs w:val="28"/>
        </w:rPr>
        <w:t>ь</w:t>
      </w:r>
      <w:r w:rsidRPr="0038433F">
        <w:rPr>
          <w:rFonts w:ascii="Times New Roman" w:hAnsi="Times New Roman"/>
          <w:sz w:val="28"/>
          <w:szCs w:val="28"/>
        </w:rPr>
        <w:t>скохозяйственного использования и садоводства, расположенных в границах населенных пунктов.</w:t>
      </w:r>
    </w:p>
    <w:bookmarkEnd w:id="11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3. Порядок разработки, согласования и утверждения, а также состав документов проекта планировки территорий края определяется в соответствии с требов</w:t>
      </w:r>
      <w:r w:rsidRPr="0038433F">
        <w:rPr>
          <w:rFonts w:ascii="Times New Roman" w:hAnsi="Times New Roman"/>
          <w:sz w:val="28"/>
          <w:szCs w:val="28"/>
        </w:rPr>
        <w:t>а</w:t>
      </w:r>
      <w:r w:rsidRPr="0038433F">
        <w:rPr>
          <w:rFonts w:ascii="Times New Roman" w:hAnsi="Times New Roman"/>
          <w:sz w:val="28"/>
          <w:szCs w:val="28"/>
        </w:rPr>
        <w:t xml:space="preserve">ниями </w:t>
      </w:r>
      <w:hyperlink r:id="rId32" w:history="1">
        <w:r w:rsidRPr="0038433F">
          <w:rPr>
            <w:rStyle w:val="af0"/>
            <w:rFonts w:ascii="Times New Roman" w:hAnsi="Times New Roman"/>
            <w:color w:val="auto"/>
            <w:sz w:val="28"/>
            <w:szCs w:val="28"/>
          </w:rPr>
          <w:t>Градостроительного кодекса</w:t>
        </w:r>
      </w:hyperlink>
      <w:r w:rsidRPr="0038433F">
        <w:rPr>
          <w:rFonts w:ascii="Times New Roman" w:hAnsi="Times New Roman"/>
          <w:sz w:val="28"/>
          <w:szCs w:val="28"/>
        </w:rPr>
        <w:t xml:space="preserve"> Краснодарского края.</w:t>
      </w:r>
    </w:p>
    <w:p w:rsidR="00BF3D4A" w:rsidRPr="0038433F" w:rsidRDefault="00BF3D4A" w:rsidP="0038433F">
      <w:pPr>
        <w:spacing w:line="240" w:lineRule="auto"/>
        <w:contextualSpacing/>
        <w:jc w:val="both"/>
        <w:rPr>
          <w:rFonts w:ascii="Times New Roman" w:hAnsi="Times New Roman"/>
          <w:sz w:val="28"/>
          <w:szCs w:val="28"/>
        </w:rPr>
      </w:pPr>
      <w:bookmarkStart w:id="115" w:name="sub_120232"/>
      <w:r w:rsidRPr="0038433F">
        <w:rPr>
          <w:rFonts w:ascii="Times New Roman" w:hAnsi="Times New Roman"/>
          <w:sz w:val="28"/>
          <w:szCs w:val="28"/>
        </w:rPr>
        <w:t xml:space="preserve">Подготовка документации по планировке территории должна осуществляться на основании материалов инженерных изысканий выполненным в соответствии с требованиями </w:t>
      </w:r>
      <w:hyperlink r:id="rId33" w:history="1">
        <w:r w:rsidRPr="0038433F">
          <w:rPr>
            <w:rStyle w:val="af0"/>
            <w:rFonts w:ascii="Times New Roman" w:hAnsi="Times New Roman"/>
            <w:color w:val="auto"/>
            <w:sz w:val="28"/>
            <w:szCs w:val="28"/>
          </w:rPr>
          <w:t xml:space="preserve">СП 47.13330.2016 </w:t>
        </w:r>
      </w:hyperlink>
      <w:r w:rsidRPr="0038433F">
        <w:rPr>
          <w:rFonts w:ascii="Times New Roman" w:hAnsi="Times New Roman"/>
          <w:sz w:val="28"/>
          <w:szCs w:val="28"/>
        </w:rPr>
        <w:t>«Инженерные изыскания для строительства. Основные положения. Актуализированная редакция СНиП 11-02-96-ИС».</w:t>
      </w:r>
    </w:p>
    <w:p w:rsidR="00BF3D4A" w:rsidRPr="0038433F" w:rsidRDefault="00BF3D4A" w:rsidP="0038433F">
      <w:pPr>
        <w:spacing w:line="240" w:lineRule="auto"/>
        <w:contextualSpacing/>
        <w:jc w:val="both"/>
        <w:rPr>
          <w:rFonts w:ascii="Times New Roman" w:hAnsi="Times New Roman"/>
          <w:sz w:val="28"/>
          <w:szCs w:val="28"/>
        </w:rPr>
      </w:pPr>
      <w:bookmarkStart w:id="116" w:name="sub_12025"/>
      <w:bookmarkEnd w:id="115"/>
      <w:r w:rsidRPr="0038433F">
        <w:rPr>
          <w:rFonts w:ascii="Times New Roman" w:hAnsi="Times New Roman"/>
          <w:sz w:val="28"/>
          <w:szCs w:val="28"/>
        </w:rPr>
        <w:t>4. При разработке документов по планировке территорий поселений в случае необходимости детальной проработки планировочных решений по сложным и ответственным градостроительным комплексам, при реконструкции сложи</w:t>
      </w:r>
      <w:r w:rsidRPr="0038433F">
        <w:rPr>
          <w:rFonts w:ascii="Times New Roman" w:hAnsi="Times New Roman"/>
          <w:sz w:val="28"/>
          <w:szCs w:val="28"/>
        </w:rPr>
        <w:t>в</w:t>
      </w:r>
      <w:r w:rsidRPr="0038433F">
        <w:rPr>
          <w:rFonts w:ascii="Times New Roman" w:hAnsi="Times New Roman"/>
          <w:sz w:val="28"/>
          <w:szCs w:val="28"/>
        </w:rPr>
        <w:t>шейся застройки, с целью определения параметров и регламентов застройки, размещения объектов социальной и инженерно-транспортной инфраструктуры, объектов капитального строительства краевого и федерального уровня допу</w:t>
      </w:r>
      <w:r w:rsidRPr="0038433F">
        <w:rPr>
          <w:rFonts w:ascii="Times New Roman" w:hAnsi="Times New Roman"/>
          <w:sz w:val="28"/>
          <w:szCs w:val="28"/>
        </w:rPr>
        <w:t>с</w:t>
      </w:r>
      <w:r w:rsidRPr="0038433F">
        <w:rPr>
          <w:rFonts w:ascii="Times New Roman" w:hAnsi="Times New Roman"/>
          <w:sz w:val="28"/>
          <w:szCs w:val="28"/>
        </w:rPr>
        <w:t>кается в составе проектов планировки этих территорий разрабатывать эскиз з</w:t>
      </w:r>
      <w:r w:rsidRPr="0038433F">
        <w:rPr>
          <w:rFonts w:ascii="Times New Roman" w:hAnsi="Times New Roman"/>
          <w:sz w:val="28"/>
          <w:szCs w:val="28"/>
        </w:rPr>
        <w:t>а</w:t>
      </w:r>
      <w:r w:rsidRPr="0038433F">
        <w:rPr>
          <w:rFonts w:ascii="Times New Roman" w:hAnsi="Times New Roman"/>
          <w:sz w:val="28"/>
          <w:szCs w:val="28"/>
        </w:rPr>
        <w:t>стройки. При этом в составе проекта планировки по договоренности с заказч</w:t>
      </w:r>
      <w:r w:rsidRPr="0038433F">
        <w:rPr>
          <w:rFonts w:ascii="Times New Roman" w:hAnsi="Times New Roman"/>
          <w:sz w:val="28"/>
          <w:szCs w:val="28"/>
        </w:rPr>
        <w:t>и</w:t>
      </w:r>
      <w:r w:rsidRPr="0038433F">
        <w:rPr>
          <w:rFonts w:ascii="Times New Roman" w:hAnsi="Times New Roman"/>
          <w:sz w:val="28"/>
          <w:szCs w:val="28"/>
        </w:rPr>
        <w:lastRenderedPageBreak/>
        <w:t>ком могут выполняться эскиз застройки территории, макеты планировки и з</w:t>
      </w:r>
      <w:r w:rsidRPr="0038433F">
        <w:rPr>
          <w:rFonts w:ascii="Times New Roman" w:hAnsi="Times New Roman"/>
          <w:sz w:val="28"/>
          <w:szCs w:val="28"/>
        </w:rPr>
        <w:t>а</w:t>
      </w:r>
      <w:r w:rsidRPr="0038433F">
        <w:rPr>
          <w:rFonts w:ascii="Times New Roman" w:hAnsi="Times New Roman"/>
          <w:sz w:val="28"/>
          <w:szCs w:val="28"/>
        </w:rPr>
        <w:t>стройки в объеме и масштабе, установленными заданием на разработку проекта планировки.</w:t>
      </w:r>
    </w:p>
    <w:bookmarkEnd w:id="11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 В районах, подверженных действию опасных и катастрофических природных явлений (землетрясения, нагонные волны, наводнения, сели, оползни и обвалы), зонирование территории поселений следует предусматривать с учетом умен</w:t>
      </w:r>
      <w:r w:rsidRPr="0038433F">
        <w:rPr>
          <w:rFonts w:ascii="Times New Roman" w:hAnsi="Times New Roman"/>
          <w:sz w:val="28"/>
          <w:szCs w:val="28"/>
        </w:rPr>
        <w:t>ь</w:t>
      </w:r>
      <w:r w:rsidRPr="0038433F">
        <w:rPr>
          <w:rFonts w:ascii="Times New Roman" w:hAnsi="Times New Roman"/>
          <w:sz w:val="28"/>
          <w:szCs w:val="28"/>
        </w:rPr>
        <w:t>шения степени риска и обеспечения устойчивости функционирования. В зонах с наибольшей степенью риска следует размещать парки, сады, открытые спо</w:t>
      </w:r>
      <w:r w:rsidRPr="0038433F">
        <w:rPr>
          <w:rFonts w:ascii="Times New Roman" w:hAnsi="Times New Roman"/>
          <w:sz w:val="28"/>
          <w:szCs w:val="28"/>
        </w:rPr>
        <w:t>р</w:t>
      </w:r>
      <w:r w:rsidRPr="0038433F">
        <w:rPr>
          <w:rFonts w:ascii="Times New Roman" w:hAnsi="Times New Roman"/>
          <w:sz w:val="28"/>
          <w:szCs w:val="28"/>
        </w:rPr>
        <w:t>тивные площадки и другие свободные от застройки элементы. В сейсмических районах функциональное зонирование территории следует предусматривать на основе сейсмического микрорайонирования по условиям сейсмичности.</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117" w:name="_Toc160361741"/>
      <w:r w:rsidRPr="0038433F">
        <w:rPr>
          <w:rFonts w:ascii="Times New Roman" w:hAnsi="Times New Roman"/>
          <w:b w:val="0"/>
          <w:bCs w:val="0"/>
          <w:sz w:val="28"/>
          <w:szCs w:val="28"/>
        </w:rPr>
        <w:t>3.Общая организация и зонирование территории поселений:</w:t>
      </w:r>
      <w:bookmarkEnd w:id="117"/>
    </w:p>
    <w:p w:rsidR="00BF3D4A" w:rsidRPr="0038433F" w:rsidRDefault="00BF3D4A" w:rsidP="0038433F">
      <w:pPr>
        <w:pStyle w:val="afc"/>
        <w:ind w:firstLine="0"/>
        <w:rPr>
          <w:rFonts w:ascii="Times New Roman" w:hAnsi="Times New Roman" w:cs="Times New Roman"/>
          <w:sz w:val="28"/>
          <w:szCs w:val="28"/>
        </w:rPr>
      </w:pPr>
    </w:p>
    <w:p w:rsidR="00BF3D4A" w:rsidRPr="0038433F" w:rsidRDefault="00BF3D4A" w:rsidP="0038433F">
      <w:pPr>
        <w:spacing w:line="240" w:lineRule="auto"/>
        <w:ind w:left="142" w:firstLine="567"/>
        <w:contextualSpacing/>
        <w:jc w:val="both"/>
        <w:rPr>
          <w:rFonts w:ascii="Times New Roman" w:hAnsi="Times New Roman"/>
          <w:sz w:val="28"/>
          <w:szCs w:val="28"/>
        </w:rPr>
      </w:pPr>
      <w:r w:rsidRPr="0038433F">
        <w:rPr>
          <w:rFonts w:ascii="Times New Roman" w:hAnsi="Times New Roman"/>
          <w:sz w:val="28"/>
          <w:szCs w:val="28"/>
        </w:rPr>
        <w:t>1. При определении перспектив развития и планировки поселений нео</w:t>
      </w:r>
      <w:r w:rsidRPr="0038433F">
        <w:rPr>
          <w:rFonts w:ascii="Times New Roman" w:hAnsi="Times New Roman"/>
          <w:sz w:val="28"/>
          <w:szCs w:val="28"/>
        </w:rPr>
        <w:t>б</w:t>
      </w:r>
      <w:r w:rsidRPr="0038433F">
        <w:rPr>
          <w:rFonts w:ascii="Times New Roman" w:hAnsi="Times New Roman"/>
          <w:sz w:val="28"/>
          <w:szCs w:val="28"/>
        </w:rPr>
        <w:t>ходимо учитывать:</w:t>
      </w:r>
    </w:p>
    <w:p w:rsidR="00BF3D4A" w:rsidRPr="0038433F" w:rsidRDefault="00BF3D4A" w:rsidP="0038433F">
      <w:pPr>
        <w:spacing w:line="240" w:lineRule="auto"/>
        <w:ind w:left="142" w:firstLine="567"/>
        <w:contextualSpacing/>
        <w:jc w:val="both"/>
        <w:rPr>
          <w:rFonts w:ascii="Times New Roman" w:hAnsi="Times New Roman"/>
          <w:sz w:val="28"/>
          <w:szCs w:val="28"/>
        </w:rPr>
      </w:pPr>
      <w:r w:rsidRPr="0038433F">
        <w:rPr>
          <w:rFonts w:ascii="Times New Roman" w:hAnsi="Times New Roman"/>
          <w:sz w:val="28"/>
          <w:szCs w:val="28"/>
        </w:rPr>
        <w:t>численность населения на прогнозируемый период;</w:t>
      </w:r>
    </w:p>
    <w:p w:rsidR="00BF3D4A" w:rsidRPr="0038433F" w:rsidRDefault="00BF3D4A" w:rsidP="0038433F">
      <w:pPr>
        <w:spacing w:line="240" w:lineRule="auto"/>
        <w:ind w:left="142" w:firstLine="567"/>
        <w:contextualSpacing/>
        <w:jc w:val="both"/>
        <w:rPr>
          <w:rFonts w:ascii="Times New Roman" w:hAnsi="Times New Roman"/>
          <w:sz w:val="28"/>
          <w:szCs w:val="28"/>
        </w:rPr>
      </w:pPr>
      <w:r w:rsidRPr="0038433F">
        <w:rPr>
          <w:rFonts w:ascii="Times New Roman" w:hAnsi="Times New Roman"/>
          <w:sz w:val="28"/>
          <w:szCs w:val="28"/>
        </w:rPr>
        <w:t>статус муниципального образования;</w:t>
      </w:r>
    </w:p>
    <w:p w:rsidR="00BF3D4A" w:rsidRPr="0038433F" w:rsidRDefault="00BF3D4A" w:rsidP="0038433F">
      <w:pPr>
        <w:spacing w:line="240" w:lineRule="auto"/>
        <w:ind w:left="142" w:firstLine="567"/>
        <w:contextualSpacing/>
        <w:jc w:val="both"/>
        <w:rPr>
          <w:rFonts w:ascii="Times New Roman" w:hAnsi="Times New Roman"/>
          <w:sz w:val="28"/>
          <w:szCs w:val="28"/>
        </w:rPr>
      </w:pPr>
      <w:r w:rsidRPr="0038433F">
        <w:rPr>
          <w:rFonts w:ascii="Times New Roman" w:hAnsi="Times New Roman"/>
          <w:sz w:val="28"/>
          <w:szCs w:val="28"/>
        </w:rPr>
        <w:t>исторические факторы (наличие памятников по категориям охраны).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 К объектам особого регулирования градостроительной деятельности на те</w:t>
      </w:r>
      <w:r w:rsidRPr="0038433F">
        <w:rPr>
          <w:rFonts w:ascii="Times New Roman" w:hAnsi="Times New Roman"/>
          <w:sz w:val="28"/>
          <w:szCs w:val="28"/>
        </w:rPr>
        <w:t>р</w:t>
      </w:r>
      <w:r w:rsidRPr="0038433F">
        <w:rPr>
          <w:rFonts w:ascii="Times New Roman" w:hAnsi="Times New Roman"/>
          <w:sz w:val="28"/>
          <w:szCs w:val="28"/>
        </w:rPr>
        <w:t>ритории муниципального района относятся:</w:t>
      </w:r>
    </w:p>
    <w:p w:rsidR="00BF3D4A" w:rsidRPr="0038433F" w:rsidRDefault="00BF3D4A" w:rsidP="0038433F">
      <w:pPr>
        <w:spacing w:line="240" w:lineRule="auto"/>
        <w:contextualSpacing/>
        <w:jc w:val="both"/>
        <w:rPr>
          <w:rFonts w:ascii="Times New Roman" w:hAnsi="Times New Roman"/>
          <w:sz w:val="28"/>
          <w:szCs w:val="28"/>
        </w:rPr>
      </w:pPr>
      <w:bookmarkStart w:id="118" w:name="sub_342"/>
      <w:r w:rsidRPr="0038433F">
        <w:rPr>
          <w:rFonts w:ascii="Times New Roman" w:hAnsi="Times New Roman"/>
          <w:sz w:val="28"/>
          <w:szCs w:val="28"/>
        </w:rPr>
        <w:t>поселения, на территории которых расположены памятники истории и культ</w:t>
      </w:r>
      <w:r w:rsidRPr="0038433F">
        <w:rPr>
          <w:rFonts w:ascii="Times New Roman" w:hAnsi="Times New Roman"/>
          <w:sz w:val="28"/>
          <w:szCs w:val="28"/>
        </w:rPr>
        <w:t>у</w:t>
      </w:r>
      <w:r w:rsidRPr="0038433F">
        <w:rPr>
          <w:rFonts w:ascii="Times New Roman" w:hAnsi="Times New Roman"/>
          <w:sz w:val="28"/>
          <w:szCs w:val="28"/>
        </w:rPr>
        <w:t>ры;</w:t>
      </w:r>
    </w:p>
    <w:bookmarkEnd w:id="11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населенные пункты с особым режимом жизнедеятельности (поселения в гос</w:t>
      </w:r>
      <w:r w:rsidRPr="0038433F">
        <w:rPr>
          <w:rFonts w:ascii="Times New Roman" w:hAnsi="Times New Roman"/>
          <w:sz w:val="28"/>
          <w:szCs w:val="28"/>
        </w:rPr>
        <w:t>у</w:t>
      </w:r>
      <w:r w:rsidRPr="0038433F">
        <w:rPr>
          <w:rFonts w:ascii="Times New Roman" w:hAnsi="Times New Roman"/>
          <w:sz w:val="28"/>
          <w:szCs w:val="28"/>
        </w:rPr>
        <w:t>дарственных природных заповедниках и заказниках, национальных и приро</w:t>
      </w:r>
      <w:r w:rsidRPr="0038433F">
        <w:rPr>
          <w:rFonts w:ascii="Times New Roman" w:hAnsi="Times New Roman"/>
          <w:sz w:val="28"/>
          <w:szCs w:val="28"/>
        </w:rPr>
        <w:t>д</w:t>
      </w:r>
      <w:r w:rsidRPr="0038433F">
        <w:rPr>
          <w:rFonts w:ascii="Times New Roman" w:hAnsi="Times New Roman"/>
          <w:sz w:val="28"/>
          <w:szCs w:val="28"/>
        </w:rPr>
        <w:t>ных парках, лечебно-оздоровительных местностях и курортах);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другие территориальные объекты, требующие особого градостроительного р</w:t>
      </w:r>
      <w:r w:rsidRPr="0038433F">
        <w:rPr>
          <w:rFonts w:ascii="Times New Roman" w:hAnsi="Times New Roman"/>
          <w:sz w:val="28"/>
          <w:szCs w:val="28"/>
        </w:rPr>
        <w:t>е</w:t>
      </w:r>
      <w:r w:rsidRPr="0038433F">
        <w:rPr>
          <w:rFonts w:ascii="Times New Roman" w:hAnsi="Times New Roman"/>
          <w:sz w:val="28"/>
          <w:szCs w:val="28"/>
        </w:rPr>
        <w:t>гулирования (особо охраняемые природные территории; территории зон чре</w:t>
      </w:r>
      <w:r w:rsidRPr="0038433F">
        <w:rPr>
          <w:rFonts w:ascii="Times New Roman" w:hAnsi="Times New Roman"/>
          <w:sz w:val="28"/>
          <w:szCs w:val="28"/>
        </w:rPr>
        <w:t>з</w:t>
      </w:r>
      <w:r w:rsidRPr="0038433F">
        <w:rPr>
          <w:rFonts w:ascii="Times New Roman" w:hAnsi="Times New Roman"/>
          <w:sz w:val="28"/>
          <w:szCs w:val="28"/>
        </w:rPr>
        <w:t>вычайных экологических ситуаций; зон санитарной охраны источников пить</w:t>
      </w:r>
      <w:r w:rsidRPr="0038433F">
        <w:rPr>
          <w:rFonts w:ascii="Times New Roman" w:hAnsi="Times New Roman"/>
          <w:sz w:val="28"/>
          <w:szCs w:val="28"/>
        </w:rPr>
        <w:t>е</w:t>
      </w:r>
      <w:r w:rsidRPr="0038433F">
        <w:rPr>
          <w:rFonts w:ascii="Times New Roman" w:hAnsi="Times New Roman"/>
          <w:sz w:val="28"/>
          <w:szCs w:val="28"/>
        </w:rPr>
        <w:t>вого водоснабжения; водоохранных зон рек и водоемов и другие).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3. Поселения Ейского района следует проектировать на основе документов те</w:t>
      </w:r>
      <w:r w:rsidRPr="0038433F">
        <w:rPr>
          <w:rFonts w:ascii="Times New Roman" w:hAnsi="Times New Roman"/>
          <w:sz w:val="28"/>
          <w:szCs w:val="28"/>
        </w:rPr>
        <w:t>р</w:t>
      </w:r>
      <w:r w:rsidRPr="0038433F">
        <w:rPr>
          <w:rFonts w:ascii="Times New Roman" w:hAnsi="Times New Roman"/>
          <w:sz w:val="28"/>
          <w:szCs w:val="28"/>
        </w:rPr>
        <w:t>риториального планирования с учетом нормативно-технических и нормативно-правовых актов в области градостроительства краевого и муниципального уровней.</w:t>
      </w:r>
    </w:p>
    <w:p w:rsidR="00BF3D4A" w:rsidRPr="0038433F" w:rsidRDefault="00BF3D4A" w:rsidP="0038433F">
      <w:pPr>
        <w:spacing w:line="240" w:lineRule="auto"/>
        <w:contextualSpacing/>
        <w:jc w:val="both"/>
        <w:rPr>
          <w:rFonts w:ascii="Times New Roman" w:hAnsi="Times New Roman"/>
          <w:sz w:val="28"/>
          <w:szCs w:val="28"/>
        </w:rPr>
      </w:pPr>
      <w:bookmarkStart w:id="119" w:name="sub_352"/>
      <w:r w:rsidRPr="0038433F">
        <w:rPr>
          <w:rFonts w:ascii="Times New Roman" w:hAnsi="Times New Roman"/>
          <w:sz w:val="28"/>
          <w:szCs w:val="28"/>
        </w:rPr>
        <w:t>Общая потребность в территории для развития поселений определяется на о</w:t>
      </w:r>
      <w:r w:rsidRPr="0038433F">
        <w:rPr>
          <w:rFonts w:ascii="Times New Roman" w:hAnsi="Times New Roman"/>
          <w:sz w:val="28"/>
          <w:szCs w:val="28"/>
        </w:rPr>
        <w:t>с</w:t>
      </w:r>
      <w:r w:rsidRPr="0038433F">
        <w:rPr>
          <w:rFonts w:ascii="Times New Roman" w:hAnsi="Times New Roman"/>
          <w:sz w:val="28"/>
          <w:szCs w:val="28"/>
        </w:rPr>
        <w:t>нове документов территориального планирования (генеральных планов посел</w:t>
      </w:r>
      <w:r w:rsidRPr="0038433F">
        <w:rPr>
          <w:rFonts w:ascii="Times New Roman" w:hAnsi="Times New Roman"/>
          <w:sz w:val="28"/>
          <w:szCs w:val="28"/>
        </w:rPr>
        <w:t>е</w:t>
      </w:r>
      <w:r w:rsidRPr="0038433F">
        <w:rPr>
          <w:rFonts w:ascii="Times New Roman" w:hAnsi="Times New Roman"/>
          <w:sz w:val="28"/>
          <w:szCs w:val="28"/>
        </w:rPr>
        <w:t>ний).</w:t>
      </w:r>
    </w:p>
    <w:p w:rsidR="00BF3D4A" w:rsidRPr="0038433F" w:rsidRDefault="00BF3D4A" w:rsidP="0038433F">
      <w:pPr>
        <w:spacing w:line="240" w:lineRule="auto"/>
        <w:contextualSpacing/>
        <w:jc w:val="both"/>
        <w:rPr>
          <w:rFonts w:ascii="Times New Roman" w:hAnsi="Times New Roman"/>
          <w:sz w:val="28"/>
          <w:szCs w:val="28"/>
        </w:rPr>
      </w:pPr>
      <w:bookmarkStart w:id="120" w:name="sub_12036"/>
      <w:bookmarkEnd w:id="119"/>
      <w:r w:rsidRPr="0038433F">
        <w:rPr>
          <w:rFonts w:ascii="Times New Roman" w:hAnsi="Times New Roman"/>
          <w:sz w:val="28"/>
          <w:szCs w:val="28"/>
        </w:rPr>
        <w:t>4. Возможные направления территориального развития населенных пунктов, входящих в состав поселений, определяются генеральными планами поселений.</w:t>
      </w:r>
    </w:p>
    <w:bookmarkEnd w:id="12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Утверждение документов территориального планирования поселений осущес</w:t>
      </w:r>
      <w:r w:rsidRPr="0038433F">
        <w:rPr>
          <w:rFonts w:ascii="Times New Roman" w:hAnsi="Times New Roman"/>
          <w:sz w:val="28"/>
          <w:szCs w:val="28"/>
        </w:rPr>
        <w:t>т</w:t>
      </w:r>
      <w:r w:rsidRPr="0038433F">
        <w:rPr>
          <w:rFonts w:ascii="Times New Roman" w:hAnsi="Times New Roman"/>
          <w:sz w:val="28"/>
          <w:szCs w:val="28"/>
        </w:rPr>
        <w:t xml:space="preserve">вляется в соответствии с </w:t>
      </w:r>
      <w:hyperlink r:id="rId34" w:history="1">
        <w:r w:rsidRPr="0038433F">
          <w:rPr>
            <w:rStyle w:val="af0"/>
            <w:rFonts w:ascii="Times New Roman" w:hAnsi="Times New Roman"/>
            <w:color w:val="auto"/>
            <w:sz w:val="28"/>
            <w:szCs w:val="28"/>
          </w:rPr>
          <w:t>Градостроительным кодексом</w:t>
        </w:r>
      </w:hyperlink>
      <w:r w:rsidRPr="0038433F">
        <w:rPr>
          <w:rFonts w:ascii="Times New Roman" w:hAnsi="Times New Roman"/>
          <w:sz w:val="28"/>
          <w:szCs w:val="28"/>
        </w:rPr>
        <w:t xml:space="preserve"> Российской Федерации, нормативными правовыми актами Российской Федерации и Краснодарского края.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5. Общая организация территории поселений должна осуществляться на основе сравнения нескольких эскизных вариантов планировочных решений, принятых на основании анализа технико-экономических показателей, наличия топливно-энергетических, водных, территориальных, трудовых и рекреационных ресу</w:t>
      </w:r>
      <w:r w:rsidRPr="0038433F">
        <w:rPr>
          <w:rFonts w:ascii="Times New Roman" w:hAnsi="Times New Roman"/>
          <w:sz w:val="28"/>
          <w:szCs w:val="28"/>
        </w:rPr>
        <w:t>р</w:t>
      </w:r>
      <w:r w:rsidRPr="0038433F">
        <w:rPr>
          <w:rFonts w:ascii="Times New Roman" w:hAnsi="Times New Roman"/>
          <w:sz w:val="28"/>
          <w:szCs w:val="28"/>
        </w:rPr>
        <w:t>сов, состояния окружающей среды, с учетом прогноза их изменения на пе</w:t>
      </w:r>
      <w:r w:rsidRPr="0038433F">
        <w:rPr>
          <w:rFonts w:ascii="Times New Roman" w:hAnsi="Times New Roman"/>
          <w:sz w:val="28"/>
          <w:szCs w:val="28"/>
        </w:rPr>
        <w:t>р</w:t>
      </w:r>
      <w:r w:rsidRPr="0038433F">
        <w:rPr>
          <w:rFonts w:ascii="Times New Roman" w:hAnsi="Times New Roman"/>
          <w:sz w:val="28"/>
          <w:szCs w:val="28"/>
        </w:rPr>
        <w:t>спективу, развития экономической базы, изменения социально-демографической ситуации и развития сферы обслуживания с целью обеспеч</w:t>
      </w:r>
      <w:r w:rsidRPr="0038433F">
        <w:rPr>
          <w:rFonts w:ascii="Times New Roman" w:hAnsi="Times New Roman"/>
          <w:sz w:val="28"/>
          <w:szCs w:val="28"/>
        </w:rPr>
        <w:t>е</w:t>
      </w:r>
      <w:r w:rsidRPr="0038433F">
        <w:rPr>
          <w:rFonts w:ascii="Times New Roman" w:hAnsi="Times New Roman"/>
          <w:sz w:val="28"/>
          <w:szCs w:val="28"/>
        </w:rPr>
        <w:t>ния наиболее благоприятных условий жизни населения, максимального сохр</w:t>
      </w:r>
      <w:r w:rsidRPr="0038433F">
        <w:rPr>
          <w:rFonts w:ascii="Times New Roman" w:hAnsi="Times New Roman"/>
          <w:sz w:val="28"/>
          <w:szCs w:val="28"/>
        </w:rPr>
        <w:t>а</w:t>
      </w:r>
      <w:r w:rsidRPr="0038433F">
        <w:rPr>
          <w:rFonts w:ascii="Times New Roman" w:hAnsi="Times New Roman"/>
          <w:sz w:val="28"/>
          <w:szCs w:val="28"/>
        </w:rPr>
        <w:t>нения естественных экологических систем и историко-культурного наследия.</w:t>
      </w:r>
    </w:p>
    <w:p w:rsidR="00BF3D4A" w:rsidRPr="0038433F" w:rsidRDefault="00BF3D4A" w:rsidP="0038433F">
      <w:pPr>
        <w:spacing w:line="240" w:lineRule="auto"/>
        <w:contextualSpacing/>
        <w:jc w:val="both"/>
        <w:rPr>
          <w:rFonts w:ascii="Times New Roman" w:hAnsi="Times New Roman"/>
          <w:sz w:val="28"/>
          <w:szCs w:val="28"/>
        </w:rPr>
      </w:pPr>
      <w:bookmarkStart w:id="121" w:name="sub_3702"/>
      <w:r w:rsidRPr="0038433F">
        <w:rPr>
          <w:rFonts w:ascii="Times New Roman" w:hAnsi="Times New Roman"/>
          <w:sz w:val="28"/>
          <w:szCs w:val="28"/>
        </w:rPr>
        <w:t>Планировочную структуру поселений следует формировать, предусматривая:</w:t>
      </w:r>
    </w:p>
    <w:bookmarkEnd w:id="12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компактное размещение и взаимосвязь функциональных зон с учетом их д</w:t>
      </w:r>
      <w:r w:rsidRPr="0038433F">
        <w:rPr>
          <w:rFonts w:ascii="Times New Roman" w:hAnsi="Times New Roman"/>
          <w:sz w:val="28"/>
          <w:szCs w:val="28"/>
        </w:rPr>
        <w:t>о</w:t>
      </w:r>
      <w:r w:rsidRPr="0038433F">
        <w:rPr>
          <w:rFonts w:ascii="Times New Roman" w:hAnsi="Times New Roman"/>
          <w:sz w:val="28"/>
          <w:szCs w:val="28"/>
        </w:rPr>
        <w:t>пустимой совместимости;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зонирование и структурное членение территории в увязке с системой общес</w:t>
      </w:r>
      <w:r w:rsidRPr="0038433F">
        <w:rPr>
          <w:rFonts w:ascii="Times New Roman" w:hAnsi="Times New Roman"/>
          <w:sz w:val="28"/>
          <w:szCs w:val="28"/>
        </w:rPr>
        <w:t>т</w:t>
      </w:r>
      <w:r w:rsidRPr="0038433F">
        <w:rPr>
          <w:rFonts w:ascii="Times New Roman" w:hAnsi="Times New Roman"/>
          <w:sz w:val="28"/>
          <w:szCs w:val="28"/>
        </w:rPr>
        <w:t>венных центров, транспортной и инженерной инфраструктурой;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эффективное использование территорий в зависимости от ее градостроител</w:t>
      </w:r>
      <w:r w:rsidRPr="0038433F">
        <w:rPr>
          <w:rFonts w:ascii="Times New Roman" w:hAnsi="Times New Roman"/>
          <w:sz w:val="28"/>
          <w:szCs w:val="28"/>
        </w:rPr>
        <w:t>ь</w:t>
      </w:r>
      <w:r w:rsidRPr="0038433F">
        <w:rPr>
          <w:rFonts w:ascii="Times New Roman" w:hAnsi="Times New Roman"/>
          <w:sz w:val="28"/>
          <w:szCs w:val="28"/>
        </w:rPr>
        <w:t>ной ценности, допустимой плотности застройки, размеров земельных участков;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комплексный учет архитектурно-градостроительных традиций, природно-климатических, историко-культурных, этнографических и других местных ос</w:t>
      </w:r>
      <w:r w:rsidRPr="0038433F">
        <w:rPr>
          <w:rFonts w:ascii="Times New Roman" w:hAnsi="Times New Roman"/>
          <w:sz w:val="28"/>
          <w:szCs w:val="28"/>
        </w:rPr>
        <w:t>о</w:t>
      </w:r>
      <w:r w:rsidRPr="0038433F">
        <w:rPr>
          <w:rFonts w:ascii="Times New Roman" w:hAnsi="Times New Roman"/>
          <w:sz w:val="28"/>
          <w:szCs w:val="28"/>
        </w:rPr>
        <w:t>бенностей;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эффективное функционирование и развитие систем жизнеобеспечения, экон</w:t>
      </w:r>
      <w:r w:rsidRPr="0038433F">
        <w:rPr>
          <w:rFonts w:ascii="Times New Roman" w:hAnsi="Times New Roman"/>
          <w:sz w:val="28"/>
          <w:szCs w:val="28"/>
        </w:rPr>
        <w:t>о</w:t>
      </w:r>
      <w:r w:rsidRPr="0038433F">
        <w:rPr>
          <w:rFonts w:ascii="Times New Roman" w:hAnsi="Times New Roman"/>
          <w:sz w:val="28"/>
          <w:szCs w:val="28"/>
        </w:rPr>
        <w:t>мию топливно-энергетических и водных ресурсов;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охрану окружающей среды, памятников природы, истории и культуры, озел</w:t>
      </w:r>
      <w:r w:rsidRPr="0038433F">
        <w:rPr>
          <w:rFonts w:ascii="Times New Roman" w:hAnsi="Times New Roman"/>
          <w:sz w:val="28"/>
          <w:szCs w:val="28"/>
        </w:rPr>
        <w:t>е</w:t>
      </w:r>
      <w:r w:rsidRPr="0038433F">
        <w:rPr>
          <w:rFonts w:ascii="Times New Roman" w:hAnsi="Times New Roman"/>
          <w:sz w:val="28"/>
          <w:szCs w:val="28"/>
        </w:rPr>
        <w:t>ненных территорий общего пользования;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охрану недр и рациональное использование природных ресурсов;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условия для беспрепятственного доступа МГН к жилищу, рекреации, местам приложения труда, объектам социальной, транспортной и инженерной инфр</w:t>
      </w:r>
      <w:r w:rsidRPr="0038433F">
        <w:rPr>
          <w:rFonts w:ascii="Times New Roman" w:hAnsi="Times New Roman"/>
          <w:sz w:val="28"/>
          <w:szCs w:val="28"/>
        </w:rPr>
        <w:t>а</w:t>
      </w:r>
      <w:r w:rsidRPr="0038433F">
        <w:rPr>
          <w:rFonts w:ascii="Times New Roman" w:hAnsi="Times New Roman"/>
          <w:sz w:val="28"/>
          <w:szCs w:val="28"/>
        </w:rPr>
        <w:t>структуры в соответствии с требованиями нормативных документов;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расчлененную планировочную структуру населенных пунктов, а также ра</w:t>
      </w:r>
      <w:r w:rsidRPr="0038433F">
        <w:rPr>
          <w:rFonts w:ascii="Times New Roman" w:hAnsi="Times New Roman"/>
          <w:sz w:val="28"/>
          <w:szCs w:val="28"/>
        </w:rPr>
        <w:t>с</w:t>
      </w:r>
      <w:r w:rsidRPr="0038433F">
        <w:rPr>
          <w:rFonts w:ascii="Times New Roman" w:hAnsi="Times New Roman"/>
          <w:sz w:val="28"/>
          <w:szCs w:val="28"/>
        </w:rPr>
        <w:t>средоточенное размещение объектов с большой концентрацией населения и имеющих повышенную пожарную и взрывопожарную опасность (в районах сейсмичностью 7, 8 и 9 баллов);</w:t>
      </w:r>
    </w:p>
    <w:p w:rsidR="00BF3D4A" w:rsidRPr="0038433F" w:rsidRDefault="00BF3D4A" w:rsidP="0038433F">
      <w:pPr>
        <w:spacing w:line="240" w:lineRule="auto"/>
        <w:contextualSpacing/>
        <w:jc w:val="both"/>
        <w:rPr>
          <w:rFonts w:ascii="Times New Roman" w:hAnsi="Times New Roman"/>
          <w:sz w:val="28"/>
          <w:szCs w:val="28"/>
        </w:rPr>
      </w:pPr>
      <w:bookmarkStart w:id="122" w:name="sub_7070"/>
      <w:r w:rsidRPr="0038433F">
        <w:rPr>
          <w:rFonts w:ascii="Times New Roman" w:hAnsi="Times New Roman"/>
          <w:sz w:val="28"/>
          <w:szCs w:val="28"/>
        </w:rPr>
        <w:t>- учет наличия зон с особыми условиями использования, установленных в соо</w:t>
      </w:r>
      <w:r w:rsidRPr="0038433F">
        <w:rPr>
          <w:rFonts w:ascii="Times New Roman" w:hAnsi="Times New Roman"/>
          <w:sz w:val="28"/>
          <w:szCs w:val="28"/>
        </w:rPr>
        <w:t>т</w:t>
      </w:r>
      <w:r w:rsidRPr="0038433F">
        <w:rPr>
          <w:rFonts w:ascii="Times New Roman" w:hAnsi="Times New Roman"/>
          <w:sz w:val="28"/>
          <w:szCs w:val="28"/>
        </w:rPr>
        <w:t xml:space="preserve">ветствии с положениями </w:t>
      </w:r>
      <w:hyperlink r:id="rId35" w:history="1">
        <w:r w:rsidRPr="0038433F">
          <w:rPr>
            <w:rStyle w:val="af0"/>
            <w:rFonts w:ascii="Times New Roman" w:hAnsi="Times New Roman"/>
            <w:color w:val="auto"/>
            <w:sz w:val="28"/>
            <w:szCs w:val="28"/>
          </w:rPr>
          <w:t>главы XIX</w:t>
        </w:r>
      </w:hyperlink>
      <w:r w:rsidRPr="0038433F">
        <w:rPr>
          <w:rFonts w:ascii="Times New Roman" w:hAnsi="Times New Roman"/>
          <w:sz w:val="28"/>
          <w:szCs w:val="28"/>
        </w:rPr>
        <w:t xml:space="preserve"> Земельного кодекса Российской Федер</w:t>
      </w:r>
      <w:r w:rsidRPr="0038433F">
        <w:rPr>
          <w:rFonts w:ascii="Times New Roman" w:hAnsi="Times New Roman"/>
          <w:sz w:val="28"/>
          <w:szCs w:val="28"/>
        </w:rPr>
        <w:t>а</w:t>
      </w:r>
      <w:r w:rsidRPr="0038433F">
        <w:rPr>
          <w:rFonts w:ascii="Times New Roman" w:hAnsi="Times New Roman"/>
          <w:sz w:val="28"/>
          <w:szCs w:val="28"/>
        </w:rPr>
        <w:t>ции.</w:t>
      </w:r>
    </w:p>
    <w:bookmarkEnd w:id="12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этом необходимо учитывать:</w:t>
      </w:r>
    </w:p>
    <w:p w:rsidR="00BF3D4A" w:rsidRPr="0038433F" w:rsidRDefault="00BF3D4A" w:rsidP="0038433F">
      <w:pPr>
        <w:spacing w:line="240" w:lineRule="auto"/>
        <w:contextualSpacing/>
        <w:jc w:val="both"/>
        <w:rPr>
          <w:rFonts w:ascii="Times New Roman" w:hAnsi="Times New Roman"/>
          <w:sz w:val="28"/>
          <w:szCs w:val="28"/>
        </w:rPr>
      </w:pPr>
      <w:bookmarkStart w:id="123" w:name="sub_3714"/>
      <w:r w:rsidRPr="0038433F">
        <w:rPr>
          <w:rFonts w:ascii="Times New Roman" w:hAnsi="Times New Roman"/>
          <w:sz w:val="28"/>
          <w:szCs w:val="28"/>
        </w:rPr>
        <w:t>- возможности развития населенных пунктов за счет имеющихся территориал</w:t>
      </w:r>
      <w:r w:rsidRPr="0038433F">
        <w:rPr>
          <w:rFonts w:ascii="Times New Roman" w:hAnsi="Times New Roman"/>
          <w:sz w:val="28"/>
          <w:szCs w:val="28"/>
        </w:rPr>
        <w:t>ь</w:t>
      </w:r>
      <w:r w:rsidRPr="0038433F">
        <w:rPr>
          <w:rFonts w:ascii="Times New Roman" w:hAnsi="Times New Roman"/>
          <w:sz w:val="28"/>
          <w:szCs w:val="28"/>
        </w:rPr>
        <w:t xml:space="preserve">ных и других ресурсов с учетом выполнения требований </w:t>
      </w:r>
      <w:hyperlink r:id="rId36" w:history="1">
        <w:r w:rsidRPr="0038433F">
          <w:rPr>
            <w:rStyle w:val="af0"/>
            <w:rFonts w:ascii="Times New Roman" w:hAnsi="Times New Roman"/>
            <w:color w:val="auto"/>
            <w:sz w:val="28"/>
            <w:szCs w:val="28"/>
          </w:rPr>
          <w:t>природоохранного з</w:t>
        </w:r>
        <w:r w:rsidRPr="0038433F">
          <w:rPr>
            <w:rStyle w:val="af0"/>
            <w:rFonts w:ascii="Times New Roman" w:hAnsi="Times New Roman"/>
            <w:color w:val="auto"/>
            <w:sz w:val="28"/>
            <w:szCs w:val="28"/>
          </w:rPr>
          <w:t>а</w:t>
        </w:r>
        <w:r w:rsidRPr="0038433F">
          <w:rPr>
            <w:rStyle w:val="af0"/>
            <w:rFonts w:ascii="Times New Roman" w:hAnsi="Times New Roman"/>
            <w:color w:val="auto"/>
            <w:sz w:val="28"/>
            <w:szCs w:val="28"/>
          </w:rPr>
          <w:t>конодательства</w:t>
        </w:r>
      </w:hyperlink>
      <w:r w:rsidRPr="0038433F">
        <w:rPr>
          <w:rFonts w:ascii="Times New Roman" w:hAnsi="Times New Roman"/>
          <w:sz w:val="28"/>
          <w:szCs w:val="28"/>
        </w:rPr>
        <w:t>;</w:t>
      </w:r>
    </w:p>
    <w:bookmarkEnd w:id="12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развития застроенных территорий, использования по</w:t>
      </w:r>
      <w:r w:rsidRPr="0038433F">
        <w:rPr>
          <w:rFonts w:ascii="Times New Roman" w:hAnsi="Times New Roman"/>
          <w:sz w:val="28"/>
          <w:szCs w:val="28"/>
        </w:rPr>
        <w:t>д</w:t>
      </w:r>
      <w:r w:rsidRPr="0038433F">
        <w:rPr>
          <w:rFonts w:ascii="Times New Roman" w:hAnsi="Times New Roman"/>
          <w:sz w:val="28"/>
          <w:szCs w:val="28"/>
        </w:rPr>
        <w:t>земного пространства;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изменение структуры жилищного строительства в сторону увеличения мал</w:t>
      </w:r>
      <w:r w:rsidRPr="0038433F">
        <w:rPr>
          <w:rFonts w:ascii="Times New Roman" w:hAnsi="Times New Roman"/>
          <w:sz w:val="28"/>
          <w:szCs w:val="28"/>
        </w:rPr>
        <w:t>о</w:t>
      </w:r>
      <w:r w:rsidRPr="0038433F">
        <w:rPr>
          <w:rFonts w:ascii="Times New Roman" w:hAnsi="Times New Roman"/>
          <w:sz w:val="28"/>
          <w:szCs w:val="28"/>
        </w:rPr>
        <w:t>этажного домостроения при соответствующем технико-экономическом обосн</w:t>
      </w:r>
      <w:r w:rsidRPr="0038433F">
        <w:rPr>
          <w:rFonts w:ascii="Times New Roman" w:hAnsi="Times New Roman"/>
          <w:sz w:val="28"/>
          <w:szCs w:val="28"/>
        </w:rPr>
        <w:t>о</w:t>
      </w:r>
      <w:r w:rsidRPr="0038433F">
        <w:rPr>
          <w:rFonts w:ascii="Times New Roman" w:hAnsi="Times New Roman"/>
          <w:sz w:val="28"/>
          <w:szCs w:val="28"/>
        </w:rPr>
        <w:t>вании;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 рекреационный и историко-культурный потенциал территории в целях разв</w:t>
      </w:r>
      <w:r w:rsidRPr="0038433F">
        <w:rPr>
          <w:rFonts w:ascii="Times New Roman" w:hAnsi="Times New Roman"/>
          <w:sz w:val="28"/>
          <w:szCs w:val="28"/>
        </w:rPr>
        <w:t>и</w:t>
      </w:r>
      <w:r w:rsidRPr="0038433F">
        <w:rPr>
          <w:rFonts w:ascii="Times New Roman" w:hAnsi="Times New Roman"/>
          <w:sz w:val="28"/>
          <w:szCs w:val="28"/>
        </w:rPr>
        <w:t>тия санаторно-оздоровительных и туристско-экскурсионных услуг;</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требования законодательства по развитию рынка земли и жилья;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возможности бюджета и привлечения негосударственных инвестиций для программ развития поселений.</w:t>
      </w:r>
    </w:p>
    <w:p w:rsidR="00BF3D4A" w:rsidRPr="0038433F" w:rsidRDefault="00BF3D4A" w:rsidP="0038433F">
      <w:pPr>
        <w:spacing w:line="240" w:lineRule="auto"/>
        <w:contextualSpacing/>
        <w:jc w:val="both"/>
        <w:rPr>
          <w:rFonts w:ascii="Times New Roman" w:hAnsi="Times New Roman"/>
          <w:sz w:val="28"/>
          <w:szCs w:val="28"/>
        </w:rPr>
      </w:pPr>
      <w:bookmarkStart w:id="124" w:name="sub_12038"/>
      <w:r w:rsidRPr="0038433F">
        <w:rPr>
          <w:rFonts w:ascii="Times New Roman" w:hAnsi="Times New Roman"/>
          <w:sz w:val="28"/>
          <w:szCs w:val="28"/>
        </w:rPr>
        <w:t>6. Границы улично-дорожной сети поселений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bookmarkEnd w:id="12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 Для коммуникаций и сооружений внешнего транспорта (железнодорожного, автомобильного, водного (морской, речной), трубопроводного) устанавливаю</w:t>
      </w:r>
      <w:r w:rsidRPr="0038433F">
        <w:rPr>
          <w:rFonts w:ascii="Times New Roman" w:hAnsi="Times New Roman"/>
          <w:sz w:val="28"/>
          <w:szCs w:val="28"/>
        </w:rPr>
        <w:t>т</w:t>
      </w:r>
      <w:r w:rsidRPr="0038433F">
        <w:rPr>
          <w:rFonts w:ascii="Times New Roman" w:hAnsi="Times New Roman"/>
          <w:sz w:val="28"/>
          <w:szCs w:val="28"/>
        </w:rPr>
        <w:t>ся границы полос отвода, санитарные разрывы, санитарные полосы отчужд</w:t>
      </w:r>
      <w:r w:rsidRPr="0038433F">
        <w:rPr>
          <w:rFonts w:ascii="Times New Roman" w:hAnsi="Times New Roman"/>
          <w:sz w:val="28"/>
          <w:szCs w:val="28"/>
        </w:rPr>
        <w:t>е</w:t>
      </w:r>
      <w:r w:rsidRPr="0038433F">
        <w:rPr>
          <w:rFonts w:ascii="Times New Roman" w:hAnsi="Times New Roman"/>
          <w:sz w:val="28"/>
          <w:szCs w:val="28"/>
        </w:rPr>
        <w:t>ния, санитарно-защитные зоны, приаэродромные территории. Режим использ</w:t>
      </w:r>
      <w:r w:rsidRPr="0038433F">
        <w:rPr>
          <w:rFonts w:ascii="Times New Roman" w:hAnsi="Times New Roman"/>
          <w:sz w:val="28"/>
          <w:szCs w:val="28"/>
        </w:rPr>
        <w:t>о</w:t>
      </w:r>
      <w:r w:rsidRPr="0038433F">
        <w:rPr>
          <w:rFonts w:ascii="Times New Roman" w:hAnsi="Times New Roman"/>
          <w:sz w:val="28"/>
          <w:szCs w:val="28"/>
        </w:rPr>
        <w:t>вания территорий в пределах полос отвода, санитарных разрывов определяется федеральным законодательством и настоящими Нормативами и должен обе</w:t>
      </w:r>
      <w:r w:rsidRPr="0038433F">
        <w:rPr>
          <w:rFonts w:ascii="Times New Roman" w:hAnsi="Times New Roman"/>
          <w:sz w:val="28"/>
          <w:szCs w:val="28"/>
        </w:rPr>
        <w:t>с</w:t>
      </w:r>
      <w:r w:rsidRPr="0038433F">
        <w:rPr>
          <w:rFonts w:ascii="Times New Roman" w:hAnsi="Times New Roman"/>
          <w:sz w:val="28"/>
          <w:szCs w:val="28"/>
        </w:rPr>
        <w:t>печивать безопасность функционирования транспортных коммуникаций и об</w:t>
      </w:r>
      <w:r w:rsidRPr="0038433F">
        <w:rPr>
          <w:rFonts w:ascii="Times New Roman" w:hAnsi="Times New Roman"/>
          <w:sz w:val="28"/>
          <w:szCs w:val="28"/>
        </w:rPr>
        <w:t>ъ</w:t>
      </w:r>
      <w:r w:rsidRPr="0038433F">
        <w:rPr>
          <w:rFonts w:ascii="Times New Roman" w:hAnsi="Times New Roman"/>
          <w:sz w:val="28"/>
          <w:szCs w:val="28"/>
        </w:rPr>
        <w:t>ектов, уменьшение негативного воздействия на среду обитания и здоровье ч</w:t>
      </w:r>
      <w:r w:rsidRPr="0038433F">
        <w:rPr>
          <w:rFonts w:ascii="Times New Roman" w:hAnsi="Times New Roman"/>
          <w:sz w:val="28"/>
          <w:szCs w:val="28"/>
        </w:rPr>
        <w:t>е</w:t>
      </w:r>
      <w:r w:rsidRPr="0038433F">
        <w:rPr>
          <w:rFonts w:ascii="Times New Roman" w:hAnsi="Times New Roman"/>
          <w:sz w:val="28"/>
          <w:szCs w:val="28"/>
        </w:rPr>
        <w:t>ловека.</w:t>
      </w:r>
    </w:p>
    <w:p w:rsidR="00BF3D4A" w:rsidRPr="0038433F" w:rsidRDefault="00BF3D4A" w:rsidP="0038433F">
      <w:pPr>
        <w:spacing w:line="240" w:lineRule="auto"/>
        <w:contextualSpacing/>
        <w:jc w:val="both"/>
        <w:rPr>
          <w:rFonts w:ascii="Times New Roman" w:hAnsi="Times New Roman"/>
          <w:sz w:val="28"/>
          <w:szCs w:val="28"/>
        </w:rPr>
      </w:pPr>
      <w:bookmarkStart w:id="125" w:name="sub_120310"/>
      <w:r w:rsidRPr="0038433F">
        <w:rPr>
          <w:rFonts w:ascii="Times New Roman" w:hAnsi="Times New Roman"/>
          <w:sz w:val="28"/>
          <w:szCs w:val="28"/>
        </w:rPr>
        <w:t>8. Для территорий, подлежащих застройке, документацией по планировке те</w:t>
      </w:r>
      <w:r w:rsidRPr="0038433F">
        <w:rPr>
          <w:rFonts w:ascii="Times New Roman" w:hAnsi="Times New Roman"/>
          <w:sz w:val="28"/>
          <w:szCs w:val="28"/>
        </w:rPr>
        <w:t>р</w:t>
      </w:r>
      <w:r w:rsidRPr="0038433F">
        <w:rPr>
          <w:rFonts w:ascii="Times New Roman" w:hAnsi="Times New Roman"/>
          <w:sz w:val="28"/>
          <w:szCs w:val="28"/>
        </w:rPr>
        <w:t>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BF3D4A" w:rsidRPr="0038433F" w:rsidRDefault="00BF3D4A" w:rsidP="0038433F">
      <w:pPr>
        <w:spacing w:line="240" w:lineRule="auto"/>
        <w:contextualSpacing/>
        <w:jc w:val="both"/>
        <w:rPr>
          <w:rFonts w:ascii="Times New Roman" w:hAnsi="Times New Roman"/>
          <w:sz w:val="28"/>
          <w:szCs w:val="28"/>
        </w:rPr>
      </w:pPr>
      <w:bookmarkStart w:id="126" w:name="sub_120311"/>
      <w:bookmarkEnd w:id="125"/>
      <w:r w:rsidRPr="0038433F">
        <w:rPr>
          <w:rFonts w:ascii="Times New Roman" w:hAnsi="Times New Roman"/>
          <w:sz w:val="28"/>
          <w:szCs w:val="28"/>
        </w:rPr>
        <w:t>9. Виды территориальных зон, а также особенности использования их земел</w:t>
      </w:r>
      <w:r w:rsidRPr="0038433F">
        <w:rPr>
          <w:rFonts w:ascii="Times New Roman" w:hAnsi="Times New Roman"/>
          <w:sz w:val="28"/>
          <w:szCs w:val="28"/>
        </w:rPr>
        <w:t>ь</w:t>
      </w:r>
      <w:r w:rsidRPr="0038433F">
        <w:rPr>
          <w:rFonts w:ascii="Times New Roman" w:hAnsi="Times New Roman"/>
          <w:sz w:val="28"/>
          <w:szCs w:val="28"/>
        </w:rPr>
        <w:t>ных участков определяются правилами землепользования и застройки посел</w:t>
      </w:r>
      <w:r w:rsidRPr="0038433F">
        <w:rPr>
          <w:rFonts w:ascii="Times New Roman" w:hAnsi="Times New Roman"/>
          <w:sz w:val="28"/>
          <w:szCs w:val="28"/>
        </w:rPr>
        <w:t>е</w:t>
      </w:r>
      <w:r w:rsidRPr="0038433F">
        <w:rPr>
          <w:rFonts w:ascii="Times New Roman" w:hAnsi="Times New Roman"/>
          <w:sz w:val="28"/>
          <w:szCs w:val="28"/>
        </w:rPr>
        <w:t>ний с учетом ограничений, установленных в соответствии с законодательством Российской Федерации.</w:t>
      </w:r>
    </w:p>
    <w:p w:rsidR="00BF3D4A" w:rsidRPr="0038433F" w:rsidRDefault="00BF3D4A" w:rsidP="0038433F">
      <w:pPr>
        <w:spacing w:line="240" w:lineRule="auto"/>
        <w:contextualSpacing/>
        <w:jc w:val="both"/>
        <w:rPr>
          <w:rFonts w:ascii="Times New Roman" w:hAnsi="Times New Roman"/>
          <w:sz w:val="28"/>
          <w:szCs w:val="28"/>
        </w:rPr>
      </w:pPr>
      <w:bookmarkStart w:id="127" w:name="sub_120312"/>
      <w:bookmarkEnd w:id="126"/>
      <w:r w:rsidRPr="0038433F">
        <w:rPr>
          <w:rFonts w:ascii="Times New Roman" w:hAnsi="Times New Roman"/>
          <w:sz w:val="28"/>
          <w:szCs w:val="28"/>
        </w:rPr>
        <w:t>10. При составлении баланса существующего и проектного использования те</w:t>
      </w:r>
      <w:r w:rsidRPr="0038433F">
        <w:rPr>
          <w:rFonts w:ascii="Times New Roman" w:hAnsi="Times New Roman"/>
          <w:sz w:val="28"/>
          <w:szCs w:val="28"/>
        </w:rPr>
        <w:t>р</w:t>
      </w:r>
      <w:r w:rsidRPr="0038433F">
        <w:rPr>
          <w:rFonts w:ascii="Times New Roman" w:hAnsi="Times New Roman"/>
          <w:sz w:val="28"/>
          <w:szCs w:val="28"/>
        </w:rPr>
        <w:t xml:space="preserve">ритории поселений рекомендуется использовать примерную форму баланса территории населенного пункта, которая приведена в </w:t>
      </w:r>
      <w:hyperlink w:anchor="sub_20" w:history="1">
        <w:r w:rsidRPr="0038433F">
          <w:rPr>
            <w:rStyle w:val="af0"/>
            <w:rFonts w:ascii="Times New Roman" w:hAnsi="Times New Roman"/>
            <w:color w:val="auto"/>
            <w:sz w:val="28"/>
            <w:szCs w:val="28"/>
          </w:rPr>
          <w:t>таблице</w:t>
        </w:r>
      </w:hyperlink>
      <w:r w:rsidRPr="0038433F">
        <w:rPr>
          <w:rFonts w:ascii="Times New Roman" w:hAnsi="Times New Roman"/>
          <w:sz w:val="28"/>
          <w:szCs w:val="28"/>
        </w:rPr>
        <w:t xml:space="preserve"> 1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128" w:name="sub_120313"/>
      <w:bookmarkEnd w:id="127"/>
      <w:r w:rsidRPr="0038433F">
        <w:rPr>
          <w:rFonts w:ascii="Times New Roman" w:hAnsi="Times New Roman"/>
          <w:sz w:val="28"/>
          <w:szCs w:val="28"/>
        </w:rPr>
        <w:t>11. Планировочное структурное членение территории поселений должно пр</w:t>
      </w:r>
      <w:r w:rsidRPr="0038433F">
        <w:rPr>
          <w:rFonts w:ascii="Times New Roman" w:hAnsi="Times New Roman"/>
          <w:sz w:val="28"/>
          <w:szCs w:val="28"/>
        </w:rPr>
        <w:t>е</w:t>
      </w:r>
      <w:r w:rsidRPr="0038433F">
        <w:rPr>
          <w:rFonts w:ascii="Times New Roman" w:hAnsi="Times New Roman"/>
          <w:sz w:val="28"/>
          <w:szCs w:val="28"/>
        </w:rPr>
        <w:t>дусматривать:</w:t>
      </w:r>
    </w:p>
    <w:bookmarkEnd w:id="12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взаимосвязь территориальных зон и структурных планировочных элементов (жилых районов, микрорайонов (кварталов), участков отдельных зданий и с</w:t>
      </w:r>
      <w:r w:rsidRPr="0038433F">
        <w:rPr>
          <w:rFonts w:ascii="Times New Roman" w:hAnsi="Times New Roman"/>
          <w:sz w:val="28"/>
          <w:szCs w:val="28"/>
        </w:rPr>
        <w:t>о</w:t>
      </w:r>
      <w:r w:rsidRPr="0038433F">
        <w:rPr>
          <w:rFonts w:ascii="Times New Roman" w:hAnsi="Times New Roman"/>
          <w:sz w:val="28"/>
          <w:szCs w:val="28"/>
        </w:rPr>
        <w:t>оружений);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доступность объектов, расположенных на территории поселений, в пределах нормативных затрат времени, в том числе беспрепятственный доступ инвал</w:t>
      </w:r>
      <w:r w:rsidRPr="0038433F">
        <w:rPr>
          <w:rFonts w:ascii="Times New Roman" w:hAnsi="Times New Roman"/>
          <w:sz w:val="28"/>
          <w:szCs w:val="28"/>
        </w:rPr>
        <w:t>и</w:t>
      </w:r>
      <w:r w:rsidRPr="0038433F">
        <w:rPr>
          <w:rFonts w:ascii="Times New Roman" w:hAnsi="Times New Roman"/>
          <w:sz w:val="28"/>
          <w:szCs w:val="28"/>
        </w:rPr>
        <w:t>дов и других маломобильных групп населения к объектам жилой, социальной, транспортной и инженерной инфраструктур в соответствии с требованиями н</w:t>
      </w:r>
      <w:r w:rsidRPr="0038433F">
        <w:rPr>
          <w:rFonts w:ascii="Times New Roman" w:hAnsi="Times New Roman"/>
          <w:sz w:val="28"/>
          <w:szCs w:val="28"/>
        </w:rPr>
        <w:t>а</w:t>
      </w:r>
      <w:r w:rsidRPr="0038433F">
        <w:rPr>
          <w:rFonts w:ascii="Times New Roman" w:hAnsi="Times New Roman"/>
          <w:sz w:val="28"/>
          <w:szCs w:val="28"/>
        </w:rPr>
        <w:t>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интенсивность использования территории с учетом ее градостроительной це</w:t>
      </w:r>
      <w:r w:rsidRPr="0038433F">
        <w:rPr>
          <w:rFonts w:ascii="Times New Roman" w:hAnsi="Times New Roman"/>
          <w:sz w:val="28"/>
          <w:szCs w:val="28"/>
        </w:rPr>
        <w:t>н</w:t>
      </w:r>
      <w:r w:rsidRPr="0038433F">
        <w:rPr>
          <w:rFonts w:ascii="Times New Roman" w:hAnsi="Times New Roman"/>
          <w:sz w:val="28"/>
          <w:szCs w:val="28"/>
        </w:rPr>
        <w:t>ности, допустимой плотности застройки, размеров земельных участков;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организацию системы общественных центров поселений в увязке с инженерной и транспортной инфраструктурами;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сохранение объектов культурного наследия и исторической планировки и з</w:t>
      </w:r>
      <w:r w:rsidRPr="0038433F">
        <w:rPr>
          <w:rFonts w:ascii="Times New Roman" w:hAnsi="Times New Roman"/>
          <w:sz w:val="28"/>
          <w:szCs w:val="28"/>
        </w:rPr>
        <w:t>а</w:t>
      </w:r>
      <w:r w:rsidRPr="0038433F">
        <w:rPr>
          <w:rFonts w:ascii="Times New Roman" w:hAnsi="Times New Roman"/>
          <w:sz w:val="28"/>
          <w:szCs w:val="28"/>
        </w:rPr>
        <w:t>стройки;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сохранение и развитие природного комплекса как части системы пригородной зеленой зоны городов.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Планировочную организацию территории сельского поселения следует прое</w:t>
      </w:r>
      <w:r w:rsidRPr="0038433F">
        <w:rPr>
          <w:rFonts w:ascii="Times New Roman" w:hAnsi="Times New Roman"/>
          <w:sz w:val="28"/>
          <w:szCs w:val="28"/>
        </w:rPr>
        <w:t>к</w:t>
      </w:r>
      <w:r w:rsidRPr="0038433F">
        <w:rPr>
          <w:rFonts w:ascii="Times New Roman" w:hAnsi="Times New Roman"/>
          <w:sz w:val="28"/>
          <w:szCs w:val="28"/>
        </w:rPr>
        <w:t>тировать в увязке с хозяйственно-экономическими и социальными интересами всех собственников и пользователей земли. При этом необходимо предусма</w:t>
      </w:r>
      <w:r w:rsidRPr="0038433F">
        <w:rPr>
          <w:rFonts w:ascii="Times New Roman" w:hAnsi="Times New Roman"/>
          <w:sz w:val="28"/>
          <w:szCs w:val="28"/>
        </w:rPr>
        <w:t>т</w:t>
      </w:r>
      <w:r w:rsidRPr="0038433F">
        <w:rPr>
          <w:rFonts w:ascii="Times New Roman" w:hAnsi="Times New Roman"/>
          <w:sz w:val="28"/>
          <w:szCs w:val="28"/>
        </w:rPr>
        <w:t>ривать меры по улучшению природной среды, развитию системы культурно - бытового обслуживания, дорожно-транспортной сети и инженерного обеспеч</w:t>
      </w:r>
      <w:r w:rsidRPr="0038433F">
        <w:rPr>
          <w:rFonts w:ascii="Times New Roman" w:hAnsi="Times New Roman"/>
          <w:sz w:val="28"/>
          <w:szCs w:val="28"/>
        </w:rPr>
        <w:t>е</w:t>
      </w:r>
      <w:r w:rsidRPr="0038433F">
        <w:rPr>
          <w:rFonts w:ascii="Times New Roman" w:hAnsi="Times New Roman"/>
          <w:sz w:val="28"/>
          <w:szCs w:val="28"/>
        </w:rPr>
        <w:t>ния.</w:t>
      </w: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129" w:name="_Toc160361742"/>
      <w:r w:rsidRPr="0038433F">
        <w:rPr>
          <w:rFonts w:ascii="Times New Roman" w:hAnsi="Times New Roman"/>
          <w:b w:val="0"/>
          <w:bCs w:val="0"/>
          <w:sz w:val="28"/>
          <w:szCs w:val="28"/>
        </w:rPr>
        <w:t>Территориальные зоны</w:t>
      </w:r>
      <w:bookmarkEnd w:id="129"/>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30" w:name="sub_120325"/>
      <w:r w:rsidRPr="0038433F">
        <w:rPr>
          <w:rFonts w:ascii="Times New Roman" w:hAnsi="Times New Roman"/>
          <w:sz w:val="28"/>
          <w:szCs w:val="28"/>
        </w:rPr>
        <w:t>12. Границы территориальных зон устанавливаются при подготовке правил землепользования и застройки на основании утвержденной документации те</w:t>
      </w:r>
      <w:r w:rsidRPr="0038433F">
        <w:rPr>
          <w:rFonts w:ascii="Times New Roman" w:hAnsi="Times New Roman"/>
          <w:sz w:val="28"/>
          <w:szCs w:val="28"/>
        </w:rPr>
        <w:t>р</w:t>
      </w:r>
      <w:r w:rsidRPr="0038433F">
        <w:rPr>
          <w:rFonts w:ascii="Times New Roman" w:hAnsi="Times New Roman"/>
          <w:sz w:val="28"/>
          <w:szCs w:val="28"/>
        </w:rPr>
        <w:t xml:space="preserve">риториального планирования в соответствии с </w:t>
      </w:r>
      <w:hyperlink r:id="rId37" w:history="1">
        <w:r w:rsidRPr="0038433F">
          <w:rPr>
            <w:rStyle w:val="af0"/>
            <w:rFonts w:ascii="Times New Roman" w:hAnsi="Times New Roman"/>
            <w:color w:val="auto"/>
            <w:sz w:val="28"/>
            <w:szCs w:val="28"/>
          </w:rPr>
          <w:t>Градостроительным кодексом</w:t>
        </w:r>
      </w:hyperlink>
      <w:r w:rsidRPr="0038433F">
        <w:rPr>
          <w:rFonts w:ascii="Times New Roman" w:hAnsi="Times New Roman"/>
          <w:sz w:val="28"/>
          <w:szCs w:val="28"/>
        </w:rPr>
        <w:t xml:space="preserve"> Российской Федерации и </w:t>
      </w:r>
      <w:hyperlink r:id="rId38" w:history="1">
        <w:r w:rsidRPr="0038433F">
          <w:rPr>
            <w:rStyle w:val="af0"/>
            <w:rFonts w:ascii="Times New Roman" w:hAnsi="Times New Roman"/>
            <w:color w:val="auto"/>
            <w:sz w:val="28"/>
            <w:szCs w:val="28"/>
          </w:rPr>
          <w:t>градостроительного кодекса</w:t>
        </w:r>
      </w:hyperlink>
      <w:r w:rsidRPr="0038433F">
        <w:rPr>
          <w:rFonts w:ascii="Times New Roman" w:hAnsi="Times New Roman"/>
          <w:sz w:val="28"/>
          <w:szCs w:val="28"/>
        </w:rPr>
        <w:t xml:space="preserve"> Краснодарского края</w:t>
      </w:r>
    </w:p>
    <w:bookmarkEnd w:id="13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Границы территориальных зон могут устанавливаться по: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линиям магистралей, улиц, проездов, разделяющим транспортные потоки пр</w:t>
      </w:r>
      <w:r w:rsidRPr="0038433F">
        <w:rPr>
          <w:rFonts w:ascii="Times New Roman" w:hAnsi="Times New Roman"/>
          <w:sz w:val="28"/>
          <w:szCs w:val="28"/>
        </w:rPr>
        <w:t>о</w:t>
      </w:r>
      <w:r w:rsidRPr="0038433F">
        <w:rPr>
          <w:rFonts w:ascii="Times New Roman" w:hAnsi="Times New Roman"/>
          <w:sz w:val="28"/>
          <w:szCs w:val="28"/>
        </w:rPr>
        <w:t>тивоположных направлений;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красным линиям;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границам земельных участков;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границам населенных пунктов в пределах муниципального образования;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границам муниципальных образований края;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естественным границам природных объектов;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иным границам.</w:t>
      </w:r>
    </w:p>
    <w:p w:rsidR="00BF3D4A" w:rsidRPr="0038433F" w:rsidRDefault="00BF3D4A" w:rsidP="0038433F">
      <w:pPr>
        <w:spacing w:line="240" w:lineRule="auto"/>
        <w:contextualSpacing/>
        <w:jc w:val="both"/>
        <w:rPr>
          <w:rFonts w:ascii="Times New Roman" w:hAnsi="Times New Roman"/>
          <w:sz w:val="28"/>
          <w:szCs w:val="28"/>
        </w:rPr>
      </w:pPr>
      <w:bookmarkStart w:id="131" w:name="sub_120326"/>
      <w:r w:rsidRPr="0038433F">
        <w:rPr>
          <w:rFonts w:ascii="Times New Roman" w:hAnsi="Times New Roman"/>
          <w:sz w:val="28"/>
          <w:szCs w:val="28"/>
        </w:rPr>
        <w:t>13. Состав территориальных зон, а также особенности использования разм</w:t>
      </w:r>
      <w:r w:rsidRPr="0038433F">
        <w:rPr>
          <w:rFonts w:ascii="Times New Roman" w:hAnsi="Times New Roman"/>
          <w:sz w:val="28"/>
          <w:szCs w:val="28"/>
        </w:rPr>
        <w:t>е</w:t>
      </w:r>
      <w:r w:rsidRPr="0038433F">
        <w:rPr>
          <w:rFonts w:ascii="Times New Roman" w:hAnsi="Times New Roman"/>
          <w:sz w:val="28"/>
          <w:szCs w:val="28"/>
        </w:rPr>
        <w:t>щаемых на них земельных участков определяются градостроительными регл</w:t>
      </w:r>
      <w:r w:rsidRPr="0038433F">
        <w:rPr>
          <w:rFonts w:ascii="Times New Roman" w:hAnsi="Times New Roman"/>
          <w:sz w:val="28"/>
          <w:szCs w:val="28"/>
        </w:rPr>
        <w:t>а</w:t>
      </w:r>
      <w:r w:rsidRPr="0038433F">
        <w:rPr>
          <w:rFonts w:ascii="Times New Roman" w:hAnsi="Times New Roman"/>
          <w:sz w:val="28"/>
          <w:szCs w:val="28"/>
        </w:rPr>
        <w:t xml:space="preserve">ментами правил землепользования и застройки, в которых должны быть учтены ограничения, установленные </w:t>
      </w:r>
      <w:hyperlink r:id="rId39" w:history="1">
        <w:r w:rsidRPr="0038433F">
          <w:rPr>
            <w:rStyle w:val="af0"/>
            <w:rFonts w:ascii="Times New Roman" w:hAnsi="Times New Roman"/>
            <w:color w:val="auto"/>
            <w:sz w:val="28"/>
            <w:szCs w:val="28"/>
          </w:rPr>
          <w:t>градостроительным</w:t>
        </w:r>
      </w:hyperlink>
      <w:r w:rsidRPr="0038433F">
        <w:rPr>
          <w:rFonts w:ascii="Times New Roman" w:hAnsi="Times New Roman"/>
          <w:sz w:val="28"/>
          <w:szCs w:val="28"/>
        </w:rPr>
        <w:t xml:space="preserve">, </w:t>
      </w:r>
      <w:hyperlink r:id="rId40" w:history="1">
        <w:r w:rsidRPr="0038433F">
          <w:rPr>
            <w:rStyle w:val="af0"/>
            <w:rFonts w:ascii="Times New Roman" w:hAnsi="Times New Roman"/>
            <w:color w:val="auto"/>
            <w:sz w:val="28"/>
            <w:szCs w:val="28"/>
          </w:rPr>
          <w:t>земельным</w:t>
        </w:r>
      </w:hyperlink>
      <w:r w:rsidRPr="0038433F">
        <w:rPr>
          <w:rFonts w:ascii="Times New Roman" w:hAnsi="Times New Roman"/>
          <w:sz w:val="28"/>
          <w:szCs w:val="28"/>
        </w:rPr>
        <w:t xml:space="preserve">, </w:t>
      </w:r>
      <w:hyperlink r:id="rId41" w:history="1">
        <w:r w:rsidRPr="0038433F">
          <w:rPr>
            <w:rStyle w:val="af0"/>
            <w:rFonts w:ascii="Times New Roman" w:hAnsi="Times New Roman"/>
            <w:color w:val="auto"/>
            <w:sz w:val="28"/>
            <w:szCs w:val="28"/>
          </w:rPr>
          <w:t>водным</w:t>
        </w:r>
      </w:hyperlink>
      <w:r w:rsidRPr="0038433F">
        <w:rPr>
          <w:rFonts w:ascii="Times New Roman" w:hAnsi="Times New Roman"/>
          <w:sz w:val="28"/>
          <w:szCs w:val="28"/>
        </w:rPr>
        <w:t xml:space="preserve">, </w:t>
      </w:r>
      <w:hyperlink r:id="rId42" w:history="1">
        <w:r w:rsidRPr="0038433F">
          <w:rPr>
            <w:rStyle w:val="af0"/>
            <w:rFonts w:ascii="Times New Roman" w:hAnsi="Times New Roman"/>
            <w:color w:val="auto"/>
            <w:sz w:val="28"/>
            <w:szCs w:val="28"/>
          </w:rPr>
          <w:t>лесным</w:t>
        </w:r>
      </w:hyperlink>
      <w:r w:rsidRPr="0038433F">
        <w:rPr>
          <w:rFonts w:ascii="Times New Roman" w:hAnsi="Times New Roman"/>
          <w:sz w:val="28"/>
          <w:szCs w:val="28"/>
        </w:rPr>
        <w:t xml:space="preserve">, </w:t>
      </w:r>
      <w:hyperlink r:id="rId43" w:history="1">
        <w:r w:rsidRPr="0038433F">
          <w:rPr>
            <w:rStyle w:val="af0"/>
            <w:rFonts w:ascii="Times New Roman" w:hAnsi="Times New Roman"/>
            <w:color w:val="auto"/>
            <w:sz w:val="28"/>
            <w:szCs w:val="28"/>
          </w:rPr>
          <w:t>природоохранным</w:t>
        </w:r>
      </w:hyperlink>
      <w:r w:rsidRPr="0038433F">
        <w:rPr>
          <w:rFonts w:ascii="Times New Roman" w:hAnsi="Times New Roman"/>
          <w:sz w:val="28"/>
          <w:szCs w:val="28"/>
        </w:rPr>
        <w:t xml:space="preserve">, </w:t>
      </w:r>
      <w:hyperlink r:id="rId44" w:history="1">
        <w:r w:rsidRPr="0038433F">
          <w:rPr>
            <w:rStyle w:val="af0"/>
            <w:rFonts w:ascii="Times New Roman" w:hAnsi="Times New Roman"/>
            <w:color w:val="auto"/>
            <w:sz w:val="28"/>
            <w:szCs w:val="28"/>
          </w:rPr>
          <w:t>санитарным</w:t>
        </w:r>
      </w:hyperlink>
      <w:r w:rsidRPr="0038433F">
        <w:rPr>
          <w:rFonts w:ascii="Times New Roman" w:hAnsi="Times New Roman"/>
          <w:sz w:val="28"/>
          <w:szCs w:val="28"/>
        </w:rPr>
        <w:t xml:space="preserve"> и другим законодательством, а также требов</w:t>
      </w:r>
      <w:r w:rsidRPr="0038433F">
        <w:rPr>
          <w:rFonts w:ascii="Times New Roman" w:hAnsi="Times New Roman"/>
          <w:sz w:val="28"/>
          <w:szCs w:val="28"/>
        </w:rPr>
        <w:t>а</w:t>
      </w:r>
      <w:r w:rsidRPr="0038433F">
        <w:rPr>
          <w:rFonts w:ascii="Times New Roman" w:hAnsi="Times New Roman"/>
          <w:sz w:val="28"/>
          <w:szCs w:val="28"/>
        </w:rPr>
        <w:t xml:space="preserve">ния </w:t>
      </w:r>
      <w:hyperlink r:id="rId45" w:history="1">
        <w:r w:rsidRPr="0038433F">
          <w:rPr>
            <w:rStyle w:val="af0"/>
            <w:rFonts w:ascii="Times New Roman" w:hAnsi="Times New Roman"/>
            <w:color w:val="auto"/>
            <w:sz w:val="28"/>
            <w:szCs w:val="28"/>
          </w:rPr>
          <w:t>СП 42.13330</w:t>
        </w:r>
      </w:hyperlink>
      <w:r w:rsidRPr="0038433F">
        <w:rPr>
          <w:rFonts w:ascii="Times New Roman" w:hAnsi="Times New Roman"/>
          <w:sz w:val="28"/>
          <w:szCs w:val="28"/>
        </w:rPr>
        <w:t xml:space="preserve"> 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132" w:name="sub_120327"/>
      <w:bookmarkEnd w:id="131"/>
      <w:r w:rsidRPr="0038433F">
        <w:rPr>
          <w:rFonts w:ascii="Times New Roman" w:hAnsi="Times New Roman"/>
          <w:sz w:val="28"/>
          <w:szCs w:val="28"/>
        </w:rPr>
        <w:t xml:space="preserve">14. В составе территориальных зон в соответствии с </w:t>
      </w:r>
      <w:hyperlink r:id="rId46" w:history="1">
        <w:r w:rsidRPr="0038433F">
          <w:rPr>
            <w:rStyle w:val="af0"/>
            <w:rFonts w:ascii="Times New Roman" w:hAnsi="Times New Roman"/>
            <w:color w:val="auto"/>
            <w:sz w:val="28"/>
            <w:szCs w:val="28"/>
          </w:rPr>
          <w:t>градостроительным</w:t>
        </w:r>
      </w:hyperlink>
      <w:r w:rsidRPr="0038433F">
        <w:rPr>
          <w:rFonts w:ascii="Times New Roman" w:hAnsi="Times New Roman"/>
          <w:sz w:val="28"/>
          <w:szCs w:val="28"/>
        </w:rPr>
        <w:t xml:space="preserve"> зак</w:t>
      </w:r>
      <w:r w:rsidRPr="0038433F">
        <w:rPr>
          <w:rFonts w:ascii="Times New Roman" w:hAnsi="Times New Roman"/>
          <w:sz w:val="28"/>
          <w:szCs w:val="28"/>
        </w:rPr>
        <w:t>о</w:t>
      </w:r>
      <w:r w:rsidRPr="0038433F">
        <w:rPr>
          <w:rFonts w:ascii="Times New Roman" w:hAnsi="Times New Roman"/>
          <w:sz w:val="28"/>
          <w:szCs w:val="28"/>
        </w:rPr>
        <w:t>нодательством могут выделяться земельные участки общего пользования зан</w:t>
      </w:r>
      <w:r w:rsidRPr="0038433F">
        <w:rPr>
          <w:rFonts w:ascii="Times New Roman" w:hAnsi="Times New Roman"/>
          <w:sz w:val="28"/>
          <w:szCs w:val="28"/>
        </w:rPr>
        <w:t>я</w:t>
      </w:r>
      <w:r w:rsidRPr="0038433F">
        <w:rPr>
          <w:rFonts w:ascii="Times New Roman" w:hAnsi="Times New Roman"/>
          <w:sz w:val="28"/>
          <w:szCs w:val="28"/>
        </w:rPr>
        <w:t>тые площадями, улицами, проездами, дорогами, набережными, скверами, бул</w:t>
      </w:r>
      <w:r w:rsidRPr="0038433F">
        <w:rPr>
          <w:rFonts w:ascii="Times New Roman" w:hAnsi="Times New Roman"/>
          <w:sz w:val="28"/>
          <w:szCs w:val="28"/>
        </w:rPr>
        <w:t>ь</w:t>
      </w:r>
      <w:r w:rsidRPr="0038433F">
        <w:rPr>
          <w:rFonts w:ascii="Times New Roman" w:hAnsi="Times New Roman"/>
          <w:sz w:val="28"/>
          <w:szCs w:val="28"/>
        </w:rPr>
        <w:t>варами, водоемами и другими объектами, предназначенными для удовлетвор</w:t>
      </w:r>
      <w:r w:rsidRPr="0038433F">
        <w:rPr>
          <w:rFonts w:ascii="Times New Roman" w:hAnsi="Times New Roman"/>
          <w:sz w:val="28"/>
          <w:szCs w:val="28"/>
        </w:rPr>
        <w:t>е</w:t>
      </w:r>
      <w:r w:rsidRPr="0038433F">
        <w:rPr>
          <w:rFonts w:ascii="Times New Roman" w:hAnsi="Times New Roman"/>
          <w:sz w:val="28"/>
          <w:szCs w:val="28"/>
        </w:rPr>
        <w:t>ния общественных интересов населения. Порядок использования земель общ</w:t>
      </w:r>
      <w:r w:rsidRPr="0038433F">
        <w:rPr>
          <w:rFonts w:ascii="Times New Roman" w:hAnsi="Times New Roman"/>
          <w:sz w:val="28"/>
          <w:szCs w:val="28"/>
        </w:rPr>
        <w:t>е</w:t>
      </w:r>
      <w:r w:rsidRPr="0038433F">
        <w:rPr>
          <w:rFonts w:ascii="Times New Roman" w:hAnsi="Times New Roman"/>
          <w:sz w:val="28"/>
          <w:szCs w:val="28"/>
        </w:rPr>
        <w:t>го пользования определяется органами местного самоуправления.</w:t>
      </w:r>
    </w:p>
    <w:bookmarkEnd w:id="13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15. При разработке проектов правил землепользования и застройки поселений озелененные территории общегородского значения должны быть выделены в отдельные территориальные зоны.</w:t>
      </w:r>
    </w:p>
    <w:p w:rsidR="00BF3D4A" w:rsidRPr="0038433F" w:rsidRDefault="00BF3D4A" w:rsidP="0038433F">
      <w:pPr>
        <w:spacing w:line="240" w:lineRule="auto"/>
        <w:contextualSpacing/>
        <w:jc w:val="both"/>
        <w:rPr>
          <w:rFonts w:ascii="Times New Roman" w:hAnsi="Times New Roman"/>
          <w:sz w:val="28"/>
          <w:szCs w:val="28"/>
        </w:rPr>
      </w:pPr>
      <w:bookmarkStart w:id="133" w:name="sub_120328"/>
      <w:r w:rsidRPr="0038433F">
        <w:rPr>
          <w:rFonts w:ascii="Times New Roman" w:hAnsi="Times New Roman"/>
          <w:sz w:val="28"/>
          <w:szCs w:val="28"/>
        </w:rPr>
        <w:t>16. При выделении территориальных зон и установлении регламентов их и</w:t>
      </w:r>
      <w:r w:rsidRPr="0038433F">
        <w:rPr>
          <w:rFonts w:ascii="Times New Roman" w:hAnsi="Times New Roman"/>
          <w:sz w:val="28"/>
          <w:szCs w:val="28"/>
        </w:rPr>
        <w:t>с</w:t>
      </w:r>
      <w:r w:rsidRPr="0038433F">
        <w:rPr>
          <w:rFonts w:ascii="Times New Roman" w:hAnsi="Times New Roman"/>
          <w:sz w:val="28"/>
          <w:szCs w:val="28"/>
        </w:rPr>
        <w:t>пользования необходимо учитывать также ограничения на градостроительную деятельность, обусловленные установленными зонами особого использования территории.</w:t>
      </w:r>
    </w:p>
    <w:bookmarkEnd w:id="13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17. В правилах землепользования и застройки в границах зон многоэтажной жилой застройки подлежат установлению следующие предельные параметры: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предельное количество этажей;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предельная высота зданий, строений, сооружений;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высота и площадь высотных доминант;</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минимальное расстояние от высотных доминант до зон малоэтажной и индив</w:t>
      </w:r>
      <w:r w:rsidRPr="0038433F">
        <w:rPr>
          <w:rFonts w:ascii="Times New Roman" w:hAnsi="Times New Roman"/>
          <w:sz w:val="28"/>
          <w:szCs w:val="28"/>
        </w:rPr>
        <w:t>и</w:t>
      </w:r>
      <w:r w:rsidRPr="0038433F">
        <w:rPr>
          <w:rFonts w:ascii="Times New Roman" w:hAnsi="Times New Roman"/>
          <w:sz w:val="28"/>
          <w:szCs w:val="28"/>
        </w:rPr>
        <w:t>дуальной жилой застройки.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разработке правил землепользования и застройки для участков, прим</w:t>
      </w:r>
      <w:r w:rsidRPr="0038433F">
        <w:rPr>
          <w:rFonts w:ascii="Times New Roman" w:hAnsi="Times New Roman"/>
          <w:sz w:val="28"/>
          <w:szCs w:val="28"/>
        </w:rPr>
        <w:t>ы</w:t>
      </w:r>
      <w:r w:rsidRPr="0038433F">
        <w:rPr>
          <w:rFonts w:ascii="Times New Roman" w:hAnsi="Times New Roman"/>
          <w:sz w:val="28"/>
          <w:szCs w:val="28"/>
        </w:rPr>
        <w:t>кающих к магистральным и главным улицам, дополнительно необходимо уст</w:t>
      </w:r>
      <w:r w:rsidRPr="0038433F">
        <w:rPr>
          <w:rFonts w:ascii="Times New Roman" w:hAnsi="Times New Roman"/>
          <w:sz w:val="28"/>
          <w:szCs w:val="28"/>
        </w:rPr>
        <w:t>а</w:t>
      </w:r>
      <w:r w:rsidRPr="0038433F">
        <w:rPr>
          <w:rFonts w:ascii="Times New Roman" w:hAnsi="Times New Roman"/>
          <w:sz w:val="28"/>
          <w:szCs w:val="28"/>
        </w:rPr>
        <w:t>навливать следующие предельные параметры застройки:</w:t>
      </w:r>
    </w:p>
    <w:p w:rsidR="00BF3D4A" w:rsidRPr="0038433F" w:rsidRDefault="00BF3D4A" w:rsidP="0038433F">
      <w:pPr>
        <w:spacing w:line="240" w:lineRule="auto"/>
        <w:contextualSpacing/>
        <w:jc w:val="both"/>
        <w:rPr>
          <w:rFonts w:ascii="Times New Roman" w:hAnsi="Times New Roman"/>
          <w:sz w:val="28"/>
          <w:szCs w:val="28"/>
        </w:rPr>
      </w:pPr>
      <w:bookmarkStart w:id="134" w:name="sub_297"/>
      <w:r w:rsidRPr="0038433F">
        <w:rPr>
          <w:rFonts w:ascii="Times New Roman" w:hAnsi="Times New Roman"/>
          <w:sz w:val="28"/>
          <w:szCs w:val="28"/>
        </w:rPr>
        <w:t>конструктивные элементы зданий и их проекция не должны выходить за гран</w:t>
      </w:r>
      <w:r w:rsidRPr="0038433F">
        <w:rPr>
          <w:rFonts w:ascii="Times New Roman" w:hAnsi="Times New Roman"/>
          <w:sz w:val="28"/>
          <w:szCs w:val="28"/>
        </w:rPr>
        <w:t>и</w:t>
      </w:r>
      <w:r w:rsidRPr="0038433F">
        <w:rPr>
          <w:rFonts w:ascii="Times New Roman" w:hAnsi="Times New Roman"/>
          <w:sz w:val="28"/>
          <w:szCs w:val="28"/>
        </w:rPr>
        <w:t>цы места допустимого размещения объекта капитального строительства;</w:t>
      </w:r>
    </w:p>
    <w:bookmarkEnd w:id="13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предельная этажность, шт.;</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максимальный процент застройки, %;</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минимальный процент озеленения земельного участка, %;</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максимальная высота здания от земли до верха парапета, карниза (свеса) ска</w:t>
      </w:r>
      <w:r w:rsidRPr="0038433F">
        <w:rPr>
          <w:rFonts w:ascii="Times New Roman" w:hAnsi="Times New Roman"/>
          <w:sz w:val="28"/>
          <w:szCs w:val="28"/>
        </w:rPr>
        <w:t>т</w:t>
      </w:r>
      <w:r w:rsidRPr="0038433F">
        <w:rPr>
          <w:rFonts w:ascii="Times New Roman" w:hAnsi="Times New Roman"/>
          <w:sz w:val="28"/>
          <w:szCs w:val="28"/>
        </w:rPr>
        <w:t>ной кровли,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минимальная и максимальная высота застройки вдоль границы земельного уч</w:t>
      </w:r>
      <w:r w:rsidRPr="0038433F">
        <w:rPr>
          <w:rFonts w:ascii="Times New Roman" w:hAnsi="Times New Roman"/>
          <w:sz w:val="28"/>
          <w:szCs w:val="28"/>
        </w:rPr>
        <w:t>а</w:t>
      </w:r>
      <w:r w:rsidRPr="0038433F">
        <w:rPr>
          <w:rFonts w:ascii="Times New Roman" w:hAnsi="Times New Roman"/>
          <w:sz w:val="28"/>
          <w:szCs w:val="28"/>
        </w:rPr>
        <w:t>стка, граничащей с улично-дорожной сетью, от уровня земли до верха парапета, карниза (свеса) скатной кровли (действие данного регламента распространяется в глубину 20 м от границы земельного участка, смежной с улично-дорожной сетью),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минимальный процент застроенности фронта участка, %;</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минимальная высота первого этажа зданий,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минимальный процент остекления фасада первого этажа здания, %;</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минимальная высота окон первых этажей зданий,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максимальная отметка входной группы от уровня земли со стороны улично-дорожной сети (выступ входной группы (крыльца) за линию застройки не д</w:t>
      </w:r>
      <w:r w:rsidRPr="0038433F">
        <w:rPr>
          <w:rFonts w:ascii="Times New Roman" w:hAnsi="Times New Roman"/>
          <w:sz w:val="28"/>
          <w:szCs w:val="28"/>
        </w:rPr>
        <w:t>о</w:t>
      </w:r>
      <w:r w:rsidRPr="0038433F">
        <w:rPr>
          <w:rFonts w:ascii="Times New Roman" w:hAnsi="Times New Roman"/>
          <w:sz w:val="28"/>
          <w:szCs w:val="28"/>
        </w:rPr>
        <w:t>пускается),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максимальный выступ консольных частей здания (балконов, эркеров, ризал</w:t>
      </w:r>
      <w:r w:rsidRPr="0038433F">
        <w:rPr>
          <w:rFonts w:ascii="Times New Roman" w:hAnsi="Times New Roman"/>
          <w:sz w:val="28"/>
          <w:szCs w:val="28"/>
        </w:rPr>
        <w:t>и</w:t>
      </w:r>
      <w:r w:rsidRPr="0038433F">
        <w:rPr>
          <w:rFonts w:ascii="Times New Roman" w:hAnsi="Times New Roman"/>
          <w:sz w:val="28"/>
          <w:szCs w:val="28"/>
        </w:rPr>
        <w:t>тов) за линию допустимого размещения объекта капительного строительства (допускается в уровне перекрытия 2 этажа и выше),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максимальный уклон кровли, градус.</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Значения предельных параметров могут быть уменьшены по решению коми</w:t>
      </w:r>
      <w:r w:rsidRPr="0038433F">
        <w:rPr>
          <w:rFonts w:ascii="Times New Roman" w:hAnsi="Times New Roman"/>
          <w:sz w:val="28"/>
          <w:szCs w:val="28"/>
        </w:rPr>
        <w:t>с</w:t>
      </w:r>
      <w:r w:rsidRPr="0038433F">
        <w:rPr>
          <w:rFonts w:ascii="Times New Roman" w:hAnsi="Times New Roman"/>
          <w:sz w:val="28"/>
          <w:szCs w:val="28"/>
        </w:rPr>
        <w:t>сии по землепользованию и застройки.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Параметры для установления определяются для каждого типа улицы и вкл</w:t>
      </w:r>
      <w:r w:rsidRPr="0038433F">
        <w:rPr>
          <w:rFonts w:ascii="Times New Roman" w:hAnsi="Times New Roman"/>
          <w:sz w:val="28"/>
          <w:szCs w:val="28"/>
        </w:rPr>
        <w:t>ю</w:t>
      </w:r>
      <w:r w:rsidRPr="0038433F">
        <w:rPr>
          <w:rFonts w:ascii="Times New Roman" w:hAnsi="Times New Roman"/>
          <w:sz w:val="28"/>
          <w:szCs w:val="28"/>
        </w:rPr>
        <w:t>чаются в регламенты территориальных зон, примыкающих к указанным ул</w:t>
      </w:r>
      <w:r w:rsidRPr="0038433F">
        <w:rPr>
          <w:rFonts w:ascii="Times New Roman" w:hAnsi="Times New Roman"/>
          <w:sz w:val="28"/>
          <w:szCs w:val="28"/>
        </w:rPr>
        <w:t>и</w:t>
      </w:r>
      <w:r w:rsidRPr="0038433F">
        <w:rPr>
          <w:rFonts w:ascii="Times New Roman" w:hAnsi="Times New Roman"/>
          <w:sz w:val="28"/>
          <w:szCs w:val="28"/>
        </w:rPr>
        <w:t>цам.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проектов комплексного развития территорий коэффициент минимального отношения мест общего пользования к общей площади зданий и сооружений комплекса рассчитывается в границах проекта планировки территории, подг</w:t>
      </w:r>
      <w:r w:rsidRPr="0038433F">
        <w:rPr>
          <w:rFonts w:ascii="Times New Roman" w:hAnsi="Times New Roman"/>
          <w:sz w:val="28"/>
          <w:szCs w:val="28"/>
        </w:rPr>
        <w:t>о</w:t>
      </w:r>
      <w:r w:rsidRPr="0038433F">
        <w:rPr>
          <w:rFonts w:ascii="Times New Roman" w:hAnsi="Times New Roman"/>
          <w:sz w:val="28"/>
          <w:szCs w:val="28"/>
        </w:rPr>
        <w:t>товленного в рамках процедуры о комплексном развитии территории.</w:t>
      </w:r>
    </w:p>
    <w:p w:rsidR="00BF3D4A" w:rsidRPr="0038433F" w:rsidRDefault="00BF3D4A" w:rsidP="0038433F">
      <w:pPr>
        <w:pStyle w:val="1"/>
        <w:numPr>
          <w:ilvl w:val="0"/>
          <w:numId w:val="11"/>
        </w:numPr>
        <w:spacing w:before="0" w:after="0" w:line="240" w:lineRule="auto"/>
        <w:ind w:left="0" w:firstLine="0"/>
        <w:contextualSpacing/>
        <w:jc w:val="both"/>
        <w:rPr>
          <w:rFonts w:ascii="Times New Roman" w:hAnsi="Times New Roman"/>
          <w:b w:val="0"/>
          <w:bCs w:val="0"/>
          <w:sz w:val="28"/>
          <w:szCs w:val="28"/>
        </w:rPr>
      </w:pPr>
      <w:bookmarkStart w:id="135" w:name="sub_1204"/>
      <w:bookmarkStart w:id="136" w:name="_Toc160361743"/>
      <w:r w:rsidRPr="0038433F">
        <w:rPr>
          <w:rFonts w:ascii="Times New Roman" w:hAnsi="Times New Roman"/>
          <w:b w:val="0"/>
          <w:bCs w:val="0"/>
          <w:sz w:val="28"/>
          <w:szCs w:val="28"/>
        </w:rPr>
        <w:t>Селитебная территория:</w:t>
      </w:r>
      <w:bookmarkEnd w:id="135"/>
      <w:bookmarkEnd w:id="136"/>
    </w:p>
    <w:p w:rsidR="00BF3D4A" w:rsidRPr="0038433F" w:rsidRDefault="00BF3D4A" w:rsidP="0038433F">
      <w:pPr>
        <w:pStyle w:val="afc"/>
        <w:ind w:firstLine="0"/>
        <w:rPr>
          <w:rFonts w:ascii="Times New Roman" w:hAnsi="Times New Roman" w:cs="Times New Roman"/>
          <w:sz w:val="28"/>
          <w:szCs w:val="28"/>
        </w:rPr>
      </w:pPr>
    </w:p>
    <w:p w:rsidR="00BF3D4A" w:rsidRPr="0038433F" w:rsidRDefault="00BF3D4A" w:rsidP="0038433F">
      <w:pPr>
        <w:pStyle w:val="1"/>
        <w:spacing w:before="0" w:after="0" w:line="240" w:lineRule="auto"/>
        <w:ind w:left="360"/>
        <w:contextualSpacing/>
        <w:jc w:val="both"/>
        <w:rPr>
          <w:rFonts w:ascii="Times New Roman" w:hAnsi="Times New Roman"/>
          <w:b w:val="0"/>
          <w:bCs w:val="0"/>
          <w:sz w:val="28"/>
          <w:szCs w:val="28"/>
        </w:rPr>
      </w:pPr>
      <w:bookmarkStart w:id="137" w:name="sub_12041"/>
      <w:bookmarkStart w:id="138" w:name="_Toc160361744"/>
      <w:r w:rsidRPr="0038433F">
        <w:rPr>
          <w:rFonts w:ascii="Times New Roman" w:hAnsi="Times New Roman"/>
          <w:b w:val="0"/>
          <w:bCs w:val="0"/>
          <w:sz w:val="28"/>
          <w:szCs w:val="28"/>
        </w:rPr>
        <w:lastRenderedPageBreak/>
        <w:t>4.1. Общие требования:</w:t>
      </w:r>
      <w:bookmarkEnd w:id="137"/>
      <w:bookmarkEnd w:id="138"/>
    </w:p>
    <w:p w:rsidR="00BF3D4A" w:rsidRPr="0038433F" w:rsidRDefault="00BF3D4A" w:rsidP="0038433F">
      <w:pPr>
        <w:pStyle w:val="afc"/>
        <w:ind w:left="780" w:firstLine="0"/>
        <w:rPr>
          <w:rFonts w:ascii="Times New Roman" w:hAnsi="Times New Roman" w:cs="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39" w:name="sub_120411"/>
      <w:r w:rsidRPr="0038433F">
        <w:rPr>
          <w:rFonts w:ascii="Times New Roman" w:hAnsi="Times New Roman"/>
          <w:sz w:val="28"/>
          <w:szCs w:val="28"/>
        </w:rPr>
        <w:t>4.1.1. Селитебная территория формируется с учетом взаимоувязанного разм</w:t>
      </w:r>
      <w:r w:rsidRPr="0038433F">
        <w:rPr>
          <w:rFonts w:ascii="Times New Roman" w:hAnsi="Times New Roman"/>
          <w:sz w:val="28"/>
          <w:szCs w:val="28"/>
        </w:rPr>
        <w:t>е</w:t>
      </w:r>
      <w:r w:rsidRPr="0038433F">
        <w:rPr>
          <w:rFonts w:ascii="Times New Roman" w:hAnsi="Times New Roman"/>
          <w:sz w:val="28"/>
          <w:szCs w:val="28"/>
        </w:rPr>
        <w:t>щения жилых, общественно-деловых зон, отдельных коммунальных и пр</w:t>
      </w:r>
      <w:r w:rsidRPr="0038433F">
        <w:rPr>
          <w:rFonts w:ascii="Times New Roman" w:hAnsi="Times New Roman"/>
          <w:sz w:val="28"/>
          <w:szCs w:val="28"/>
        </w:rPr>
        <w:t>о</w:t>
      </w:r>
      <w:r w:rsidRPr="0038433F">
        <w:rPr>
          <w:rFonts w:ascii="Times New Roman" w:hAnsi="Times New Roman"/>
          <w:sz w:val="28"/>
          <w:szCs w:val="28"/>
        </w:rPr>
        <w:t>мышленных объектов, не требующих устройства санитарно-защитных зон, с учетом улично-дорожной сети, озеленения и других территорий общего пол</w:t>
      </w:r>
      <w:r w:rsidRPr="0038433F">
        <w:rPr>
          <w:rFonts w:ascii="Times New Roman" w:hAnsi="Times New Roman"/>
          <w:sz w:val="28"/>
          <w:szCs w:val="28"/>
        </w:rPr>
        <w:t>ь</w:t>
      </w:r>
      <w:r w:rsidRPr="0038433F">
        <w:rPr>
          <w:rFonts w:ascii="Times New Roman" w:hAnsi="Times New Roman"/>
          <w:sz w:val="28"/>
          <w:szCs w:val="28"/>
        </w:rPr>
        <w:t>зования для создания жилой среды, отвечающей социальным, санитарно-гигиеническим и градостроительным требованиям.</w:t>
      </w:r>
    </w:p>
    <w:p w:rsidR="00BF3D4A" w:rsidRPr="0038433F" w:rsidRDefault="00BF3D4A" w:rsidP="0038433F">
      <w:pPr>
        <w:spacing w:line="240" w:lineRule="auto"/>
        <w:contextualSpacing/>
        <w:jc w:val="both"/>
        <w:rPr>
          <w:rFonts w:ascii="Times New Roman" w:hAnsi="Times New Roman"/>
          <w:sz w:val="28"/>
          <w:szCs w:val="28"/>
        </w:rPr>
      </w:pPr>
      <w:bookmarkStart w:id="140" w:name="sub_120412"/>
      <w:bookmarkEnd w:id="139"/>
      <w:r w:rsidRPr="0038433F">
        <w:rPr>
          <w:rFonts w:ascii="Times New Roman" w:hAnsi="Times New Roman"/>
          <w:sz w:val="28"/>
          <w:szCs w:val="28"/>
        </w:rPr>
        <w:t>4.1.2. Для предварительного определения потребности в селитебной территории следует принимать укрупненные показатели в расчете на 1000 человек: в горо</w:t>
      </w:r>
      <w:r w:rsidRPr="0038433F">
        <w:rPr>
          <w:rFonts w:ascii="Times New Roman" w:hAnsi="Times New Roman"/>
          <w:sz w:val="28"/>
          <w:szCs w:val="28"/>
        </w:rPr>
        <w:t>д</w:t>
      </w:r>
      <w:r w:rsidRPr="0038433F">
        <w:rPr>
          <w:rFonts w:ascii="Times New Roman" w:hAnsi="Times New Roman"/>
          <w:sz w:val="28"/>
          <w:szCs w:val="28"/>
        </w:rPr>
        <w:t>ских поселениях (при средней этажности жилой застройки до 3 этажей) - 10 гектаров для застройки без приквартирных земельных участков и 20 гектаров - с приквартирными земельными участками; от 4 до 8 этажей - 8 гектаров; 9 эт</w:t>
      </w:r>
      <w:r w:rsidRPr="0038433F">
        <w:rPr>
          <w:rFonts w:ascii="Times New Roman" w:hAnsi="Times New Roman"/>
          <w:sz w:val="28"/>
          <w:szCs w:val="28"/>
        </w:rPr>
        <w:t>а</w:t>
      </w:r>
      <w:r w:rsidRPr="0038433F">
        <w:rPr>
          <w:rFonts w:ascii="Times New Roman" w:hAnsi="Times New Roman"/>
          <w:sz w:val="28"/>
          <w:szCs w:val="28"/>
        </w:rPr>
        <w:t>жей и выше -7 гектаров.</w:t>
      </w:r>
    </w:p>
    <w:p w:rsidR="00BF3D4A" w:rsidRPr="0038433F" w:rsidRDefault="00BF3D4A" w:rsidP="0038433F">
      <w:pPr>
        <w:spacing w:line="240" w:lineRule="auto"/>
        <w:contextualSpacing/>
        <w:jc w:val="both"/>
        <w:rPr>
          <w:rFonts w:ascii="Times New Roman" w:hAnsi="Times New Roman"/>
          <w:sz w:val="28"/>
          <w:szCs w:val="28"/>
        </w:rPr>
      </w:pPr>
      <w:bookmarkStart w:id="141" w:name="sub_120413"/>
      <w:bookmarkEnd w:id="140"/>
      <w:r w:rsidRPr="0038433F">
        <w:rPr>
          <w:rFonts w:ascii="Times New Roman" w:hAnsi="Times New Roman"/>
          <w:sz w:val="28"/>
          <w:szCs w:val="28"/>
        </w:rPr>
        <w:t>4.1.3.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w:t>
      </w:r>
      <w:r w:rsidRPr="0038433F">
        <w:rPr>
          <w:rFonts w:ascii="Times New Roman" w:hAnsi="Times New Roman"/>
          <w:sz w:val="28"/>
          <w:szCs w:val="28"/>
        </w:rPr>
        <w:t>т</w:t>
      </w:r>
      <w:r w:rsidRPr="0038433F">
        <w:rPr>
          <w:rFonts w:ascii="Times New Roman" w:hAnsi="Times New Roman"/>
          <w:sz w:val="28"/>
          <w:szCs w:val="28"/>
        </w:rPr>
        <w:t>ся в целом по территории и отдельным ее районам на основе прогнозных да</w:t>
      </w:r>
      <w:r w:rsidRPr="0038433F">
        <w:rPr>
          <w:rFonts w:ascii="Times New Roman" w:hAnsi="Times New Roman"/>
          <w:sz w:val="28"/>
          <w:szCs w:val="28"/>
        </w:rPr>
        <w:t>н</w:t>
      </w:r>
      <w:r w:rsidRPr="0038433F">
        <w:rPr>
          <w:rFonts w:ascii="Times New Roman" w:hAnsi="Times New Roman"/>
          <w:sz w:val="28"/>
          <w:szCs w:val="28"/>
        </w:rPr>
        <w:t>ных о среднем размере семьи с учетом типов применяемых жилых зданий, пл</w:t>
      </w:r>
      <w:r w:rsidRPr="0038433F">
        <w:rPr>
          <w:rFonts w:ascii="Times New Roman" w:hAnsi="Times New Roman"/>
          <w:sz w:val="28"/>
          <w:szCs w:val="28"/>
        </w:rPr>
        <w:t>а</w:t>
      </w:r>
      <w:r w:rsidRPr="0038433F">
        <w:rPr>
          <w:rFonts w:ascii="Times New Roman" w:hAnsi="Times New Roman"/>
          <w:sz w:val="28"/>
          <w:szCs w:val="28"/>
        </w:rPr>
        <w:t>нируемых объемов жилищного строительства, в том числе жилья, строящегося за счет средств населения. Общую площадь квартир следует подсчитывать в соответствии с нормативными требованиями.</w:t>
      </w:r>
    </w:p>
    <w:p w:rsidR="00BF3D4A" w:rsidRPr="0038433F" w:rsidRDefault="00BF3D4A" w:rsidP="0038433F">
      <w:pPr>
        <w:spacing w:line="240" w:lineRule="auto"/>
        <w:contextualSpacing/>
        <w:jc w:val="both"/>
        <w:rPr>
          <w:rFonts w:ascii="Times New Roman" w:hAnsi="Times New Roman"/>
          <w:sz w:val="28"/>
          <w:szCs w:val="28"/>
        </w:rPr>
      </w:pPr>
      <w:bookmarkStart w:id="142" w:name="sub_120415"/>
      <w:bookmarkEnd w:id="141"/>
      <w:r w:rsidRPr="0038433F">
        <w:rPr>
          <w:rFonts w:ascii="Times New Roman" w:hAnsi="Times New Roman"/>
          <w:sz w:val="28"/>
          <w:szCs w:val="28"/>
        </w:rPr>
        <w:t>4.1.4. Размещение новой малоэтажной застройки следует осуществлять в пр</w:t>
      </w:r>
      <w:r w:rsidRPr="0038433F">
        <w:rPr>
          <w:rFonts w:ascii="Times New Roman" w:hAnsi="Times New Roman"/>
          <w:sz w:val="28"/>
          <w:szCs w:val="28"/>
        </w:rPr>
        <w:t>е</w:t>
      </w:r>
      <w:r w:rsidRPr="0038433F">
        <w:rPr>
          <w:rFonts w:ascii="Times New Roman" w:hAnsi="Times New Roman"/>
          <w:sz w:val="28"/>
          <w:szCs w:val="28"/>
        </w:rPr>
        <w:t>делах границы населенных пунктов с учетом возможности присоединения об</w:t>
      </w:r>
      <w:r w:rsidRPr="0038433F">
        <w:rPr>
          <w:rFonts w:ascii="Times New Roman" w:hAnsi="Times New Roman"/>
          <w:sz w:val="28"/>
          <w:szCs w:val="28"/>
        </w:rPr>
        <w:t>ъ</w:t>
      </w:r>
      <w:r w:rsidRPr="0038433F">
        <w:rPr>
          <w:rFonts w:ascii="Times New Roman" w:hAnsi="Times New Roman"/>
          <w:sz w:val="28"/>
          <w:szCs w:val="28"/>
        </w:rPr>
        <w:t>ектов к сетям инженерного обеспечения, организации транспортных связей, обеспеченности организациями обслуживания.</w:t>
      </w:r>
    </w:p>
    <w:bookmarkEnd w:id="14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Районы индивидуальной малоэтажной усадебной застройки в поселениях не следует размещать на главных направлениях развития многоэтажного жили</w:t>
      </w:r>
      <w:r w:rsidRPr="0038433F">
        <w:rPr>
          <w:rFonts w:ascii="Times New Roman" w:hAnsi="Times New Roman"/>
          <w:sz w:val="28"/>
          <w:szCs w:val="28"/>
        </w:rPr>
        <w:t>щ</w:t>
      </w:r>
      <w:r w:rsidRPr="0038433F">
        <w:rPr>
          <w:rFonts w:ascii="Times New Roman" w:hAnsi="Times New Roman"/>
          <w:sz w:val="28"/>
          <w:szCs w:val="28"/>
        </w:rPr>
        <w:t>ного строительства.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Расчетные показатели жилищной обеспеченности для малоэтажной индивид</w:t>
      </w:r>
      <w:r w:rsidRPr="0038433F">
        <w:rPr>
          <w:rFonts w:ascii="Times New Roman" w:hAnsi="Times New Roman"/>
          <w:sz w:val="28"/>
          <w:szCs w:val="28"/>
        </w:rPr>
        <w:t>у</w:t>
      </w:r>
      <w:r w:rsidRPr="0038433F">
        <w:rPr>
          <w:rFonts w:ascii="Times New Roman" w:hAnsi="Times New Roman"/>
          <w:sz w:val="28"/>
          <w:szCs w:val="28"/>
        </w:rPr>
        <w:t>альной застройки не нормируются.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4.1.5. При планировке и застройке поселений необходимо предусматривать обеспечение пешеходными связями территорий населенных пунктов посел</w:t>
      </w:r>
      <w:r w:rsidRPr="0038433F">
        <w:rPr>
          <w:rFonts w:ascii="Times New Roman" w:hAnsi="Times New Roman"/>
          <w:sz w:val="28"/>
          <w:szCs w:val="28"/>
        </w:rPr>
        <w:t>е</w:t>
      </w:r>
      <w:r w:rsidRPr="0038433F">
        <w:rPr>
          <w:rFonts w:ascii="Times New Roman" w:hAnsi="Times New Roman"/>
          <w:sz w:val="28"/>
          <w:szCs w:val="28"/>
        </w:rPr>
        <w:t>ний, благоустройство территорий общего пользования, в том числе предназн</w:t>
      </w:r>
      <w:r w:rsidRPr="0038433F">
        <w:rPr>
          <w:rFonts w:ascii="Times New Roman" w:hAnsi="Times New Roman"/>
          <w:sz w:val="28"/>
          <w:szCs w:val="28"/>
        </w:rPr>
        <w:t>а</w:t>
      </w:r>
      <w:r w:rsidRPr="0038433F">
        <w:rPr>
          <w:rFonts w:ascii="Times New Roman" w:hAnsi="Times New Roman"/>
          <w:sz w:val="28"/>
          <w:szCs w:val="28"/>
        </w:rPr>
        <w:t>ченные для обеспечения движения транспортных средств и пешеходов. Рек</w:t>
      </w:r>
      <w:r w:rsidRPr="0038433F">
        <w:rPr>
          <w:rFonts w:ascii="Times New Roman" w:hAnsi="Times New Roman"/>
          <w:sz w:val="28"/>
          <w:szCs w:val="28"/>
        </w:rPr>
        <w:t>о</w:t>
      </w:r>
      <w:r w:rsidRPr="0038433F">
        <w:rPr>
          <w:rFonts w:ascii="Times New Roman" w:hAnsi="Times New Roman"/>
          <w:sz w:val="28"/>
          <w:szCs w:val="28"/>
        </w:rPr>
        <w:t>мендуется предусматривать систему мероприятий по организации дорожного движения и развитию пешеходных пространств в соответствии с Методическ</w:t>
      </w:r>
      <w:r w:rsidRPr="0038433F">
        <w:rPr>
          <w:rFonts w:ascii="Times New Roman" w:hAnsi="Times New Roman"/>
          <w:sz w:val="28"/>
          <w:szCs w:val="28"/>
        </w:rPr>
        <w:t>и</w:t>
      </w:r>
      <w:r w:rsidRPr="0038433F">
        <w:rPr>
          <w:rFonts w:ascii="Times New Roman" w:hAnsi="Times New Roman"/>
          <w:sz w:val="28"/>
          <w:szCs w:val="28"/>
        </w:rPr>
        <w:t xml:space="preserve">ми рекомендациями по разработке и реализации мероприятий по организации дорожного движения. </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numPr>
          <w:ilvl w:val="1"/>
          <w:numId w:val="11"/>
        </w:numPr>
        <w:spacing w:before="0" w:after="0" w:line="240" w:lineRule="auto"/>
        <w:ind w:left="0" w:firstLine="0"/>
        <w:contextualSpacing/>
        <w:jc w:val="both"/>
        <w:rPr>
          <w:rFonts w:ascii="Times New Roman" w:hAnsi="Times New Roman"/>
          <w:b w:val="0"/>
          <w:bCs w:val="0"/>
          <w:sz w:val="28"/>
          <w:szCs w:val="28"/>
        </w:rPr>
      </w:pPr>
      <w:bookmarkStart w:id="143" w:name="sub_12042"/>
      <w:bookmarkStart w:id="144" w:name="_Toc160361745"/>
      <w:r w:rsidRPr="0038433F">
        <w:rPr>
          <w:rFonts w:ascii="Times New Roman" w:hAnsi="Times New Roman"/>
          <w:b w:val="0"/>
          <w:bCs w:val="0"/>
          <w:sz w:val="28"/>
          <w:szCs w:val="28"/>
        </w:rPr>
        <w:t>Жилые зоны:</w:t>
      </w:r>
      <w:bookmarkEnd w:id="143"/>
      <w:bookmarkEnd w:id="144"/>
    </w:p>
    <w:p w:rsidR="00BF3D4A" w:rsidRPr="0038433F" w:rsidRDefault="00BF3D4A" w:rsidP="0038433F">
      <w:pPr>
        <w:pStyle w:val="afc"/>
        <w:ind w:left="1140" w:firstLine="0"/>
        <w:rPr>
          <w:rFonts w:ascii="Times New Roman" w:hAnsi="Times New Roman" w:cs="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145" w:name="sub_12042120"/>
      <w:bookmarkStart w:id="146" w:name="_Toc160361746"/>
      <w:r w:rsidRPr="0038433F">
        <w:rPr>
          <w:rFonts w:ascii="Times New Roman" w:hAnsi="Times New Roman"/>
          <w:b w:val="0"/>
          <w:bCs w:val="0"/>
          <w:sz w:val="28"/>
          <w:szCs w:val="28"/>
        </w:rPr>
        <w:t>Общие требования:</w:t>
      </w:r>
      <w:bookmarkEnd w:id="145"/>
      <w:bookmarkEnd w:id="146"/>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47" w:name="sub_120421"/>
      <w:r w:rsidRPr="0038433F">
        <w:rPr>
          <w:rFonts w:ascii="Times New Roman" w:hAnsi="Times New Roman"/>
          <w:sz w:val="28"/>
          <w:szCs w:val="28"/>
        </w:rPr>
        <w:lastRenderedPageBreak/>
        <w:t>4.2.1. Жилые зоны предназначены для организации благоприятной и безопа</w:t>
      </w:r>
      <w:r w:rsidRPr="0038433F">
        <w:rPr>
          <w:rFonts w:ascii="Times New Roman" w:hAnsi="Times New Roman"/>
          <w:sz w:val="28"/>
          <w:szCs w:val="28"/>
        </w:rPr>
        <w:t>с</w:t>
      </w:r>
      <w:r w:rsidRPr="0038433F">
        <w:rPr>
          <w:rFonts w:ascii="Times New Roman" w:hAnsi="Times New Roman"/>
          <w:sz w:val="28"/>
          <w:szCs w:val="28"/>
        </w:rPr>
        <w:t>ной среды проживания населения, отвечающей его социальным, культурным, бытовым и другим потребностям.</w:t>
      </w:r>
    </w:p>
    <w:bookmarkEnd w:id="14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4.2.2. Жилые зоны необходимо предусматривать в целях создания для насел</w:t>
      </w:r>
      <w:r w:rsidRPr="0038433F">
        <w:rPr>
          <w:rFonts w:ascii="Times New Roman" w:hAnsi="Times New Roman"/>
          <w:sz w:val="28"/>
          <w:szCs w:val="28"/>
        </w:rPr>
        <w:t>е</w:t>
      </w:r>
      <w:r w:rsidRPr="0038433F">
        <w:rPr>
          <w:rFonts w:ascii="Times New Roman" w:hAnsi="Times New Roman"/>
          <w:sz w:val="28"/>
          <w:szCs w:val="28"/>
        </w:rPr>
        <w:t>ния удобной, здоровой и безопасной среды проживания. Объекты и виды де</w:t>
      </w:r>
      <w:r w:rsidRPr="0038433F">
        <w:rPr>
          <w:rFonts w:ascii="Times New Roman" w:hAnsi="Times New Roman"/>
          <w:sz w:val="28"/>
          <w:szCs w:val="28"/>
        </w:rPr>
        <w:t>я</w:t>
      </w:r>
      <w:r w:rsidRPr="0038433F">
        <w:rPr>
          <w:rFonts w:ascii="Times New Roman" w:hAnsi="Times New Roman"/>
          <w:sz w:val="28"/>
          <w:szCs w:val="28"/>
        </w:rPr>
        <w:t>тельности, несовместимые с требованиями настоящих норм, не допускается размещать в жилых зонах.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w:t>
      </w:r>
      <w:r w:rsidRPr="0038433F">
        <w:rPr>
          <w:rFonts w:ascii="Times New Roman" w:hAnsi="Times New Roman"/>
          <w:sz w:val="28"/>
          <w:szCs w:val="28"/>
        </w:rPr>
        <w:t>с</w:t>
      </w:r>
      <w:r w:rsidRPr="0038433F">
        <w:rPr>
          <w:rFonts w:ascii="Times New Roman" w:hAnsi="Times New Roman"/>
          <w:sz w:val="28"/>
          <w:szCs w:val="28"/>
        </w:rPr>
        <w:t>положенных в границах населенных пунктов, образование таких участков н</w:t>
      </w:r>
      <w:r w:rsidRPr="0038433F">
        <w:rPr>
          <w:rFonts w:ascii="Times New Roman" w:hAnsi="Times New Roman"/>
          <w:sz w:val="28"/>
          <w:szCs w:val="28"/>
        </w:rPr>
        <w:t>е</w:t>
      </w:r>
      <w:r w:rsidRPr="0038433F">
        <w:rPr>
          <w:rFonts w:ascii="Times New Roman" w:hAnsi="Times New Roman"/>
          <w:sz w:val="28"/>
          <w:szCs w:val="28"/>
        </w:rPr>
        <w:t>обходимо осуществлять в соответствии с утвержденной документацией по пл</w:t>
      </w:r>
      <w:r w:rsidRPr="0038433F">
        <w:rPr>
          <w:rFonts w:ascii="Times New Roman" w:hAnsi="Times New Roman"/>
          <w:sz w:val="28"/>
          <w:szCs w:val="28"/>
        </w:rPr>
        <w:t>а</w:t>
      </w:r>
      <w:r w:rsidRPr="0038433F">
        <w:rPr>
          <w:rFonts w:ascii="Times New Roman" w:hAnsi="Times New Roman"/>
          <w:sz w:val="28"/>
          <w:szCs w:val="28"/>
        </w:rPr>
        <w:t>нировке территории.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Под обеспечением возможности разрешенного использования объектов недв</w:t>
      </w:r>
      <w:r w:rsidRPr="0038433F">
        <w:rPr>
          <w:rFonts w:ascii="Times New Roman" w:hAnsi="Times New Roman"/>
          <w:sz w:val="28"/>
          <w:szCs w:val="28"/>
        </w:rPr>
        <w:t>и</w:t>
      </w:r>
      <w:r w:rsidRPr="0038433F">
        <w:rPr>
          <w:rFonts w:ascii="Times New Roman" w:hAnsi="Times New Roman"/>
          <w:sz w:val="28"/>
          <w:szCs w:val="28"/>
        </w:rPr>
        <w:t>жимости следует понимать установление в документации по планировке терр</w:t>
      </w:r>
      <w:r w:rsidRPr="0038433F">
        <w:rPr>
          <w:rFonts w:ascii="Times New Roman" w:hAnsi="Times New Roman"/>
          <w:sz w:val="28"/>
          <w:szCs w:val="28"/>
        </w:rPr>
        <w:t>и</w:t>
      </w:r>
      <w:r w:rsidRPr="0038433F">
        <w:rPr>
          <w:rFonts w:ascii="Times New Roman" w:hAnsi="Times New Roman"/>
          <w:sz w:val="28"/>
          <w:szCs w:val="28"/>
        </w:rPr>
        <w:t>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планировочной организации жилых зон следует предусматривать их ди</w:t>
      </w:r>
      <w:r w:rsidRPr="0038433F">
        <w:rPr>
          <w:rFonts w:ascii="Times New Roman" w:hAnsi="Times New Roman"/>
          <w:sz w:val="28"/>
          <w:szCs w:val="28"/>
        </w:rPr>
        <w:t>ф</w:t>
      </w:r>
      <w:r w:rsidRPr="0038433F">
        <w:rPr>
          <w:rFonts w:ascii="Times New Roman" w:hAnsi="Times New Roman"/>
          <w:sz w:val="28"/>
          <w:szCs w:val="28"/>
        </w:rPr>
        <w:t>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w:t>
      </w:r>
      <w:r w:rsidRPr="0038433F">
        <w:rPr>
          <w:rFonts w:ascii="Times New Roman" w:hAnsi="Times New Roman"/>
          <w:sz w:val="28"/>
          <w:szCs w:val="28"/>
        </w:rPr>
        <w:t>и</w:t>
      </w:r>
      <w:r w:rsidRPr="0038433F">
        <w:rPr>
          <w:rFonts w:ascii="Times New Roman" w:hAnsi="Times New Roman"/>
          <w:sz w:val="28"/>
          <w:szCs w:val="28"/>
        </w:rPr>
        <w:t>тия социальной, транспортной и инженерной инфраструктур и обеспечения противопожарной безопасности.</w:t>
      </w:r>
    </w:p>
    <w:p w:rsidR="00BF3D4A" w:rsidRPr="0038433F" w:rsidRDefault="00BF3D4A" w:rsidP="0038433F">
      <w:pPr>
        <w:spacing w:line="240" w:lineRule="auto"/>
        <w:ind w:firstLine="709"/>
        <w:contextualSpacing/>
        <w:jc w:val="both"/>
        <w:rPr>
          <w:rFonts w:ascii="Times New Roman" w:hAnsi="Times New Roman"/>
          <w:sz w:val="28"/>
          <w:szCs w:val="28"/>
        </w:rPr>
      </w:pPr>
      <w:bookmarkStart w:id="148" w:name="sub_42204"/>
      <w:r w:rsidRPr="0038433F">
        <w:rPr>
          <w:rFonts w:ascii="Times New Roman" w:hAnsi="Times New Roman"/>
          <w:sz w:val="28"/>
          <w:szCs w:val="28"/>
        </w:rPr>
        <w:t>4.2.3. В состав жилых зон могут включаться:</w:t>
      </w:r>
    </w:p>
    <w:p w:rsidR="00BF3D4A" w:rsidRPr="0038433F" w:rsidRDefault="00BF3D4A" w:rsidP="0038433F">
      <w:pPr>
        <w:spacing w:line="240" w:lineRule="auto"/>
        <w:contextualSpacing/>
        <w:jc w:val="both"/>
        <w:rPr>
          <w:rFonts w:ascii="Times New Roman" w:hAnsi="Times New Roman"/>
          <w:sz w:val="28"/>
          <w:szCs w:val="28"/>
        </w:rPr>
      </w:pPr>
      <w:bookmarkStart w:id="149" w:name="sub_42201"/>
      <w:bookmarkEnd w:id="148"/>
      <w:r w:rsidRPr="0038433F">
        <w:rPr>
          <w:rFonts w:ascii="Times New Roman" w:hAnsi="Times New Roman"/>
          <w:sz w:val="28"/>
          <w:szCs w:val="28"/>
        </w:rPr>
        <w:t>1) зона застройки индивидуальными жилыми домами (отдельно стоящими, не более 3 этажей) с приусадебными земельными участками;</w:t>
      </w:r>
    </w:p>
    <w:bookmarkEnd w:id="14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 зоны застройки индивидуальными жилыми домами и домами блокированной застройки;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3) зоны застройки среднеэтажными многоквартирными домами;</w:t>
      </w:r>
    </w:p>
    <w:p w:rsidR="00BF3D4A" w:rsidRPr="0038433F" w:rsidRDefault="00BF3D4A" w:rsidP="0038433F">
      <w:pPr>
        <w:spacing w:line="240" w:lineRule="auto"/>
        <w:contextualSpacing/>
        <w:jc w:val="both"/>
        <w:rPr>
          <w:rFonts w:ascii="Times New Roman" w:hAnsi="Times New Roman"/>
          <w:sz w:val="28"/>
          <w:szCs w:val="28"/>
        </w:rPr>
      </w:pPr>
      <w:bookmarkStart w:id="150" w:name="sub_4224"/>
      <w:r w:rsidRPr="0038433F">
        <w:rPr>
          <w:rFonts w:ascii="Times New Roman" w:hAnsi="Times New Roman"/>
          <w:sz w:val="28"/>
          <w:szCs w:val="28"/>
        </w:rPr>
        <w:t>4) зона застройки многоэтажными многоквартирными жилыми домами (9 эт</w:t>
      </w:r>
      <w:r w:rsidRPr="0038433F">
        <w:rPr>
          <w:rFonts w:ascii="Times New Roman" w:hAnsi="Times New Roman"/>
          <w:sz w:val="28"/>
          <w:szCs w:val="28"/>
        </w:rPr>
        <w:t>а</w:t>
      </w:r>
      <w:r w:rsidRPr="0038433F">
        <w:rPr>
          <w:rFonts w:ascii="Times New Roman" w:hAnsi="Times New Roman"/>
          <w:sz w:val="28"/>
          <w:szCs w:val="28"/>
        </w:rPr>
        <w:t>жей и более);</w:t>
      </w:r>
    </w:p>
    <w:p w:rsidR="00BF3D4A" w:rsidRPr="0038433F" w:rsidRDefault="00BF3D4A" w:rsidP="0038433F">
      <w:pPr>
        <w:spacing w:line="240" w:lineRule="auto"/>
        <w:contextualSpacing/>
        <w:jc w:val="both"/>
        <w:rPr>
          <w:rFonts w:ascii="Times New Roman" w:hAnsi="Times New Roman"/>
          <w:sz w:val="28"/>
          <w:szCs w:val="28"/>
        </w:rPr>
      </w:pPr>
      <w:bookmarkStart w:id="151" w:name="sub_42205"/>
      <w:bookmarkEnd w:id="150"/>
      <w:r w:rsidRPr="0038433F">
        <w:rPr>
          <w:rFonts w:ascii="Times New Roman" w:hAnsi="Times New Roman"/>
          <w:sz w:val="28"/>
          <w:szCs w:val="28"/>
        </w:rPr>
        <w:t>5) зоны жилой застройки иных видов, в том числе:</w:t>
      </w:r>
    </w:p>
    <w:bookmarkEnd w:id="15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зона застройки блокированными жилыми домами (не более 3 этажей) с пр</w:t>
      </w:r>
      <w:r w:rsidRPr="0038433F">
        <w:rPr>
          <w:rFonts w:ascii="Times New Roman" w:hAnsi="Times New Roman"/>
          <w:sz w:val="28"/>
          <w:szCs w:val="28"/>
        </w:rPr>
        <w:t>и</w:t>
      </w:r>
      <w:r w:rsidRPr="0038433F">
        <w:rPr>
          <w:rFonts w:ascii="Times New Roman" w:hAnsi="Times New Roman"/>
          <w:sz w:val="28"/>
          <w:szCs w:val="28"/>
        </w:rPr>
        <w:t>квартирными участками;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зона застройки малоэтажными многоквартирными жилыми домами (не более 4 этажей, включая мансардный);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зона застройки среднеэтажными многоквартирными домами (5-8 этажей, вкл</w:t>
      </w:r>
      <w:r w:rsidRPr="0038433F">
        <w:rPr>
          <w:rFonts w:ascii="Times New Roman" w:hAnsi="Times New Roman"/>
          <w:sz w:val="28"/>
          <w:szCs w:val="28"/>
        </w:rPr>
        <w:t>ю</w:t>
      </w:r>
      <w:r w:rsidRPr="0038433F">
        <w:rPr>
          <w:rFonts w:ascii="Times New Roman" w:hAnsi="Times New Roman"/>
          <w:sz w:val="28"/>
          <w:szCs w:val="28"/>
        </w:rPr>
        <w:t>чая мансардный).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В районах компактного проживания малочисленных народностей при форм</w:t>
      </w:r>
      <w:r w:rsidRPr="0038433F">
        <w:rPr>
          <w:rFonts w:ascii="Times New Roman" w:hAnsi="Times New Roman"/>
          <w:sz w:val="28"/>
          <w:szCs w:val="28"/>
        </w:rPr>
        <w:t>и</w:t>
      </w:r>
      <w:r w:rsidRPr="0038433F">
        <w:rPr>
          <w:rFonts w:ascii="Times New Roman" w:hAnsi="Times New Roman"/>
          <w:sz w:val="28"/>
          <w:szCs w:val="28"/>
        </w:rPr>
        <w:t>ровании жилых зон и выборе типа жилищ необходимо учитывать исторически сложившийся уклад жизни населения,</w:t>
      </w:r>
    </w:p>
    <w:p w:rsidR="00BF3D4A" w:rsidRPr="0038433F" w:rsidRDefault="00BF3D4A" w:rsidP="0038433F">
      <w:pPr>
        <w:spacing w:line="240" w:lineRule="auto"/>
        <w:contextualSpacing/>
        <w:jc w:val="both"/>
        <w:rPr>
          <w:rFonts w:ascii="Times New Roman" w:hAnsi="Times New Roman"/>
          <w:sz w:val="28"/>
          <w:szCs w:val="28"/>
        </w:rPr>
      </w:pPr>
      <w:bookmarkStart w:id="152" w:name="sub_124228"/>
      <w:r w:rsidRPr="0038433F">
        <w:rPr>
          <w:rFonts w:ascii="Times New Roman" w:hAnsi="Times New Roman"/>
          <w:sz w:val="28"/>
          <w:szCs w:val="28"/>
        </w:rPr>
        <w:t>В жилых зонах допускается размещение отдельно стоящих, встроенных или пристроенных объектов социального и коммунально-бытового назначения.</w:t>
      </w:r>
    </w:p>
    <w:bookmarkEnd w:id="15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жилых зонах допускается размещение объектов обслуживания, в том числе: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культовых зданий;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стоянок и гаражей для личного автомобильного транспорта граждан;</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объектов здравоохранения, объектов дошкольного, начального общего и среднего (полного) общего образования иных объектов, связанных с прожив</w:t>
      </w:r>
      <w:r w:rsidRPr="0038433F">
        <w:rPr>
          <w:rFonts w:ascii="Times New Roman" w:hAnsi="Times New Roman"/>
          <w:sz w:val="28"/>
          <w:szCs w:val="28"/>
        </w:rPr>
        <w:t>а</w:t>
      </w:r>
      <w:r w:rsidRPr="0038433F">
        <w:rPr>
          <w:rFonts w:ascii="Times New Roman" w:hAnsi="Times New Roman"/>
          <w:sz w:val="28"/>
          <w:szCs w:val="28"/>
        </w:rPr>
        <w:t xml:space="preserve">нием и обслуживанием граждан в соответствии с </w:t>
      </w:r>
      <w:hyperlink w:anchor="sub_1204323" w:history="1">
        <w:r w:rsidRPr="0038433F">
          <w:rPr>
            <w:rStyle w:val="af0"/>
            <w:rFonts w:ascii="Times New Roman" w:hAnsi="Times New Roman"/>
            <w:color w:val="auto"/>
            <w:sz w:val="28"/>
            <w:szCs w:val="28"/>
          </w:rPr>
          <w:t>пунктами 4.3.23 - 4.3.25</w:t>
        </w:r>
      </w:hyperlink>
      <w:r w:rsidRPr="0038433F">
        <w:rPr>
          <w:rFonts w:ascii="Times New Roman" w:hAnsi="Times New Roman"/>
          <w:sz w:val="28"/>
          <w:szCs w:val="28"/>
        </w:rPr>
        <w:t xml:space="preserve"> по</w:t>
      </w:r>
      <w:r w:rsidRPr="0038433F">
        <w:rPr>
          <w:rFonts w:ascii="Times New Roman" w:hAnsi="Times New Roman"/>
          <w:sz w:val="28"/>
          <w:szCs w:val="28"/>
        </w:rPr>
        <w:t>д</w:t>
      </w:r>
      <w:r w:rsidRPr="0038433F">
        <w:rPr>
          <w:rFonts w:ascii="Times New Roman" w:hAnsi="Times New Roman"/>
          <w:sz w:val="28"/>
          <w:szCs w:val="28"/>
        </w:rPr>
        <w:t>раздела «Объекты социальной инфраструктуры» и не оказывающих негативн</w:t>
      </w:r>
      <w:r w:rsidRPr="0038433F">
        <w:rPr>
          <w:rFonts w:ascii="Times New Roman" w:hAnsi="Times New Roman"/>
          <w:sz w:val="28"/>
          <w:szCs w:val="28"/>
        </w:rPr>
        <w:t>о</w:t>
      </w:r>
      <w:r w:rsidRPr="0038433F">
        <w:rPr>
          <w:rFonts w:ascii="Times New Roman" w:hAnsi="Times New Roman"/>
          <w:sz w:val="28"/>
          <w:szCs w:val="28"/>
        </w:rPr>
        <w:t>го воздействия на окружающую среду.</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Допускается также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w:t>
      </w:r>
      <w:r w:rsidRPr="0038433F">
        <w:rPr>
          <w:rFonts w:ascii="Times New Roman" w:hAnsi="Times New Roman"/>
          <w:sz w:val="28"/>
          <w:szCs w:val="28"/>
        </w:rPr>
        <w:t>ю</w:t>
      </w:r>
      <w:r w:rsidRPr="0038433F">
        <w:rPr>
          <w:rFonts w:ascii="Times New Roman" w:hAnsi="Times New Roman"/>
          <w:sz w:val="28"/>
          <w:szCs w:val="28"/>
        </w:rPr>
        <w:t>щую среду (включая шум, вибрацию, магнитные поля, радиационное воздейс</w:t>
      </w:r>
      <w:r w:rsidRPr="0038433F">
        <w:rPr>
          <w:rFonts w:ascii="Times New Roman" w:hAnsi="Times New Roman"/>
          <w:sz w:val="28"/>
          <w:szCs w:val="28"/>
        </w:rPr>
        <w:t>т</w:t>
      </w:r>
      <w:r w:rsidRPr="0038433F">
        <w:rPr>
          <w:rFonts w:ascii="Times New Roman" w:hAnsi="Times New Roman"/>
          <w:sz w:val="28"/>
          <w:szCs w:val="28"/>
        </w:rPr>
        <w:t>вие, загрязнение почв, воздуха, воды и иные вредные воздействия), за предел</w:t>
      </w:r>
      <w:r w:rsidRPr="0038433F">
        <w:rPr>
          <w:rFonts w:ascii="Times New Roman" w:hAnsi="Times New Roman"/>
          <w:sz w:val="28"/>
          <w:szCs w:val="28"/>
        </w:rPr>
        <w:t>а</w:t>
      </w:r>
      <w:r w:rsidRPr="0038433F">
        <w:rPr>
          <w:rFonts w:ascii="Times New Roman" w:hAnsi="Times New Roman"/>
          <w:sz w:val="28"/>
          <w:szCs w:val="28"/>
        </w:rPr>
        <w:t>ми установленных границ участков этих объектов.</w:t>
      </w:r>
    </w:p>
    <w:p w:rsidR="00BF3D4A" w:rsidRPr="0038433F" w:rsidRDefault="00BF3D4A" w:rsidP="0038433F">
      <w:pPr>
        <w:spacing w:line="240" w:lineRule="auto"/>
        <w:contextualSpacing/>
        <w:jc w:val="both"/>
        <w:rPr>
          <w:rFonts w:ascii="Times New Roman" w:hAnsi="Times New Roman"/>
          <w:sz w:val="28"/>
          <w:szCs w:val="28"/>
        </w:rPr>
      </w:pPr>
      <w:bookmarkStart w:id="153" w:name="_Hlk149145732"/>
      <w:r w:rsidRPr="0038433F">
        <w:rPr>
          <w:rFonts w:ascii="Times New Roman" w:hAnsi="Times New Roman"/>
          <w:sz w:val="28"/>
          <w:szCs w:val="28"/>
        </w:rPr>
        <w:t xml:space="preserve">Санитарные разрывы от автостоянок и гаражей-стоянок до зданий различного назначения следует применять в соответствии с </w:t>
      </w:r>
      <w:hyperlink r:id="rId47" w:history="1">
        <w:r w:rsidRPr="0038433F">
          <w:rPr>
            <w:rStyle w:val="af0"/>
            <w:rFonts w:ascii="Times New Roman" w:hAnsi="Times New Roman"/>
            <w:color w:val="auto"/>
            <w:sz w:val="28"/>
            <w:szCs w:val="28"/>
          </w:rPr>
          <w:t>таблицей 7.1.1</w:t>
        </w:r>
      </w:hyperlink>
      <w:r w:rsidRPr="0038433F">
        <w:rPr>
          <w:rFonts w:ascii="Times New Roman" w:hAnsi="Times New Roman"/>
          <w:sz w:val="28"/>
          <w:szCs w:val="28"/>
        </w:rPr>
        <w:t xml:space="preserve"> СанПиН 2.2.1./2.1.1.1200-03.</w:t>
      </w:r>
    </w:p>
    <w:p w:rsidR="00BF3D4A" w:rsidRPr="0038433F" w:rsidRDefault="00BF3D4A" w:rsidP="0038433F">
      <w:pPr>
        <w:spacing w:line="240" w:lineRule="auto"/>
        <w:contextualSpacing/>
        <w:jc w:val="both"/>
        <w:rPr>
          <w:rFonts w:ascii="Times New Roman" w:hAnsi="Times New Roman"/>
          <w:sz w:val="28"/>
          <w:szCs w:val="28"/>
        </w:rPr>
      </w:pPr>
      <w:bookmarkStart w:id="154" w:name="sub_42210"/>
      <w:bookmarkEnd w:id="153"/>
      <w:r w:rsidRPr="0038433F">
        <w:rPr>
          <w:rFonts w:ascii="Times New Roman" w:hAnsi="Times New Roman"/>
          <w:sz w:val="28"/>
          <w:szCs w:val="28"/>
        </w:rPr>
        <w:t>В состав жилых зон могут включаться также территории, предназначенные для ведения садоводства, расположенные в пределах границ населенных пунктов. Развитие социальной, транспортной и инженерной инфраструктур в отношении этих зон необходимо предусматривать в объемах, обеспечивающих на перспе</w:t>
      </w:r>
      <w:r w:rsidRPr="0038433F">
        <w:rPr>
          <w:rFonts w:ascii="Times New Roman" w:hAnsi="Times New Roman"/>
          <w:sz w:val="28"/>
          <w:szCs w:val="28"/>
        </w:rPr>
        <w:t>к</w:t>
      </w:r>
      <w:r w:rsidRPr="0038433F">
        <w:rPr>
          <w:rFonts w:ascii="Times New Roman" w:hAnsi="Times New Roman"/>
          <w:sz w:val="28"/>
          <w:szCs w:val="28"/>
        </w:rPr>
        <w:t>тиву возможность постоянного проживания.</w:t>
      </w:r>
    </w:p>
    <w:p w:rsidR="00BF3D4A" w:rsidRPr="0038433F" w:rsidRDefault="00BF3D4A" w:rsidP="0038433F">
      <w:pPr>
        <w:spacing w:line="240" w:lineRule="auto"/>
        <w:contextualSpacing/>
        <w:jc w:val="both"/>
        <w:rPr>
          <w:rFonts w:ascii="Times New Roman" w:hAnsi="Times New Roman"/>
          <w:sz w:val="28"/>
          <w:szCs w:val="28"/>
        </w:rPr>
      </w:pPr>
      <w:bookmarkStart w:id="155" w:name="sub_120424"/>
      <w:bookmarkEnd w:id="154"/>
      <w:r w:rsidRPr="0038433F">
        <w:rPr>
          <w:rFonts w:ascii="Times New Roman" w:hAnsi="Times New Roman"/>
          <w:sz w:val="28"/>
          <w:szCs w:val="28"/>
        </w:rPr>
        <w:t>4.2.4. Для определения размеров территорий жилых зон допускается применять укрупненные показатели в расчете на 1000 человек.</w:t>
      </w:r>
    </w:p>
    <w:p w:rsidR="00BF3D4A" w:rsidRPr="0038433F" w:rsidRDefault="00BF3D4A" w:rsidP="0038433F">
      <w:pPr>
        <w:spacing w:line="240" w:lineRule="auto"/>
        <w:contextualSpacing/>
        <w:jc w:val="both"/>
        <w:rPr>
          <w:rFonts w:ascii="Times New Roman" w:hAnsi="Times New Roman"/>
          <w:sz w:val="28"/>
          <w:szCs w:val="28"/>
        </w:rPr>
      </w:pPr>
      <w:bookmarkStart w:id="156" w:name="sub_120425"/>
      <w:bookmarkEnd w:id="155"/>
      <w:r w:rsidRPr="0038433F">
        <w:rPr>
          <w:rFonts w:ascii="Times New Roman" w:hAnsi="Times New Roman"/>
          <w:sz w:val="28"/>
          <w:szCs w:val="28"/>
        </w:rPr>
        <w:t>4.2.5. Жилые здания с квартирами в первых этажах следует располагать с о</w:t>
      </w:r>
      <w:r w:rsidRPr="0038433F">
        <w:rPr>
          <w:rFonts w:ascii="Times New Roman" w:hAnsi="Times New Roman"/>
          <w:sz w:val="28"/>
          <w:szCs w:val="28"/>
        </w:rPr>
        <w:t>т</w:t>
      </w:r>
      <w:r w:rsidRPr="0038433F">
        <w:rPr>
          <w:rFonts w:ascii="Times New Roman" w:hAnsi="Times New Roman"/>
          <w:sz w:val="28"/>
          <w:szCs w:val="28"/>
        </w:rPr>
        <w:t>ступом от красных линий. По красной линии допускается размещать жилые здания с встроенными в первые этажи или пристроенными помещениями общ</w:t>
      </w:r>
      <w:r w:rsidRPr="0038433F">
        <w:rPr>
          <w:rFonts w:ascii="Times New Roman" w:hAnsi="Times New Roman"/>
          <w:sz w:val="28"/>
          <w:szCs w:val="28"/>
        </w:rPr>
        <w:t>е</w:t>
      </w:r>
      <w:r w:rsidRPr="0038433F">
        <w:rPr>
          <w:rFonts w:ascii="Times New Roman" w:hAnsi="Times New Roman"/>
          <w:sz w:val="28"/>
          <w:szCs w:val="28"/>
        </w:rPr>
        <w:t>ственного назначения, кроме организаций образования и воспитания, а на ж</w:t>
      </w:r>
      <w:r w:rsidRPr="0038433F">
        <w:rPr>
          <w:rFonts w:ascii="Times New Roman" w:hAnsi="Times New Roman"/>
          <w:sz w:val="28"/>
          <w:szCs w:val="28"/>
        </w:rPr>
        <w:t>и</w:t>
      </w:r>
      <w:r w:rsidRPr="0038433F">
        <w:rPr>
          <w:rFonts w:ascii="Times New Roman" w:hAnsi="Times New Roman"/>
          <w:sz w:val="28"/>
          <w:szCs w:val="28"/>
        </w:rPr>
        <w:t>лых улицах в условиях реконструкции сложившейся застройки - жилые здания с квартирами в первых этажах.</w:t>
      </w:r>
    </w:p>
    <w:p w:rsidR="00BF3D4A" w:rsidRPr="0038433F" w:rsidRDefault="00BF3D4A" w:rsidP="0038433F">
      <w:pPr>
        <w:spacing w:line="240" w:lineRule="auto"/>
        <w:contextualSpacing/>
        <w:jc w:val="both"/>
        <w:rPr>
          <w:rFonts w:ascii="Times New Roman" w:hAnsi="Times New Roman"/>
          <w:sz w:val="28"/>
          <w:szCs w:val="28"/>
        </w:rPr>
      </w:pPr>
      <w:bookmarkStart w:id="157" w:name="sub_120426"/>
      <w:bookmarkEnd w:id="156"/>
      <w:r w:rsidRPr="0038433F">
        <w:rPr>
          <w:rFonts w:ascii="Times New Roman" w:hAnsi="Times New Roman"/>
          <w:sz w:val="28"/>
          <w:szCs w:val="28"/>
        </w:rPr>
        <w:t>4.2.6. Размещение жилых помещений в цокольных и подвальных этажах, а та</w:t>
      </w:r>
      <w:r w:rsidRPr="0038433F">
        <w:rPr>
          <w:rFonts w:ascii="Times New Roman" w:hAnsi="Times New Roman"/>
          <w:sz w:val="28"/>
          <w:szCs w:val="28"/>
        </w:rPr>
        <w:t>к</w:t>
      </w:r>
      <w:r w:rsidRPr="0038433F">
        <w:rPr>
          <w:rFonts w:ascii="Times New Roman" w:hAnsi="Times New Roman"/>
          <w:sz w:val="28"/>
          <w:szCs w:val="28"/>
        </w:rPr>
        <w:t>же размещение в жилых зданиях объектов общественного назначения, оказ</w:t>
      </w:r>
      <w:r w:rsidRPr="0038433F">
        <w:rPr>
          <w:rFonts w:ascii="Times New Roman" w:hAnsi="Times New Roman"/>
          <w:sz w:val="28"/>
          <w:szCs w:val="28"/>
        </w:rPr>
        <w:t>ы</w:t>
      </w:r>
      <w:r w:rsidRPr="0038433F">
        <w:rPr>
          <w:rFonts w:ascii="Times New Roman" w:hAnsi="Times New Roman"/>
          <w:sz w:val="28"/>
          <w:szCs w:val="28"/>
        </w:rPr>
        <w:t>вающих вредное воздействие на человека, не допускается. Для обеспечения выполнения функций управления многоквартирным жилым домом собственн</w:t>
      </w:r>
      <w:r w:rsidRPr="0038433F">
        <w:rPr>
          <w:rFonts w:ascii="Times New Roman" w:hAnsi="Times New Roman"/>
          <w:sz w:val="28"/>
          <w:szCs w:val="28"/>
        </w:rPr>
        <w:t>и</w:t>
      </w:r>
      <w:r w:rsidRPr="0038433F">
        <w:rPr>
          <w:rFonts w:ascii="Times New Roman" w:hAnsi="Times New Roman"/>
          <w:sz w:val="28"/>
          <w:szCs w:val="28"/>
        </w:rPr>
        <w:t>ками помещений необходимо предусматривать встроенные помещения общей площадью не менее 30 кв. метров.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w:t>
      </w:r>
      <w:r w:rsidRPr="0038433F">
        <w:rPr>
          <w:rFonts w:ascii="Times New Roman" w:hAnsi="Times New Roman"/>
          <w:sz w:val="28"/>
          <w:szCs w:val="28"/>
        </w:rPr>
        <w:t>а</w:t>
      </w:r>
      <w:r w:rsidRPr="0038433F">
        <w:rPr>
          <w:rFonts w:ascii="Times New Roman" w:hAnsi="Times New Roman"/>
          <w:sz w:val="28"/>
          <w:szCs w:val="28"/>
        </w:rPr>
        <w:t xml:space="preserve">значения, инженерного оборудования и коммуникаций следует обеспечивать </w:t>
      </w:r>
      <w:r w:rsidRPr="0038433F">
        <w:rPr>
          <w:rFonts w:ascii="Times New Roman" w:hAnsi="Times New Roman"/>
          <w:sz w:val="28"/>
          <w:szCs w:val="28"/>
        </w:rPr>
        <w:lastRenderedPageBreak/>
        <w:t>соблюдение гигиенических нормативов, в том числе по шумозащищенности жилых помещений.</w:t>
      </w:r>
    </w:p>
    <w:p w:rsidR="00BF3D4A" w:rsidRPr="0038433F" w:rsidRDefault="00BF3D4A" w:rsidP="0038433F">
      <w:pPr>
        <w:spacing w:line="240" w:lineRule="auto"/>
        <w:contextualSpacing/>
        <w:jc w:val="both"/>
        <w:rPr>
          <w:rFonts w:ascii="Times New Roman" w:hAnsi="Times New Roman"/>
          <w:sz w:val="28"/>
          <w:szCs w:val="28"/>
        </w:rPr>
      </w:pPr>
      <w:bookmarkStart w:id="158" w:name="sub_120427"/>
      <w:bookmarkEnd w:id="157"/>
      <w:r w:rsidRPr="0038433F">
        <w:rPr>
          <w:rFonts w:ascii="Times New Roman" w:hAnsi="Times New Roman"/>
          <w:sz w:val="28"/>
          <w:szCs w:val="28"/>
        </w:rPr>
        <w:t>4.2.7. Фасады зданий и сооружений для достижения стилевого единства разр</w:t>
      </w:r>
      <w:r w:rsidRPr="0038433F">
        <w:rPr>
          <w:rFonts w:ascii="Times New Roman" w:hAnsi="Times New Roman"/>
          <w:sz w:val="28"/>
          <w:szCs w:val="28"/>
        </w:rPr>
        <w:t>а</w:t>
      </w:r>
      <w:r w:rsidRPr="0038433F">
        <w:rPr>
          <w:rFonts w:ascii="Times New Roman" w:hAnsi="Times New Roman"/>
          <w:sz w:val="28"/>
          <w:szCs w:val="28"/>
        </w:rPr>
        <w:t>батываются с учетом комплексной застройки улицы: цветовое решение, дек</w:t>
      </w:r>
      <w:r w:rsidRPr="0038433F">
        <w:rPr>
          <w:rFonts w:ascii="Times New Roman" w:hAnsi="Times New Roman"/>
          <w:sz w:val="28"/>
          <w:szCs w:val="28"/>
        </w:rPr>
        <w:t>о</w:t>
      </w:r>
      <w:r w:rsidRPr="0038433F">
        <w:rPr>
          <w:rFonts w:ascii="Times New Roman" w:hAnsi="Times New Roman"/>
          <w:sz w:val="28"/>
          <w:szCs w:val="28"/>
        </w:rPr>
        <w:t>ративные ограждения балконов, лоджий, архитектурные и инженерно-технические решения по коммуникационным блокам размещаемых на главных фасадах (сплит-систем, воздухозаборников центрального кондиционирования и тому подобное). Рекомендуется предусматривать единообразное открывающе</w:t>
      </w:r>
      <w:r w:rsidRPr="0038433F">
        <w:rPr>
          <w:rFonts w:ascii="Times New Roman" w:hAnsi="Times New Roman"/>
          <w:sz w:val="28"/>
          <w:szCs w:val="28"/>
        </w:rPr>
        <w:t>е</w:t>
      </w:r>
      <w:r w:rsidRPr="0038433F">
        <w:rPr>
          <w:rFonts w:ascii="Times New Roman" w:hAnsi="Times New Roman"/>
          <w:sz w:val="28"/>
          <w:szCs w:val="28"/>
        </w:rPr>
        <w:t xml:space="preserve">ся остекление лоджий и балконов при условии соблюдения требований </w:t>
      </w:r>
      <w:hyperlink r:id="rId48" w:history="1">
        <w:r w:rsidRPr="0038433F">
          <w:rPr>
            <w:rStyle w:val="af0"/>
            <w:rFonts w:ascii="Times New Roman" w:hAnsi="Times New Roman"/>
            <w:color w:val="auto"/>
            <w:sz w:val="28"/>
            <w:szCs w:val="28"/>
          </w:rPr>
          <w:t>Фед</w:t>
        </w:r>
        <w:r w:rsidRPr="0038433F">
          <w:rPr>
            <w:rStyle w:val="af0"/>
            <w:rFonts w:ascii="Times New Roman" w:hAnsi="Times New Roman"/>
            <w:color w:val="auto"/>
            <w:sz w:val="28"/>
            <w:szCs w:val="28"/>
          </w:rPr>
          <w:t>е</w:t>
        </w:r>
        <w:r w:rsidRPr="0038433F">
          <w:rPr>
            <w:rStyle w:val="af0"/>
            <w:rFonts w:ascii="Times New Roman" w:hAnsi="Times New Roman"/>
            <w:color w:val="auto"/>
            <w:sz w:val="28"/>
            <w:szCs w:val="28"/>
          </w:rPr>
          <w:t>рального закона</w:t>
        </w:r>
      </w:hyperlink>
      <w:r w:rsidRPr="0038433F">
        <w:rPr>
          <w:rFonts w:ascii="Times New Roman" w:hAnsi="Times New Roman"/>
          <w:sz w:val="28"/>
          <w:szCs w:val="28"/>
        </w:rPr>
        <w:t xml:space="preserve"> от 22 июля 2008 года №123-ФЗ «Технический регламент о тр</w:t>
      </w:r>
      <w:r w:rsidRPr="0038433F">
        <w:rPr>
          <w:rFonts w:ascii="Times New Roman" w:hAnsi="Times New Roman"/>
          <w:sz w:val="28"/>
          <w:szCs w:val="28"/>
        </w:rPr>
        <w:t>е</w:t>
      </w:r>
      <w:r w:rsidRPr="0038433F">
        <w:rPr>
          <w:rFonts w:ascii="Times New Roman" w:hAnsi="Times New Roman"/>
          <w:sz w:val="28"/>
          <w:szCs w:val="28"/>
        </w:rPr>
        <w:t>бованиях пожарной безопасности».</w:t>
      </w:r>
    </w:p>
    <w:p w:rsidR="00BF3D4A" w:rsidRPr="0038433F" w:rsidRDefault="00BF3D4A" w:rsidP="0038433F">
      <w:pPr>
        <w:spacing w:line="240" w:lineRule="auto"/>
        <w:contextualSpacing/>
        <w:jc w:val="both"/>
        <w:rPr>
          <w:rFonts w:ascii="Times New Roman" w:hAnsi="Times New Roman"/>
          <w:sz w:val="28"/>
          <w:szCs w:val="28"/>
        </w:rPr>
      </w:pPr>
      <w:bookmarkStart w:id="159" w:name="sub_120429"/>
      <w:bookmarkEnd w:id="158"/>
      <w:r w:rsidRPr="0038433F">
        <w:rPr>
          <w:rFonts w:ascii="Times New Roman" w:hAnsi="Times New Roman"/>
          <w:sz w:val="28"/>
          <w:szCs w:val="28"/>
        </w:rPr>
        <w:t xml:space="preserve">4.2.8. При размещении и планировочной организации территории жилищного строительства должны соблюдаться требования по охране окружающей среды, защите территории от шума и выхлопных газов транспортных магистралей, электрических и электромагнитных излучений, выделяемого из земли радона в соответствии с требованиями </w:t>
      </w:r>
      <w:hyperlink w:anchor="sub_12100" w:history="1">
        <w:r w:rsidRPr="0038433F">
          <w:rPr>
            <w:rStyle w:val="af0"/>
            <w:rFonts w:ascii="Times New Roman" w:hAnsi="Times New Roman"/>
            <w:color w:val="auto"/>
            <w:sz w:val="28"/>
            <w:szCs w:val="28"/>
          </w:rPr>
          <w:t>раздела 10</w:t>
        </w:r>
      </w:hyperlink>
      <w:r w:rsidRPr="0038433F">
        <w:rPr>
          <w:rFonts w:ascii="Times New Roman" w:hAnsi="Times New Roman"/>
          <w:sz w:val="28"/>
          <w:szCs w:val="28"/>
        </w:rPr>
        <w:t xml:space="preserve"> «Охрана окружающей среды» насто</w:t>
      </w:r>
      <w:r w:rsidRPr="0038433F">
        <w:rPr>
          <w:rFonts w:ascii="Times New Roman" w:hAnsi="Times New Roman"/>
          <w:sz w:val="28"/>
          <w:szCs w:val="28"/>
        </w:rPr>
        <w:t>я</w:t>
      </w:r>
      <w:r w:rsidRPr="0038433F">
        <w:rPr>
          <w:rFonts w:ascii="Times New Roman" w:hAnsi="Times New Roman"/>
          <w:sz w:val="28"/>
          <w:szCs w:val="28"/>
        </w:rPr>
        <w:t>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160" w:name="sub_1204210"/>
      <w:bookmarkEnd w:id="159"/>
      <w:r w:rsidRPr="0038433F">
        <w:rPr>
          <w:rFonts w:ascii="Times New Roman" w:hAnsi="Times New Roman"/>
          <w:sz w:val="28"/>
          <w:szCs w:val="28"/>
        </w:rPr>
        <w:t xml:space="preserve">4.2.9. В целях создания среды жизнедеятельности, доступной для инвалидов и других маломобильных групп населения, разрабатываемая документация по планировке новых и реконструируемых территорий должна соответствовать требованиям </w:t>
      </w:r>
      <w:hyperlink w:anchor="sub_1212" w:history="1">
        <w:r w:rsidRPr="0038433F">
          <w:rPr>
            <w:rStyle w:val="af0"/>
            <w:rFonts w:ascii="Times New Roman" w:hAnsi="Times New Roman"/>
            <w:color w:val="auto"/>
            <w:sz w:val="28"/>
            <w:szCs w:val="28"/>
          </w:rPr>
          <w:t>раздела 12</w:t>
        </w:r>
      </w:hyperlink>
      <w:r w:rsidRPr="0038433F">
        <w:rPr>
          <w:rFonts w:ascii="Times New Roman" w:hAnsi="Times New Roman"/>
          <w:sz w:val="28"/>
          <w:szCs w:val="28"/>
        </w:rPr>
        <w:t xml:space="preserve"> «Обеспечение доступности объектов социальной и</w:t>
      </w:r>
      <w:r w:rsidRPr="0038433F">
        <w:rPr>
          <w:rFonts w:ascii="Times New Roman" w:hAnsi="Times New Roman"/>
          <w:sz w:val="28"/>
          <w:szCs w:val="28"/>
        </w:rPr>
        <w:t>н</w:t>
      </w:r>
      <w:r w:rsidRPr="0038433F">
        <w:rPr>
          <w:rFonts w:ascii="Times New Roman" w:hAnsi="Times New Roman"/>
          <w:sz w:val="28"/>
          <w:szCs w:val="28"/>
        </w:rPr>
        <w:t>фраструктуры для инвалидов и других маломобильных групп населения» н</w:t>
      </w:r>
      <w:r w:rsidRPr="0038433F">
        <w:rPr>
          <w:rFonts w:ascii="Times New Roman" w:hAnsi="Times New Roman"/>
          <w:sz w:val="28"/>
          <w:szCs w:val="28"/>
        </w:rPr>
        <w:t>а</w:t>
      </w:r>
      <w:r w:rsidRPr="0038433F">
        <w:rPr>
          <w:rFonts w:ascii="Times New Roman" w:hAnsi="Times New Roman"/>
          <w:sz w:val="28"/>
          <w:szCs w:val="28"/>
        </w:rPr>
        <w:t>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4.2.9.1. В жилых зонах на этапе проектирования многоквартирных жилых д</w:t>
      </w:r>
      <w:r w:rsidRPr="0038433F">
        <w:rPr>
          <w:rFonts w:ascii="Times New Roman" w:hAnsi="Times New Roman"/>
          <w:sz w:val="28"/>
          <w:szCs w:val="28"/>
        </w:rPr>
        <w:t>о</w:t>
      </w:r>
      <w:r w:rsidRPr="0038433F">
        <w:rPr>
          <w:rFonts w:ascii="Times New Roman" w:hAnsi="Times New Roman"/>
          <w:sz w:val="28"/>
          <w:szCs w:val="28"/>
        </w:rPr>
        <w:t>мов и прилегающей к ним территории необходимо руководствоваться требов</w:t>
      </w:r>
      <w:r w:rsidRPr="0038433F">
        <w:rPr>
          <w:rFonts w:ascii="Times New Roman" w:hAnsi="Times New Roman"/>
          <w:sz w:val="28"/>
          <w:szCs w:val="28"/>
        </w:rPr>
        <w:t>а</w:t>
      </w:r>
      <w:r w:rsidRPr="0038433F">
        <w:rPr>
          <w:rFonts w:ascii="Times New Roman" w:hAnsi="Times New Roman"/>
          <w:sz w:val="28"/>
          <w:szCs w:val="28"/>
        </w:rPr>
        <w:t>ниями к инфраструктуре связи, видеонаблюдению и подвижной радиотелефо</w:t>
      </w:r>
      <w:r w:rsidRPr="0038433F">
        <w:rPr>
          <w:rFonts w:ascii="Times New Roman" w:hAnsi="Times New Roman"/>
          <w:sz w:val="28"/>
          <w:szCs w:val="28"/>
        </w:rPr>
        <w:t>н</w:t>
      </w:r>
      <w:r w:rsidRPr="0038433F">
        <w:rPr>
          <w:rFonts w:ascii="Times New Roman" w:hAnsi="Times New Roman"/>
          <w:sz w:val="28"/>
          <w:szCs w:val="28"/>
        </w:rPr>
        <w:t>ной связи. В многоквартирных жилых домах должны быть предусмотрены п</w:t>
      </w:r>
      <w:r w:rsidRPr="0038433F">
        <w:rPr>
          <w:rFonts w:ascii="Times New Roman" w:hAnsi="Times New Roman"/>
          <w:sz w:val="28"/>
          <w:szCs w:val="28"/>
        </w:rPr>
        <w:t>о</w:t>
      </w:r>
      <w:r w:rsidRPr="0038433F">
        <w:rPr>
          <w:rFonts w:ascii="Times New Roman" w:hAnsi="Times New Roman"/>
          <w:sz w:val="28"/>
          <w:szCs w:val="28"/>
        </w:rPr>
        <w:t>мещение(я) для размещения оборудования внутридомовых распределительных сетей связи и системы видеонаблюдения (помещение связи), обеспеченные и</w:t>
      </w:r>
      <w:r w:rsidRPr="0038433F">
        <w:rPr>
          <w:rFonts w:ascii="Times New Roman" w:hAnsi="Times New Roman"/>
          <w:sz w:val="28"/>
          <w:szCs w:val="28"/>
        </w:rPr>
        <w:t>н</w:t>
      </w:r>
      <w:r w:rsidRPr="0038433F">
        <w:rPr>
          <w:rFonts w:ascii="Times New Roman" w:hAnsi="Times New Roman"/>
          <w:sz w:val="28"/>
          <w:szCs w:val="28"/>
        </w:rPr>
        <w:t>женерной инфраструктурой.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Линейно-кабельные сооружения связи многоквартирных жилых домов и прил</w:t>
      </w:r>
      <w:r w:rsidRPr="0038433F">
        <w:rPr>
          <w:rFonts w:ascii="Times New Roman" w:hAnsi="Times New Roman"/>
          <w:sz w:val="28"/>
          <w:szCs w:val="28"/>
        </w:rPr>
        <w:t>е</w:t>
      </w:r>
      <w:r w:rsidRPr="0038433F">
        <w:rPr>
          <w:rFonts w:ascii="Times New Roman" w:hAnsi="Times New Roman"/>
          <w:sz w:val="28"/>
          <w:szCs w:val="28"/>
        </w:rPr>
        <w:t>гающей к ним территории необходимо выполнять в соответствии с требов</w:t>
      </w:r>
      <w:r w:rsidRPr="0038433F">
        <w:rPr>
          <w:rFonts w:ascii="Times New Roman" w:hAnsi="Times New Roman"/>
          <w:sz w:val="28"/>
          <w:szCs w:val="28"/>
        </w:rPr>
        <w:t>а</w:t>
      </w:r>
      <w:r w:rsidRPr="0038433F">
        <w:rPr>
          <w:rFonts w:ascii="Times New Roman" w:hAnsi="Times New Roman"/>
          <w:sz w:val="28"/>
          <w:szCs w:val="28"/>
        </w:rPr>
        <w:t xml:space="preserve">ниями </w:t>
      </w:r>
      <w:hyperlink r:id="rId49" w:history="1">
        <w:r w:rsidRPr="0038433F">
          <w:rPr>
            <w:rStyle w:val="af0"/>
            <w:rFonts w:ascii="Times New Roman" w:hAnsi="Times New Roman"/>
            <w:color w:val="auto"/>
            <w:sz w:val="28"/>
            <w:szCs w:val="28"/>
          </w:rPr>
          <w:t>«НТП 112-2000. РД 45.120-2000. Нормы технологического проектиров</w:t>
        </w:r>
        <w:r w:rsidRPr="0038433F">
          <w:rPr>
            <w:rStyle w:val="af0"/>
            <w:rFonts w:ascii="Times New Roman" w:hAnsi="Times New Roman"/>
            <w:color w:val="auto"/>
            <w:sz w:val="28"/>
            <w:szCs w:val="28"/>
          </w:rPr>
          <w:t>а</w:t>
        </w:r>
        <w:r w:rsidRPr="0038433F">
          <w:rPr>
            <w:rStyle w:val="af0"/>
            <w:rFonts w:ascii="Times New Roman" w:hAnsi="Times New Roman"/>
            <w:color w:val="auto"/>
            <w:sz w:val="28"/>
            <w:szCs w:val="28"/>
          </w:rPr>
          <w:t>ния. Городские и сельские телефонные сети"</w:t>
        </w:r>
      </w:hyperlink>
      <w:r w:rsidRPr="0038433F">
        <w:rPr>
          <w:rFonts w:ascii="Times New Roman" w:hAnsi="Times New Roman"/>
          <w:sz w:val="28"/>
          <w:szCs w:val="28"/>
        </w:rPr>
        <w:t xml:space="preserve">, </w:t>
      </w:r>
      <w:hyperlink r:id="rId50" w:history="1">
        <w:r w:rsidRPr="0038433F">
          <w:rPr>
            <w:rStyle w:val="af0"/>
            <w:rFonts w:ascii="Times New Roman" w:hAnsi="Times New Roman"/>
            <w:color w:val="auto"/>
            <w:sz w:val="28"/>
            <w:szCs w:val="28"/>
          </w:rPr>
          <w:t>приказа</w:t>
        </w:r>
      </w:hyperlink>
      <w:r w:rsidRPr="0038433F">
        <w:rPr>
          <w:rFonts w:ascii="Times New Roman" w:hAnsi="Times New Roman"/>
          <w:sz w:val="28"/>
          <w:szCs w:val="28"/>
        </w:rPr>
        <w:t xml:space="preserve"> Мининформсвязи РФ от 19.04.2006 № 47 «Об утверждении Правил применения оптических кабелей св</w:t>
      </w:r>
      <w:r w:rsidRPr="0038433F">
        <w:rPr>
          <w:rFonts w:ascii="Times New Roman" w:hAnsi="Times New Roman"/>
          <w:sz w:val="28"/>
          <w:szCs w:val="28"/>
        </w:rPr>
        <w:t>я</w:t>
      </w:r>
      <w:r w:rsidRPr="0038433F">
        <w:rPr>
          <w:rFonts w:ascii="Times New Roman" w:hAnsi="Times New Roman"/>
          <w:sz w:val="28"/>
          <w:szCs w:val="28"/>
        </w:rPr>
        <w:t>зи, пассивных оптических устройств и устройств для сварки оптических вол</w:t>
      </w:r>
      <w:r w:rsidRPr="0038433F">
        <w:rPr>
          <w:rFonts w:ascii="Times New Roman" w:hAnsi="Times New Roman"/>
          <w:sz w:val="28"/>
          <w:szCs w:val="28"/>
        </w:rPr>
        <w:t>о</w:t>
      </w:r>
      <w:r w:rsidRPr="0038433F">
        <w:rPr>
          <w:rFonts w:ascii="Times New Roman" w:hAnsi="Times New Roman"/>
          <w:sz w:val="28"/>
          <w:szCs w:val="28"/>
        </w:rPr>
        <w:t>кон».</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обеспечения придомового и внутриподъездного видеонаблюдения должна быть создана система видеонаблюдения многоквартирного жилого дома и и</w:t>
      </w:r>
      <w:r w:rsidRPr="0038433F">
        <w:rPr>
          <w:rFonts w:ascii="Times New Roman" w:hAnsi="Times New Roman"/>
          <w:sz w:val="28"/>
          <w:szCs w:val="28"/>
        </w:rPr>
        <w:t>н</w:t>
      </w:r>
      <w:r w:rsidRPr="0038433F">
        <w:rPr>
          <w:rFonts w:ascii="Times New Roman" w:hAnsi="Times New Roman"/>
          <w:sz w:val="28"/>
          <w:szCs w:val="28"/>
        </w:rPr>
        <w:t>тегрирована с Региональной платформой АПК "Безопасный город".</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Технические условия на подключение многоквартирных жилых домов к сист</w:t>
      </w:r>
      <w:r w:rsidRPr="0038433F">
        <w:rPr>
          <w:rFonts w:ascii="Times New Roman" w:hAnsi="Times New Roman"/>
          <w:sz w:val="28"/>
          <w:szCs w:val="28"/>
        </w:rPr>
        <w:t>е</w:t>
      </w:r>
      <w:r w:rsidRPr="0038433F">
        <w:rPr>
          <w:rFonts w:ascii="Times New Roman" w:hAnsi="Times New Roman"/>
          <w:sz w:val="28"/>
          <w:szCs w:val="28"/>
        </w:rPr>
        <w:t>ме технологического обеспечения Региональной платформы АПК "Безопасный город" устанавливаются нормативным правовым актом специально уполном</w:t>
      </w:r>
      <w:r w:rsidRPr="0038433F">
        <w:rPr>
          <w:rFonts w:ascii="Times New Roman" w:hAnsi="Times New Roman"/>
          <w:sz w:val="28"/>
          <w:szCs w:val="28"/>
        </w:rPr>
        <w:t>о</w:t>
      </w:r>
      <w:r w:rsidRPr="0038433F">
        <w:rPr>
          <w:rFonts w:ascii="Times New Roman" w:hAnsi="Times New Roman"/>
          <w:sz w:val="28"/>
          <w:szCs w:val="28"/>
        </w:rPr>
        <w:t>ченного органа исполнительной власти Краснодарского края, осуществляющ</w:t>
      </w:r>
      <w:r w:rsidRPr="0038433F">
        <w:rPr>
          <w:rFonts w:ascii="Times New Roman" w:hAnsi="Times New Roman"/>
          <w:sz w:val="28"/>
          <w:szCs w:val="28"/>
        </w:rPr>
        <w:t>е</w:t>
      </w:r>
      <w:r w:rsidRPr="0038433F">
        <w:rPr>
          <w:rFonts w:ascii="Times New Roman" w:hAnsi="Times New Roman"/>
          <w:sz w:val="28"/>
          <w:szCs w:val="28"/>
        </w:rPr>
        <w:t xml:space="preserve">го в установленном законодательством порядке реализацию государственной, </w:t>
      </w:r>
      <w:r w:rsidRPr="0038433F">
        <w:rPr>
          <w:rFonts w:ascii="Times New Roman" w:hAnsi="Times New Roman"/>
          <w:sz w:val="28"/>
          <w:szCs w:val="28"/>
        </w:rPr>
        <w:lastRenderedPageBreak/>
        <w:t>региональной политики в области защиты населения и территорий от чрезв</w:t>
      </w:r>
      <w:r w:rsidRPr="0038433F">
        <w:rPr>
          <w:rFonts w:ascii="Times New Roman" w:hAnsi="Times New Roman"/>
          <w:sz w:val="28"/>
          <w:szCs w:val="28"/>
        </w:rPr>
        <w:t>ы</w:t>
      </w:r>
      <w:r w:rsidRPr="0038433F">
        <w:rPr>
          <w:rFonts w:ascii="Times New Roman" w:hAnsi="Times New Roman"/>
          <w:sz w:val="28"/>
          <w:szCs w:val="28"/>
        </w:rPr>
        <w:t>чайных ситуаций природного и техногенного характера, гражданской обороны, пожарной безопасности на территории Краснодарского края.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Места установки видеокамер в многоквартирном жилом доме, дворовой и пр</w:t>
      </w:r>
      <w:r w:rsidRPr="0038433F">
        <w:rPr>
          <w:rFonts w:ascii="Times New Roman" w:hAnsi="Times New Roman"/>
          <w:sz w:val="28"/>
          <w:szCs w:val="28"/>
        </w:rPr>
        <w:t>и</w:t>
      </w:r>
      <w:r w:rsidRPr="0038433F">
        <w:rPr>
          <w:rFonts w:ascii="Times New Roman" w:hAnsi="Times New Roman"/>
          <w:sz w:val="28"/>
          <w:szCs w:val="28"/>
        </w:rPr>
        <w:t>легающей территории должны быть определены в соответствии с требовани</w:t>
      </w:r>
      <w:r w:rsidRPr="0038433F">
        <w:rPr>
          <w:rFonts w:ascii="Times New Roman" w:hAnsi="Times New Roman"/>
          <w:sz w:val="28"/>
          <w:szCs w:val="28"/>
        </w:rPr>
        <w:t>я</w:t>
      </w:r>
      <w:r w:rsidRPr="0038433F">
        <w:rPr>
          <w:rFonts w:ascii="Times New Roman" w:hAnsi="Times New Roman"/>
          <w:sz w:val="28"/>
          <w:szCs w:val="28"/>
        </w:rPr>
        <w:t>ми, приведенными в таблице 48 Основной части настоящих Нормативов.</w:t>
      </w:r>
    </w:p>
    <w:bookmarkEnd w:id="16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161" w:name="_Toc160361747"/>
      <w:bookmarkStart w:id="162" w:name="sub_12042300"/>
      <w:r w:rsidRPr="0038433F">
        <w:rPr>
          <w:rFonts w:ascii="Times New Roman" w:hAnsi="Times New Roman"/>
          <w:b w:val="0"/>
          <w:bCs w:val="0"/>
          <w:sz w:val="28"/>
          <w:szCs w:val="28"/>
        </w:rPr>
        <w:t>Нормативные параметры жилой застройки</w:t>
      </w:r>
      <w:bookmarkEnd w:id="161"/>
    </w:p>
    <w:bookmarkEnd w:id="162"/>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4.2.10. Расчетное количество жителей при застройке многоквартирными дом</w:t>
      </w:r>
      <w:r w:rsidRPr="0038433F">
        <w:rPr>
          <w:rFonts w:ascii="Times New Roman" w:hAnsi="Times New Roman"/>
          <w:sz w:val="28"/>
          <w:szCs w:val="28"/>
        </w:rPr>
        <w:t>а</w:t>
      </w:r>
      <w:r w:rsidRPr="0038433F">
        <w:rPr>
          <w:rFonts w:ascii="Times New Roman" w:hAnsi="Times New Roman"/>
          <w:sz w:val="28"/>
          <w:szCs w:val="28"/>
        </w:rPr>
        <w:t>ми рассчитывается по формуле П/22, где П - площадь квартир.</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Расчетное количество жителей при застройке индивидуальными и блокирова</w:t>
      </w:r>
      <w:r w:rsidRPr="0038433F">
        <w:rPr>
          <w:rFonts w:ascii="Times New Roman" w:hAnsi="Times New Roman"/>
          <w:sz w:val="28"/>
          <w:szCs w:val="28"/>
        </w:rPr>
        <w:t>н</w:t>
      </w:r>
      <w:r w:rsidRPr="0038433F">
        <w:rPr>
          <w:rFonts w:ascii="Times New Roman" w:hAnsi="Times New Roman"/>
          <w:sz w:val="28"/>
          <w:szCs w:val="28"/>
        </w:rPr>
        <w:t>ными жилыми домами определяется из соотношения: три человека на одно д</w:t>
      </w:r>
      <w:r w:rsidRPr="0038433F">
        <w:rPr>
          <w:rFonts w:ascii="Times New Roman" w:hAnsi="Times New Roman"/>
          <w:sz w:val="28"/>
          <w:szCs w:val="28"/>
        </w:rPr>
        <w:t>о</w:t>
      </w:r>
      <w:r w:rsidRPr="0038433F">
        <w:rPr>
          <w:rFonts w:ascii="Times New Roman" w:hAnsi="Times New Roman"/>
          <w:sz w:val="28"/>
          <w:szCs w:val="28"/>
        </w:rPr>
        <w:t>мовладение.</w:t>
      </w:r>
    </w:p>
    <w:p w:rsidR="00BF3D4A" w:rsidRPr="0038433F" w:rsidRDefault="00BF3D4A" w:rsidP="0038433F">
      <w:pPr>
        <w:spacing w:line="240" w:lineRule="auto"/>
        <w:contextualSpacing/>
        <w:jc w:val="both"/>
        <w:rPr>
          <w:rFonts w:ascii="Times New Roman" w:hAnsi="Times New Roman"/>
          <w:sz w:val="28"/>
          <w:szCs w:val="28"/>
        </w:rPr>
      </w:pPr>
      <w:bookmarkStart w:id="163" w:name="sub_1204232"/>
      <w:r w:rsidRPr="0038433F">
        <w:rPr>
          <w:rFonts w:ascii="Times New Roman" w:hAnsi="Times New Roman"/>
          <w:sz w:val="28"/>
          <w:szCs w:val="28"/>
        </w:rPr>
        <w:t>4.2.11. Границы расчетной площади микрорайона (квартала) следует опред</w:t>
      </w:r>
      <w:r w:rsidRPr="0038433F">
        <w:rPr>
          <w:rFonts w:ascii="Times New Roman" w:hAnsi="Times New Roman"/>
          <w:sz w:val="28"/>
          <w:szCs w:val="28"/>
        </w:rPr>
        <w:t>е</w:t>
      </w:r>
      <w:r w:rsidRPr="0038433F">
        <w:rPr>
          <w:rFonts w:ascii="Times New Roman" w:hAnsi="Times New Roman"/>
          <w:sz w:val="28"/>
          <w:szCs w:val="28"/>
        </w:rPr>
        <w:t>лять с учетом требований настоящего подраздела.</w:t>
      </w:r>
    </w:p>
    <w:bookmarkEnd w:id="16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4.2.12. Условия безопасности среды проживания населения по санитарно-гигиеническим и противопожарным требованиям обеспечиваются в соответс</w:t>
      </w:r>
      <w:r w:rsidRPr="0038433F">
        <w:rPr>
          <w:rFonts w:ascii="Times New Roman" w:hAnsi="Times New Roman"/>
          <w:sz w:val="28"/>
          <w:szCs w:val="28"/>
        </w:rPr>
        <w:t>т</w:t>
      </w:r>
      <w:r w:rsidRPr="0038433F">
        <w:rPr>
          <w:rFonts w:ascii="Times New Roman" w:hAnsi="Times New Roman"/>
          <w:sz w:val="28"/>
          <w:szCs w:val="28"/>
        </w:rPr>
        <w:t>вии с требованиями законодательства.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Расстояния между жилыми зданиями, жилыми и общественными, а также пр</w:t>
      </w:r>
      <w:r w:rsidRPr="0038433F">
        <w:rPr>
          <w:rFonts w:ascii="Times New Roman" w:hAnsi="Times New Roman"/>
          <w:sz w:val="28"/>
          <w:szCs w:val="28"/>
        </w:rPr>
        <w:t>о</w:t>
      </w:r>
      <w:r w:rsidRPr="0038433F">
        <w:rPr>
          <w:rFonts w:ascii="Times New Roman" w:hAnsi="Times New Roman"/>
          <w:sz w:val="28"/>
          <w:szCs w:val="28"/>
        </w:rPr>
        <w:t xml:space="preserve">изводственными зданиями следует принимать на основе расчетов инсоляции и освещенности, учета противопожарных требований и бытовых разрывов, а для усадебной застройки - зооветеринарных требований. </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этом расстояния (бытовые разрывы) между длинными сторонами секцио</w:t>
      </w:r>
      <w:r w:rsidRPr="0038433F">
        <w:rPr>
          <w:rFonts w:ascii="Times New Roman" w:hAnsi="Times New Roman"/>
          <w:sz w:val="28"/>
          <w:szCs w:val="28"/>
        </w:rPr>
        <w:t>н</w:t>
      </w:r>
      <w:r w:rsidRPr="0038433F">
        <w:rPr>
          <w:rFonts w:ascii="Times New Roman" w:hAnsi="Times New Roman"/>
          <w:sz w:val="28"/>
          <w:szCs w:val="28"/>
        </w:rPr>
        <w:t>ных жилых зданий высотой 2 - 3 этажа должны быть не менее 15 м, а между зданиями высотой 4 этажа - не менее 20 м, между длинными сторонами и то</w:t>
      </w:r>
      <w:r w:rsidRPr="0038433F">
        <w:rPr>
          <w:rFonts w:ascii="Times New Roman" w:hAnsi="Times New Roman"/>
          <w:sz w:val="28"/>
          <w:szCs w:val="28"/>
        </w:rPr>
        <w:t>р</w:t>
      </w:r>
      <w:r w:rsidRPr="0038433F">
        <w:rPr>
          <w:rFonts w:ascii="Times New Roman" w:hAnsi="Times New Roman"/>
          <w:sz w:val="28"/>
          <w:szCs w:val="28"/>
        </w:rPr>
        <w:t>цами этих же зданий с окнами из жилых комнат - не менее 10 м. В условиях р</w:t>
      </w:r>
      <w:r w:rsidRPr="0038433F">
        <w:rPr>
          <w:rFonts w:ascii="Times New Roman" w:hAnsi="Times New Roman"/>
          <w:sz w:val="28"/>
          <w:szCs w:val="28"/>
        </w:rPr>
        <w:t>е</w:t>
      </w:r>
      <w:r w:rsidRPr="0038433F">
        <w:rPr>
          <w:rFonts w:ascii="Times New Roman" w:hAnsi="Times New Roman"/>
          <w:sz w:val="28"/>
          <w:szCs w:val="28"/>
        </w:rPr>
        <w:t>конструкции и в других особых градостроительных условиях указанные ра</w:t>
      </w:r>
      <w:r w:rsidRPr="0038433F">
        <w:rPr>
          <w:rFonts w:ascii="Times New Roman" w:hAnsi="Times New Roman"/>
          <w:sz w:val="28"/>
          <w:szCs w:val="28"/>
        </w:rPr>
        <w:t>с</w:t>
      </w:r>
      <w:r w:rsidRPr="0038433F">
        <w:rPr>
          <w:rFonts w:ascii="Times New Roman" w:hAnsi="Times New Roman"/>
          <w:sz w:val="28"/>
          <w:szCs w:val="28"/>
        </w:rPr>
        <w:t>стояния могут быть сокращены при соблюдении норм инсоляции и освещенн</w:t>
      </w:r>
      <w:r w:rsidRPr="0038433F">
        <w:rPr>
          <w:rFonts w:ascii="Times New Roman" w:hAnsi="Times New Roman"/>
          <w:sz w:val="28"/>
          <w:szCs w:val="28"/>
        </w:rPr>
        <w:t>о</w:t>
      </w:r>
      <w:r w:rsidRPr="0038433F">
        <w:rPr>
          <w:rFonts w:ascii="Times New Roman" w:hAnsi="Times New Roman"/>
          <w:sz w:val="28"/>
          <w:szCs w:val="28"/>
        </w:rPr>
        <w:t>сти и противопожарных требований, а также обеспечении непросматриваем</w:t>
      </w:r>
      <w:r w:rsidRPr="0038433F">
        <w:rPr>
          <w:rFonts w:ascii="Times New Roman" w:hAnsi="Times New Roman"/>
          <w:sz w:val="28"/>
          <w:szCs w:val="28"/>
        </w:rPr>
        <w:t>о</w:t>
      </w:r>
      <w:r w:rsidRPr="0038433F">
        <w:rPr>
          <w:rFonts w:ascii="Times New Roman" w:hAnsi="Times New Roman"/>
          <w:sz w:val="28"/>
          <w:szCs w:val="28"/>
        </w:rPr>
        <w:t>сти жилых помещений (комнат и кухонь) из окна в окно. На площадках сей</w:t>
      </w:r>
      <w:r w:rsidRPr="0038433F">
        <w:rPr>
          <w:rFonts w:ascii="Times New Roman" w:hAnsi="Times New Roman"/>
          <w:sz w:val="28"/>
          <w:szCs w:val="28"/>
        </w:rPr>
        <w:t>с</w:t>
      </w:r>
      <w:r w:rsidRPr="0038433F">
        <w:rPr>
          <w:rFonts w:ascii="Times New Roman" w:hAnsi="Times New Roman"/>
          <w:sz w:val="28"/>
          <w:szCs w:val="28"/>
        </w:rPr>
        <w:t>мичностью 8 баллов и выше расстояния между длинными сторонами секцио</w:t>
      </w:r>
      <w:r w:rsidRPr="0038433F">
        <w:rPr>
          <w:rFonts w:ascii="Times New Roman" w:hAnsi="Times New Roman"/>
          <w:sz w:val="28"/>
          <w:szCs w:val="28"/>
        </w:rPr>
        <w:t>н</w:t>
      </w:r>
      <w:r w:rsidRPr="0038433F">
        <w:rPr>
          <w:rFonts w:ascii="Times New Roman" w:hAnsi="Times New Roman"/>
          <w:sz w:val="28"/>
          <w:szCs w:val="28"/>
        </w:rPr>
        <w:t>ных жилых зданий должны быть не менее двух высот наиболее высокого зд</w:t>
      </w:r>
      <w:r w:rsidRPr="0038433F">
        <w:rPr>
          <w:rFonts w:ascii="Times New Roman" w:hAnsi="Times New Roman"/>
          <w:sz w:val="28"/>
          <w:szCs w:val="28"/>
        </w:rPr>
        <w:t>а</w:t>
      </w:r>
      <w:r w:rsidRPr="0038433F">
        <w:rPr>
          <w:rFonts w:ascii="Times New Roman" w:hAnsi="Times New Roman"/>
          <w:sz w:val="28"/>
          <w:szCs w:val="28"/>
        </w:rPr>
        <w:t>ния.</w:t>
      </w:r>
    </w:p>
    <w:p w:rsidR="00BF3D4A" w:rsidRPr="0038433F" w:rsidRDefault="00BF3D4A" w:rsidP="0038433F">
      <w:pPr>
        <w:spacing w:line="240" w:lineRule="auto"/>
        <w:contextualSpacing/>
        <w:jc w:val="both"/>
        <w:rPr>
          <w:rFonts w:ascii="Times New Roman" w:hAnsi="Times New Roman"/>
          <w:sz w:val="28"/>
          <w:szCs w:val="28"/>
        </w:rPr>
      </w:pPr>
      <w:bookmarkStart w:id="164" w:name="sub_42344"/>
      <w:r w:rsidRPr="0038433F">
        <w:rPr>
          <w:rFonts w:ascii="Times New Roman" w:hAnsi="Times New Roman"/>
          <w:sz w:val="28"/>
          <w:szCs w:val="28"/>
        </w:rPr>
        <w:t>При реконструкции пятиэтажной жилой застройки в районах массового стро</w:t>
      </w:r>
      <w:r w:rsidRPr="0038433F">
        <w:rPr>
          <w:rFonts w:ascii="Times New Roman" w:hAnsi="Times New Roman"/>
          <w:sz w:val="28"/>
          <w:szCs w:val="28"/>
        </w:rPr>
        <w:t>и</w:t>
      </w:r>
      <w:r w:rsidRPr="0038433F">
        <w:rPr>
          <w:rFonts w:ascii="Times New Roman" w:hAnsi="Times New Roman"/>
          <w:sz w:val="28"/>
          <w:szCs w:val="28"/>
        </w:rPr>
        <w:t>тельства по условиям инсоляции и освещенности разрешается надстройка до двух этажей, не считая мансардного, если расстояния между длинными стор</w:t>
      </w:r>
      <w:r w:rsidRPr="0038433F">
        <w:rPr>
          <w:rFonts w:ascii="Times New Roman" w:hAnsi="Times New Roman"/>
          <w:sz w:val="28"/>
          <w:szCs w:val="28"/>
        </w:rPr>
        <w:t>о</w:t>
      </w:r>
      <w:r w:rsidRPr="0038433F">
        <w:rPr>
          <w:rFonts w:ascii="Times New Roman" w:hAnsi="Times New Roman"/>
          <w:sz w:val="28"/>
          <w:szCs w:val="28"/>
        </w:rPr>
        <w:t>нами зданий не менее 30 м (при широтной ориентации или при размещении под углом), не менее 50 м (при меридиональной ориентации) и 15 м между дли</w:t>
      </w:r>
      <w:r w:rsidRPr="0038433F">
        <w:rPr>
          <w:rFonts w:ascii="Times New Roman" w:hAnsi="Times New Roman"/>
          <w:sz w:val="28"/>
          <w:szCs w:val="28"/>
        </w:rPr>
        <w:t>н</w:t>
      </w:r>
      <w:r w:rsidRPr="0038433F">
        <w:rPr>
          <w:rFonts w:ascii="Times New Roman" w:hAnsi="Times New Roman"/>
          <w:sz w:val="28"/>
          <w:szCs w:val="28"/>
        </w:rPr>
        <w:t>ными сторонами и торцами жилых зданий, расположенных под прямым углом, раскрытым на южную сторону горизонта.</w:t>
      </w:r>
    </w:p>
    <w:bookmarkEnd w:id="16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4.2.13. Минимальная обеспеченность многоквартирных жилых домов придом</w:t>
      </w:r>
      <w:r w:rsidRPr="0038433F">
        <w:rPr>
          <w:rFonts w:ascii="Times New Roman" w:hAnsi="Times New Roman"/>
          <w:sz w:val="28"/>
          <w:szCs w:val="28"/>
        </w:rPr>
        <w:t>о</w:t>
      </w:r>
      <w:r w:rsidRPr="0038433F">
        <w:rPr>
          <w:rFonts w:ascii="Times New Roman" w:hAnsi="Times New Roman"/>
          <w:sz w:val="28"/>
          <w:szCs w:val="28"/>
        </w:rPr>
        <w:t>выми площадками определяется в соответствие с таблицей 8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4.2.14. Гаражи-автостоянки на территории жилой, смешанной жилой застройки (встроенные, встроенно-пристроенные, подземные) предназначены для хран</w:t>
      </w:r>
      <w:r w:rsidRPr="0038433F">
        <w:rPr>
          <w:rFonts w:ascii="Times New Roman" w:hAnsi="Times New Roman"/>
          <w:sz w:val="28"/>
          <w:szCs w:val="28"/>
        </w:rPr>
        <w:t>е</w:t>
      </w:r>
      <w:r w:rsidRPr="0038433F">
        <w:rPr>
          <w:rFonts w:ascii="Times New Roman" w:hAnsi="Times New Roman"/>
          <w:sz w:val="28"/>
          <w:szCs w:val="28"/>
        </w:rPr>
        <w:t xml:space="preserve">ния автомобилей населения, проживающего на данной территории. Подъезды к гаражам-автостоянкам должны быть изолированы от площадок для отдыха и игр детей, спортивных площадок. Размещение отдельно стоящих гаражей на 1 машино-место и подъездов к ним на придомовой территории многоквартирных домов не допускается, за исключением указанных в </w:t>
      </w:r>
      <w:hyperlink w:anchor="sub_12055147" w:history="1">
        <w:r w:rsidRPr="0038433F">
          <w:rPr>
            <w:rStyle w:val="af0"/>
            <w:rFonts w:ascii="Times New Roman" w:hAnsi="Times New Roman"/>
            <w:color w:val="auto"/>
            <w:sz w:val="28"/>
            <w:szCs w:val="28"/>
          </w:rPr>
          <w:t>пункте 5.5.147</w:t>
        </w:r>
      </w:hyperlink>
      <w:r w:rsidRPr="0038433F">
        <w:rPr>
          <w:rFonts w:ascii="Times New Roman" w:hAnsi="Times New Roman"/>
          <w:sz w:val="28"/>
          <w:szCs w:val="28"/>
        </w:rPr>
        <w:t xml:space="preserve">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Расчет обеспеченности местами хранения автомобилей, размещение гаражей-автостоянок на территории микрорайона, а также расстояния от жилых домов до гаражей-автостоянок, гостевых автостоянок, въездов в гаражи-автостоянки и выездов из них следует проектировать в соответствии с требованиями </w:t>
      </w:r>
      <w:hyperlink w:anchor="sub_1205" w:history="1">
        <w:r w:rsidRPr="0038433F">
          <w:rPr>
            <w:rStyle w:val="af0"/>
            <w:rFonts w:ascii="Times New Roman" w:hAnsi="Times New Roman"/>
            <w:color w:val="auto"/>
            <w:sz w:val="28"/>
            <w:szCs w:val="28"/>
          </w:rPr>
          <w:t>раздела 5</w:t>
        </w:r>
      </w:hyperlink>
      <w:r w:rsidRPr="0038433F">
        <w:rPr>
          <w:rFonts w:ascii="Times New Roman" w:hAnsi="Times New Roman"/>
          <w:sz w:val="28"/>
          <w:szCs w:val="28"/>
        </w:rPr>
        <w:t xml:space="preserve"> «Производственная территория»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165" w:name="sub_1204237"/>
      <w:r w:rsidRPr="0038433F">
        <w:rPr>
          <w:rFonts w:ascii="Times New Roman" w:hAnsi="Times New Roman"/>
          <w:sz w:val="28"/>
          <w:szCs w:val="28"/>
        </w:rPr>
        <w:t xml:space="preserve">4.2.15. </w:t>
      </w:r>
      <w:bookmarkEnd w:id="165"/>
      <w:r w:rsidRPr="0038433F">
        <w:rPr>
          <w:rFonts w:ascii="Times New Roman" w:hAnsi="Times New Roman"/>
          <w:sz w:val="28"/>
          <w:szCs w:val="28"/>
        </w:rPr>
        <w:t>Расстояния от площадок с мусорными контейнерами до окон жилых д</w:t>
      </w:r>
      <w:r w:rsidRPr="0038433F">
        <w:rPr>
          <w:rFonts w:ascii="Times New Roman" w:hAnsi="Times New Roman"/>
          <w:sz w:val="28"/>
          <w:szCs w:val="28"/>
        </w:rPr>
        <w:t>о</w:t>
      </w:r>
      <w:r w:rsidRPr="0038433F">
        <w:rPr>
          <w:rFonts w:ascii="Times New Roman" w:hAnsi="Times New Roman"/>
          <w:sz w:val="28"/>
          <w:szCs w:val="28"/>
        </w:rPr>
        <w:t>мов, границ участков детских, лечебных учреждений, мест отдыха должны быть не менее 20 м, но не более 100 м; площадки должны примыкать к скво</w:t>
      </w:r>
      <w:r w:rsidRPr="0038433F">
        <w:rPr>
          <w:rFonts w:ascii="Times New Roman" w:hAnsi="Times New Roman"/>
          <w:sz w:val="28"/>
          <w:szCs w:val="28"/>
        </w:rPr>
        <w:t>з</w:t>
      </w:r>
      <w:r w:rsidRPr="0038433F">
        <w:rPr>
          <w:rFonts w:ascii="Times New Roman" w:hAnsi="Times New Roman"/>
          <w:sz w:val="28"/>
          <w:szCs w:val="28"/>
        </w:rPr>
        <w:t>ным проездам, что должно исключать маневрирование вывозящих мусор м</w:t>
      </w:r>
      <w:r w:rsidRPr="0038433F">
        <w:rPr>
          <w:rFonts w:ascii="Times New Roman" w:hAnsi="Times New Roman"/>
          <w:sz w:val="28"/>
          <w:szCs w:val="28"/>
        </w:rPr>
        <w:t>а</w:t>
      </w:r>
      <w:r w:rsidRPr="0038433F">
        <w:rPr>
          <w:rFonts w:ascii="Times New Roman" w:hAnsi="Times New Roman"/>
          <w:sz w:val="28"/>
          <w:szCs w:val="28"/>
        </w:rPr>
        <w:t>шин. Размер площадок должен быть рассчитан на установку необходимого числа контейнеров, но не более 5.</w:t>
      </w:r>
    </w:p>
    <w:p w:rsidR="00BF3D4A" w:rsidRPr="0038433F" w:rsidRDefault="00BF3D4A" w:rsidP="0038433F">
      <w:pPr>
        <w:spacing w:line="240" w:lineRule="auto"/>
        <w:contextualSpacing/>
        <w:jc w:val="both"/>
        <w:rPr>
          <w:rFonts w:ascii="Times New Roman" w:hAnsi="Times New Roman"/>
          <w:sz w:val="28"/>
          <w:szCs w:val="28"/>
        </w:rPr>
      </w:pPr>
      <w:bookmarkStart w:id="166" w:name="sub_1204238"/>
      <w:r w:rsidRPr="0038433F">
        <w:rPr>
          <w:rFonts w:ascii="Times New Roman" w:hAnsi="Times New Roman"/>
          <w:sz w:val="28"/>
          <w:szCs w:val="28"/>
        </w:rPr>
        <w:t>4.2.16.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38433F">
        <w:rPr>
          <w:rFonts w:ascii="Times New Roman" w:hAnsi="Times New Roman"/>
          <w:sz w:val="28"/>
          <w:szCs w:val="28"/>
        </w:rPr>
        <w:t>е</w:t>
      </w:r>
      <w:r w:rsidRPr="0038433F">
        <w:rPr>
          <w:rFonts w:ascii="Times New Roman" w:hAnsi="Times New Roman"/>
          <w:sz w:val="28"/>
          <w:szCs w:val="28"/>
        </w:rPr>
        <w:t>дневного и периодического обслуживания определяются в соответствии с осн</w:t>
      </w:r>
      <w:r w:rsidRPr="0038433F">
        <w:rPr>
          <w:rFonts w:ascii="Times New Roman" w:hAnsi="Times New Roman"/>
          <w:sz w:val="28"/>
          <w:szCs w:val="28"/>
        </w:rPr>
        <w:t>о</w:t>
      </w:r>
      <w:r w:rsidRPr="0038433F">
        <w:rPr>
          <w:rFonts w:ascii="Times New Roman" w:hAnsi="Times New Roman"/>
          <w:sz w:val="28"/>
          <w:szCs w:val="28"/>
        </w:rPr>
        <w:t>вой частью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167" w:name="sub_1204239"/>
      <w:bookmarkEnd w:id="166"/>
      <w:r w:rsidRPr="0038433F">
        <w:rPr>
          <w:rFonts w:ascii="Times New Roman" w:hAnsi="Times New Roman"/>
          <w:sz w:val="28"/>
          <w:szCs w:val="28"/>
        </w:rPr>
        <w:t>4.2.17.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основой частью настоящих Нормативов.</w:t>
      </w:r>
    </w:p>
    <w:bookmarkEnd w:id="16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4.2.18.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общественной зон следует проектировать в соответствии в соответс</w:t>
      </w:r>
      <w:r w:rsidRPr="0038433F">
        <w:rPr>
          <w:rFonts w:ascii="Times New Roman" w:hAnsi="Times New Roman"/>
          <w:sz w:val="28"/>
          <w:szCs w:val="28"/>
        </w:rPr>
        <w:t>т</w:t>
      </w:r>
      <w:r w:rsidRPr="0038433F">
        <w:rPr>
          <w:rFonts w:ascii="Times New Roman" w:hAnsi="Times New Roman"/>
          <w:sz w:val="28"/>
          <w:szCs w:val="28"/>
        </w:rPr>
        <w:t>вии с основой частью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этом 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 Примыкание проездов к проезжим частям магистральных улиц р</w:t>
      </w:r>
      <w:r w:rsidRPr="0038433F">
        <w:rPr>
          <w:rFonts w:ascii="Times New Roman" w:hAnsi="Times New Roman"/>
          <w:sz w:val="28"/>
          <w:szCs w:val="28"/>
        </w:rPr>
        <w:t>е</w:t>
      </w:r>
      <w:r w:rsidRPr="0038433F">
        <w:rPr>
          <w:rFonts w:ascii="Times New Roman" w:hAnsi="Times New Roman"/>
          <w:sz w:val="28"/>
          <w:szCs w:val="28"/>
        </w:rPr>
        <w:t>гулируемого движения допускается на расстоянии не менее 50 м от стоп-линий перекрестков. При этом до остановки общественного транспорта должно быть не менее 20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Микрорайоны (кварталы) с застройкой в 5 этажей и выше обслуживаются двухполосными проездами, а с застройкой до 5 этажей - однополосными.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Тупиковые проезды должны быть протяженностью не более 150 м и заканч</w:t>
      </w:r>
      <w:r w:rsidRPr="0038433F">
        <w:rPr>
          <w:rFonts w:ascii="Times New Roman" w:hAnsi="Times New Roman"/>
          <w:sz w:val="28"/>
          <w:szCs w:val="28"/>
        </w:rPr>
        <w:t>и</w:t>
      </w:r>
      <w:r w:rsidRPr="0038433F">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Тротуары и велосипедные дорожки следует устраивать приподнятыми на 15 см над уровнем проездов. Пересечения тротуаров и велосипедных дорожек с вт</w:t>
      </w:r>
      <w:r w:rsidRPr="0038433F">
        <w:rPr>
          <w:rFonts w:ascii="Times New Roman" w:hAnsi="Times New Roman"/>
          <w:sz w:val="28"/>
          <w:szCs w:val="28"/>
        </w:rPr>
        <w:t>о</w:t>
      </w:r>
      <w:r w:rsidRPr="0038433F">
        <w:rPr>
          <w:rFonts w:ascii="Times New Roman" w:hAnsi="Times New Roman"/>
          <w:sz w:val="28"/>
          <w:szCs w:val="28"/>
        </w:rPr>
        <w:t>ростепенными проездами, а на подходах к школам и дошкольным образов</w:t>
      </w:r>
      <w:r w:rsidRPr="0038433F">
        <w:rPr>
          <w:rFonts w:ascii="Times New Roman" w:hAnsi="Times New Roman"/>
          <w:sz w:val="28"/>
          <w:szCs w:val="28"/>
        </w:rPr>
        <w:t>а</w:t>
      </w:r>
      <w:r w:rsidRPr="0038433F">
        <w:rPr>
          <w:rFonts w:ascii="Times New Roman" w:hAnsi="Times New Roman"/>
          <w:sz w:val="28"/>
          <w:szCs w:val="28"/>
        </w:rPr>
        <w:t>тельным учреждениям и с основными проездами следует предусматривать в одном уровне с устройством рампы длиной соответственно 1,5 и 3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 отдельно стоящим жилым зданиям высотой не более 9 этажей, а также к об</w:t>
      </w:r>
      <w:r w:rsidRPr="0038433F">
        <w:rPr>
          <w:rFonts w:ascii="Times New Roman" w:hAnsi="Times New Roman"/>
          <w:sz w:val="28"/>
          <w:szCs w:val="28"/>
        </w:rPr>
        <w:t>ъ</w:t>
      </w:r>
      <w:r w:rsidRPr="0038433F">
        <w:rPr>
          <w:rFonts w:ascii="Times New Roman" w:hAnsi="Times New Roman"/>
          <w:sz w:val="28"/>
          <w:szCs w:val="28"/>
        </w:rPr>
        <w:t>ектам, посещаемым инвалидами, допускается устройство проездов, совмеще</w:t>
      </w:r>
      <w:r w:rsidRPr="0038433F">
        <w:rPr>
          <w:rFonts w:ascii="Times New Roman" w:hAnsi="Times New Roman"/>
          <w:sz w:val="28"/>
          <w:szCs w:val="28"/>
        </w:rPr>
        <w:t>н</w:t>
      </w:r>
      <w:r w:rsidRPr="0038433F">
        <w:rPr>
          <w:rFonts w:ascii="Times New Roman" w:hAnsi="Times New Roman"/>
          <w:sz w:val="28"/>
          <w:szCs w:val="28"/>
        </w:rPr>
        <w:t>ных с тротуарами, при протяженности их не более 150 м и общей ширине не менее 4,2 м, а в малоэтажной застройке - при ширине не менее 3,5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Протяженность пешеходных подходов: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остановочных пунктов общественного транспорта - не более 400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BF3D4A" w:rsidRPr="0038433F" w:rsidRDefault="00BF3D4A" w:rsidP="0038433F">
      <w:pPr>
        <w:spacing w:line="240" w:lineRule="auto"/>
        <w:contextualSpacing/>
        <w:jc w:val="both"/>
        <w:rPr>
          <w:rFonts w:ascii="Times New Roman" w:hAnsi="Times New Roman"/>
          <w:sz w:val="28"/>
          <w:szCs w:val="28"/>
        </w:rPr>
      </w:pPr>
      <w:bookmarkStart w:id="168" w:name="sub_4211"/>
      <w:r w:rsidRPr="0038433F">
        <w:rPr>
          <w:rFonts w:ascii="Times New Roman" w:hAnsi="Times New Roman"/>
          <w:sz w:val="28"/>
          <w:szCs w:val="28"/>
        </w:rPr>
        <w:t>до озелененных территорий общего пользования (жилых районов) - не более 400 м.</w:t>
      </w:r>
    </w:p>
    <w:p w:rsidR="00BF3D4A" w:rsidRPr="0038433F" w:rsidRDefault="00BF3D4A" w:rsidP="0038433F">
      <w:pPr>
        <w:spacing w:line="240" w:lineRule="auto"/>
        <w:contextualSpacing/>
        <w:jc w:val="both"/>
        <w:rPr>
          <w:rFonts w:ascii="Times New Roman" w:hAnsi="Times New Roman"/>
          <w:sz w:val="28"/>
          <w:szCs w:val="28"/>
        </w:rPr>
      </w:pPr>
      <w:bookmarkStart w:id="169" w:name="sub_12042400"/>
      <w:bookmarkEnd w:id="168"/>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170" w:name="_Toc160361748"/>
      <w:r w:rsidRPr="0038433F">
        <w:rPr>
          <w:rFonts w:ascii="Times New Roman" w:hAnsi="Times New Roman"/>
          <w:b w:val="0"/>
          <w:bCs w:val="0"/>
          <w:sz w:val="28"/>
          <w:szCs w:val="28"/>
        </w:rPr>
        <w:t>Территория малоэтажного жилищного строительства</w:t>
      </w:r>
      <w:bookmarkEnd w:id="170"/>
    </w:p>
    <w:bookmarkEnd w:id="169"/>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71" w:name="sub_1204242"/>
      <w:r w:rsidRPr="0038433F">
        <w:rPr>
          <w:rFonts w:ascii="Times New Roman" w:hAnsi="Times New Roman"/>
          <w:sz w:val="28"/>
          <w:szCs w:val="28"/>
        </w:rPr>
        <w:t>4.2.19. Малоэтажной жилой застройкой считается застройка домами высотой не более 4 этажей, включая мансардный.</w:t>
      </w:r>
    </w:p>
    <w:bookmarkEnd w:id="17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Допускается применение домов секционного и блокированного типа при соо</w:t>
      </w:r>
      <w:r w:rsidRPr="0038433F">
        <w:rPr>
          <w:rFonts w:ascii="Times New Roman" w:hAnsi="Times New Roman"/>
          <w:sz w:val="28"/>
          <w:szCs w:val="28"/>
        </w:rPr>
        <w:t>т</w:t>
      </w:r>
      <w:r w:rsidRPr="0038433F">
        <w:rPr>
          <w:rFonts w:ascii="Times New Roman" w:hAnsi="Times New Roman"/>
          <w:sz w:val="28"/>
          <w:szCs w:val="28"/>
        </w:rPr>
        <w:t>ветствующем обосновании.</w:t>
      </w:r>
    </w:p>
    <w:p w:rsidR="00BF3D4A" w:rsidRPr="0038433F" w:rsidRDefault="00BF3D4A" w:rsidP="0038433F">
      <w:pPr>
        <w:spacing w:line="240" w:lineRule="auto"/>
        <w:contextualSpacing/>
        <w:jc w:val="both"/>
        <w:rPr>
          <w:rFonts w:ascii="Times New Roman" w:hAnsi="Times New Roman"/>
          <w:sz w:val="28"/>
          <w:szCs w:val="28"/>
        </w:rPr>
      </w:pPr>
      <w:bookmarkStart w:id="172" w:name="sub_1204243"/>
      <w:r w:rsidRPr="0038433F">
        <w:rPr>
          <w:rFonts w:ascii="Times New Roman" w:hAnsi="Times New Roman"/>
          <w:sz w:val="28"/>
          <w:szCs w:val="28"/>
        </w:rPr>
        <w:t>4.2.20. Для определения объемов и структуры жилищного малоэтажного стро</w:t>
      </w:r>
      <w:r w:rsidRPr="0038433F">
        <w:rPr>
          <w:rFonts w:ascii="Times New Roman" w:hAnsi="Times New Roman"/>
          <w:sz w:val="28"/>
          <w:szCs w:val="28"/>
        </w:rPr>
        <w:t>и</w:t>
      </w:r>
      <w:r w:rsidRPr="0038433F">
        <w:rPr>
          <w:rFonts w:ascii="Times New Roman" w:hAnsi="Times New Roman"/>
          <w:sz w:val="28"/>
          <w:szCs w:val="28"/>
        </w:rPr>
        <w:t>тельства средняя обеспеченность жилым фондом (общая площадь) на 1 челов</w:t>
      </w:r>
      <w:r w:rsidRPr="0038433F">
        <w:rPr>
          <w:rFonts w:ascii="Times New Roman" w:hAnsi="Times New Roman"/>
          <w:sz w:val="28"/>
          <w:szCs w:val="28"/>
        </w:rPr>
        <w:t>е</w:t>
      </w:r>
      <w:r w:rsidRPr="0038433F">
        <w:rPr>
          <w:rFonts w:ascii="Times New Roman" w:hAnsi="Times New Roman"/>
          <w:sz w:val="28"/>
          <w:szCs w:val="28"/>
        </w:rPr>
        <w:t>ка для государственного и муниципального жилого фонда принимается 18 кв. м.</w:t>
      </w:r>
    </w:p>
    <w:bookmarkEnd w:id="17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Расчетные показатели жилищной обеспеченности для малоэтажных жилых д</w:t>
      </w:r>
      <w:r w:rsidRPr="0038433F">
        <w:rPr>
          <w:rFonts w:ascii="Times New Roman" w:hAnsi="Times New Roman"/>
          <w:sz w:val="28"/>
          <w:szCs w:val="28"/>
        </w:rPr>
        <w:t>о</w:t>
      </w:r>
      <w:r w:rsidRPr="0038433F">
        <w:rPr>
          <w:rFonts w:ascii="Times New Roman" w:hAnsi="Times New Roman"/>
          <w:sz w:val="28"/>
          <w:szCs w:val="28"/>
        </w:rPr>
        <w:t>мов, находящихся в частной собственности, не нормируются.</w:t>
      </w:r>
    </w:p>
    <w:p w:rsidR="00BF3D4A" w:rsidRPr="0038433F" w:rsidRDefault="00BF3D4A" w:rsidP="0038433F">
      <w:pPr>
        <w:spacing w:line="240" w:lineRule="auto"/>
        <w:contextualSpacing/>
        <w:jc w:val="both"/>
        <w:rPr>
          <w:rFonts w:ascii="Times New Roman" w:hAnsi="Times New Roman"/>
          <w:sz w:val="28"/>
          <w:szCs w:val="28"/>
        </w:rPr>
      </w:pPr>
      <w:bookmarkStart w:id="173" w:name="sub_1204244"/>
      <w:r w:rsidRPr="0038433F">
        <w:rPr>
          <w:rFonts w:ascii="Times New Roman" w:hAnsi="Times New Roman"/>
          <w:sz w:val="28"/>
          <w:szCs w:val="28"/>
        </w:rPr>
        <w:t>4.2.21. Жилые дома на территории малоэтажной застройки располагаются с о</w:t>
      </w:r>
      <w:r w:rsidRPr="0038433F">
        <w:rPr>
          <w:rFonts w:ascii="Times New Roman" w:hAnsi="Times New Roman"/>
          <w:sz w:val="28"/>
          <w:szCs w:val="28"/>
        </w:rPr>
        <w:t>т</w:t>
      </w:r>
      <w:r w:rsidRPr="0038433F">
        <w:rPr>
          <w:rFonts w:ascii="Times New Roman" w:hAnsi="Times New Roman"/>
          <w:sz w:val="28"/>
          <w:szCs w:val="28"/>
        </w:rPr>
        <w:t>ступом от красных линий.</w:t>
      </w:r>
    </w:p>
    <w:bookmarkEnd w:id="17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Усадебный одно-, двухквартирный дом должен отстоять от красной линии улиц не менее чем на 5 м, от красной линии проездов - не менее чем на 3 м. Рассто</w:t>
      </w:r>
      <w:r w:rsidRPr="0038433F">
        <w:rPr>
          <w:rFonts w:ascii="Times New Roman" w:hAnsi="Times New Roman"/>
          <w:sz w:val="28"/>
          <w:szCs w:val="28"/>
        </w:rPr>
        <w:t>я</w:t>
      </w:r>
      <w:r w:rsidRPr="0038433F">
        <w:rPr>
          <w:rFonts w:ascii="Times New Roman" w:hAnsi="Times New Roman"/>
          <w:sz w:val="28"/>
          <w:szCs w:val="28"/>
        </w:rPr>
        <w:t>ние от хозяйственных построек до красных линий улиц и проездов должно быть не менее 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отдельных случаях допускается размещение жилых домов усадебного типа по красной линии улиц в условиях сложившейся застройки.</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174" w:name="_Toc160361749"/>
      <w:bookmarkStart w:id="175" w:name="sub_12042500"/>
      <w:r w:rsidRPr="0038433F">
        <w:rPr>
          <w:rFonts w:ascii="Times New Roman" w:hAnsi="Times New Roman"/>
          <w:b w:val="0"/>
          <w:bCs w:val="0"/>
          <w:sz w:val="28"/>
          <w:szCs w:val="28"/>
        </w:rPr>
        <w:t>Элементы планировочной структуры и градостроительные характеристики те</w:t>
      </w:r>
      <w:r w:rsidRPr="0038433F">
        <w:rPr>
          <w:rFonts w:ascii="Times New Roman" w:hAnsi="Times New Roman"/>
          <w:b w:val="0"/>
          <w:bCs w:val="0"/>
          <w:sz w:val="28"/>
          <w:szCs w:val="28"/>
        </w:rPr>
        <w:t>р</w:t>
      </w:r>
      <w:r w:rsidRPr="0038433F">
        <w:rPr>
          <w:rFonts w:ascii="Times New Roman" w:hAnsi="Times New Roman"/>
          <w:b w:val="0"/>
          <w:bCs w:val="0"/>
          <w:sz w:val="28"/>
          <w:szCs w:val="28"/>
        </w:rPr>
        <w:t>ритории малоэтажного жилищного строительства:</w:t>
      </w:r>
      <w:bookmarkEnd w:id="174"/>
    </w:p>
    <w:bookmarkEnd w:id="175"/>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76" w:name="sub_1204247"/>
      <w:r w:rsidRPr="0038433F">
        <w:rPr>
          <w:rFonts w:ascii="Times New Roman" w:hAnsi="Times New Roman"/>
          <w:sz w:val="28"/>
          <w:szCs w:val="28"/>
        </w:rPr>
        <w:lastRenderedPageBreak/>
        <w:t>4.2.22. В состав территорий малоэтажной жилой застройки включаются:</w:t>
      </w:r>
    </w:p>
    <w:bookmarkEnd w:id="17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зоны застройки индивидуальными жилыми домами (в том числе одноэтажн</w:t>
      </w:r>
      <w:r w:rsidRPr="0038433F">
        <w:rPr>
          <w:rFonts w:ascii="Times New Roman" w:hAnsi="Times New Roman"/>
          <w:sz w:val="28"/>
          <w:szCs w:val="28"/>
        </w:rPr>
        <w:t>ы</w:t>
      </w:r>
      <w:r w:rsidRPr="0038433F">
        <w:rPr>
          <w:rFonts w:ascii="Times New Roman" w:hAnsi="Times New Roman"/>
          <w:sz w:val="28"/>
          <w:szCs w:val="28"/>
        </w:rPr>
        <w:t>ми, мансардными, двухэтажными и трехэтажными) с придомовыми земельн</w:t>
      </w:r>
      <w:r w:rsidRPr="0038433F">
        <w:rPr>
          <w:rFonts w:ascii="Times New Roman" w:hAnsi="Times New Roman"/>
          <w:sz w:val="28"/>
          <w:szCs w:val="28"/>
        </w:rPr>
        <w:t>ы</w:t>
      </w:r>
      <w:r w:rsidRPr="0038433F">
        <w:rPr>
          <w:rFonts w:ascii="Times New Roman" w:hAnsi="Times New Roman"/>
          <w:sz w:val="28"/>
          <w:szCs w:val="28"/>
        </w:rPr>
        <w:t>ми участками;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зоны застройки малоэтажными жилыми домами (многоквартирными - этажн</w:t>
      </w:r>
      <w:r w:rsidRPr="0038433F">
        <w:rPr>
          <w:rFonts w:ascii="Times New Roman" w:hAnsi="Times New Roman"/>
          <w:sz w:val="28"/>
          <w:szCs w:val="28"/>
        </w:rPr>
        <w:t>о</w:t>
      </w:r>
      <w:r w:rsidRPr="0038433F">
        <w:rPr>
          <w:rFonts w:ascii="Times New Roman" w:hAnsi="Times New Roman"/>
          <w:sz w:val="28"/>
          <w:szCs w:val="28"/>
        </w:rPr>
        <w:t>стью не более 4 этажей, включая мансардный, в том числе секционными, а та</w:t>
      </w:r>
      <w:r w:rsidRPr="0038433F">
        <w:rPr>
          <w:rFonts w:ascii="Times New Roman" w:hAnsi="Times New Roman"/>
          <w:sz w:val="28"/>
          <w:szCs w:val="28"/>
        </w:rPr>
        <w:t>к</w:t>
      </w:r>
      <w:r w:rsidRPr="0038433F">
        <w:rPr>
          <w:rFonts w:ascii="Times New Roman" w:hAnsi="Times New Roman"/>
          <w:sz w:val="28"/>
          <w:szCs w:val="28"/>
        </w:rPr>
        <w:t>же блокированными - этажностью не более 3 этажей);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Основными типами жилых домов для муниципального жилищного фонда сл</w:t>
      </w:r>
      <w:r w:rsidRPr="0038433F">
        <w:rPr>
          <w:rFonts w:ascii="Times New Roman" w:hAnsi="Times New Roman"/>
          <w:sz w:val="28"/>
          <w:szCs w:val="28"/>
        </w:rPr>
        <w:t>е</w:t>
      </w:r>
      <w:r w:rsidRPr="0038433F">
        <w:rPr>
          <w:rFonts w:ascii="Times New Roman" w:hAnsi="Times New Roman"/>
          <w:sz w:val="28"/>
          <w:szCs w:val="28"/>
        </w:rPr>
        <w:t>дует принимать дома многоквартирные блокированного и секционного типа с приквартирными земельными участками.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целях увеличения плотности и формирования переходного масштаба жилой застройки, если район усадебной застройки граничит с районом многокварти</w:t>
      </w:r>
      <w:r w:rsidRPr="0038433F">
        <w:rPr>
          <w:rFonts w:ascii="Times New Roman" w:hAnsi="Times New Roman"/>
          <w:sz w:val="28"/>
          <w:szCs w:val="28"/>
        </w:rPr>
        <w:t>р</w:t>
      </w:r>
      <w:r w:rsidRPr="0038433F">
        <w:rPr>
          <w:rFonts w:ascii="Times New Roman" w:hAnsi="Times New Roman"/>
          <w:sz w:val="28"/>
          <w:szCs w:val="28"/>
        </w:rPr>
        <w:t>ной многоэтажной застройки, и в условиях реконструкции сложившейся ветхой застройки на территориях малоэтажной жилой застройки допускается размещ</w:t>
      </w:r>
      <w:r w:rsidRPr="0038433F">
        <w:rPr>
          <w:rFonts w:ascii="Times New Roman" w:hAnsi="Times New Roman"/>
          <w:sz w:val="28"/>
          <w:szCs w:val="28"/>
        </w:rPr>
        <w:t>е</w:t>
      </w:r>
      <w:r w:rsidRPr="0038433F">
        <w:rPr>
          <w:rFonts w:ascii="Times New Roman" w:hAnsi="Times New Roman"/>
          <w:sz w:val="28"/>
          <w:szCs w:val="28"/>
        </w:rPr>
        <w:t>ние среднеэтажной (секционной или блокированной до пяти этажей) жилой з</w:t>
      </w:r>
      <w:r w:rsidRPr="0038433F">
        <w:rPr>
          <w:rFonts w:ascii="Times New Roman" w:hAnsi="Times New Roman"/>
          <w:sz w:val="28"/>
          <w:szCs w:val="28"/>
        </w:rPr>
        <w:t>а</w:t>
      </w:r>
      <w:r w:rsidRPr="0038433F">
        <w:rPr>
          <w:rFonts w:ascii="Times New Roman" w:hAnsi="Times New Roman"/>
          <w:sz w:val="28"/>
          <w:szCs w:val="28"/>
        </w:rPr>
        <w:t>стройки. Строительство многоэтажных многоквартирных жилых домов на те</w:t>
      </w:r>
      <w:r w:rsidRPr="0038433F">
        <w:rPr>
          <w:rFonts w:ascii="Times New Roman" w:hAnsi="Times New Roman"/>
          <w:sz w:val="28"/>
          <w:szCs w:val="28"/>
        </w:rPr>
        <w:t>р</w:t>
      </w:r>
      <w:r w:rsidRPr="0038433F">
        <w:rPr>
          <w:rFonts w:ascii="Times New Roman" w:hAnsi="Times New Roman"/>
          <w:sz w:val="28"/>
          <w:szCs w:val="28"/>
        </w:rPr>
        <w:t>ритории малоэтажной индивидуальной жилой застройки запрещается.</w:t>
      </w:r>
    </w:p>
    <w:p w:rsidR="00BF3D4A" w:rsidRPr="0038433F" w:rsidRDefault="00BF3D4A" w:rsidP="0038433F">
      <w:pPr>
        <w:spacing w:line="240" w:lineRule="auto"/>
        <w:contextualSpacing/>
        <w:jc w:val="both"/>
        <w:rPr>
          <w:rFonts w:ascii="Times New Roman" w:hAnsi="Times New Roman"/>
          <w:sz w:val="28"/>
          <w:szCs w:val="28"/>
        </w:rPr>
      </w:pPr>
      <w:bookmarkStart w:id="177" w:name="sub_1204249"/>
      <w:r w:rsidRPr="0038433F">
        <w:rPr>
          <w:rFonts w:ascii="Times New Roman" w:hAnsi="Times New Roman"/>
          <w:sz w:val="28"/>
          <w:szCs w:val="28"/>
        </w:rPr>
        <w:t>4.2.23. Предельные размеры земельных участков для усадебных, одно-, дву</w:t>
      </w:r>
      <w:r w:rsidRPr="0038433F">
        <w:rPr>
          <w:rFonts w:ascii="Times New Roman" w:hAnsi="Times New Roman"/>
          <w:sz w:val="28"/>
          <w:szCs w:val="28"/>
        </w:rPr>
        <w:t>х</w:t>
      </w:r>
      <w:r w:rsidRPr="0038433F">
        <w:rPr>
          <w:rFonts w:ascii="Times New Roman" w:hAnsi="Times New Roman"/>
          <w:sz w:val="28"/>
          <w:szCs w:val="28"/>
        </w:rPr>
        <w:t>квартирных и многоквартирных жилых домов блокированного и секционного типа устанавливаются органами местного самоуправления в зависимости от особенностей градостроительной ситуации, типа жилых домов и других мес</w:t>
      </w:r>
      <w:r w:rsidRPr="0038433F">
        <w:rPr>
          <w:rFonts w:ascii="Times New Roman" w:hAnsi="Times New Roman"/>
          <w:sz w:val="28"/>
          <w:szCs w:val="28"/>
        </w:rPr>
        <w:t>т</w:t>
      </w:r>
      <w:r w:rsidRPr="0038433F">
        <w:rPr>
          <w:rFonts w:ascii="Times New Roman" w:hAnsi="Times New Roman"/>
          <w:sz w:val="28"/>
          <w:szCs w:val="28"/>
        </w:rPr>
        <w:t>ных особенностей.</w:t>
      </w: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178" w:name="_Toc160361750"/>
      <w:bookmarkEnd w:id="177"/>
      <w:r w:rsidRPr="0038433F">
        <w:rPr>
          <w:rFonts w:ascii="Times New Roman" w:hAnsi="Times New Roman"/>
          <w:b w:val="0"/>
          <w:bCs w:val="0"/>
          <w:sz w:val="28"/>
          <w:szCs w:val="28"/>
        </w:rPr>
        <w:t>Нормативные параметры малоэтажной жилой застройки</w:t>
      </w:r>
      <w:bookmarkEnd w:id="178"/>
    </w:p>
    <w:p w:rsidR="00BF3D4A" w:rsidRPr="0038433F" w:rsidRDefault="00BF3D4A" w:rsidP="0038433F">
      <w:pPr>
        <w:spacing w:line="240" w:lineRule="auto"/>
        <w:contextualSpacing/>
        <w:jc w:val="both"/>
        <w:rPr>
          <w:rFonts w:ascii="Times New Roman" w:hAnsi="Times New Roman"/>
          <w:sz w:val="28"/>
          <w:szCs w:val="28"/>
        </w:rPr>
      </w:pPr>
      <w:bookmarkStart w:id="179" w:name="sub_1204252"/>
      <w:r w:rsidRPr="0038433F">
        <w:rPr>
          <w:rFonts w:ascii="Times New Roman" w:hAnsi="Times New Roman"/>
          <w:sz w:val="28"/>
          <w:szCs w:val="28"/>
        </w:rPr>
        <w:t>4.2.24. При проектировании планировки и застройки жилых малоэтажных те</w:t>
      </w:r>
      <w:r w:rsidRPr="0038433F">
        <w:rPr>
          <w:rFonts w:ascii="Times New Roman" w:hAnsi="Times New Roman"/>
          <w:sz w:val="28"/>
          <w:szCs w:val="28"/>
        </w:rPr>
        <w:t>р</w:t>
      </w:r>
      <w:r w:rsidRPr="0038433F">
        <w:rPr>
          <w:rFonts w:ascii="Times New Roman" w:hAnsi="Times New Roman"/>
          <w:sz w:val="28"/>
          <w:szCs w:val="28"/>
        </w:rPr>
        <w:t>риторий нормируются следующие параметры:</w:t>
      </w:r>
    </w:p>
    <w:bookmarkEnd w:id="17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интенсивность использования территории;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условия безопасности среды проживания населения.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4.2.25. Интенсивность использования территории малоэтажной застройки х</w:t>
      </w:r>
      <w:r w:rsidRPr="0038433F">
        <w:rPr>
          <w:rFonts w:ascii="Times New Roman" w:hAnsi="Times New Roman"/>
          <w:sz w:val="28"/>
          <w:szCs w:val="28"/>
        </w:rPr>
        <w:t>а</w:t>
      </w:r>
      <w:r w:rsidRPr="0038433F">
        <w:rPr>
          <w:rFonts w:ascii="Times New Roman" w:hAnsi="Times New Roman"/>
          <w:sz w:val="28"/>
          <w:szCs w:val="28"/>
        </w:rPr>
        <w:t xml:space="preserve">рактеризуется показателями, определенными в </w:t>
      </w:r>
      <w:hyperlink w:anchor="sub_1204228" w:history="1">
        <w:r w:rsidRPr="0038433F">
          <w:rPr>
            <w:rStyle w:val="af0"/>
            <w:rFonts w:ascii="Times New Roman" w:hAnsi="Times New Roman"/>
            <w:color w:val="auto"/>
            <w:sz w:val="28"/>
            <w:szCs w:val="28"/>
          </w:rPr>
          <w:t>пункте 4.2.28</w:t>
        </w:r>
      </w:hyperlink>
      <w:r w:rsidRPr="0038433F">
        <w:rPr>
          <w:rFonts w:ascii="Times New Roman" w:hAnsi="Times New Roman"/>
          <w:sz w:val="28"/>
          <w:szCs w:val="28"/>
        </w:rPr>
        <w:t xml:space="preserve">, </w:t>
      </w:r>
      <w:hyperlink w:anchor="sub_1204231" w:history="1">
        <w:r w:rsidRPr="0038433F">
          <w:rPr>
            <w:rStyle w:val="af0"/>
            <w:rFonts w:ascii="Times New Roman" w:hAnsi="Times New Roman"/>
            <w:color w:val="auto"/>
            <w:sz w:val="28"/>
            <w:szCs w:val="28"/>
          </w:rPr>
          <w:t>4.2.31</w:t>
        </w:r>
      </w:hyperlink>
      <w:r w:rsidRPr="0038433F">
        <w:rPr>
          <w:rFonts w:ascii="Times New Roman" w:hAnsi="Times New Roman"/>
          <w:sz w:val="28"/>
          <w:szCs w:val="28"/>
        </w:rPr>
        <w:t xml:space="preserve">, </w:t>
      </w:r>
      <w:hyperlink w:anchor="sub_440" w:history="1"/>
      <w:r w:rsidRPr="0038433F">
        <w:rPr>
          <w:rFonts w:ascii="Times New Roman" w:hAnsi="Times New Roman"/>
          <w:sz w:val="28"/>
          <w:szCs w:val="28"/>
        </w:rPr>
        <w:t>таблице 10 и таблице 13 настоящего раздела.</w:t>
      </w:r>
    </w:p>
    <w:p w:rsidR="00BF3D4A" w:rsidRPr="0038433F" w:rsidRDefault="00BF3D4A" w:rsidP="0038433F">
      <w:pPr>
        <w:spacing w:line="240" w:lineRule="auto"/>
        <w:contextualSpacing/>
        <w:jc w:val="both"/>
        <w:rPr>
          <w:rFonts w:ascii="Times New Roman" w:hAnsi="Times New Roman"/>
          <w:sz w:val="28"/>
          <w:szCs w:val="28"/>
        </w:rPr>
      </w:pPr>
      <w:bookmarkStart w:id="180" w:name="sub_1204255"/>
      <w:r w:rsidRPr="0038433F">
        <w:rPr>
          <w:rFonts w:ascii="Times New Roman" w:hAnsi="Times New Roman"/>
          <w:sz w:val="28"/>
          <w:szCs w:val="28"/>
        </w:rPr>
        <w:t>4.2.26. Удельный вес озелененных территорий малоэтажной застройки соста</w:t>
      </w:r>
      <w:r w:rsidRPr="0038433F">
        <w:rPr>
          <w:rFonts w:ascii="Times New Roman" w:hAnsi="Times New Roman"/>
          <w:sz w:val="28"/>
          <w:szCs w:val="28"/>
        </w:rPr>
        <w:t>в</w:t>
      </w:r>
      <w:r w:rsidRPr="0038433F">
        <w:rPr>
          <w:rFonts w:ascii="Times New Roman" w:hAnsi="Times New Roman"/>
          <w:sz w:val="28"/>
          <w:szCs w:val="28"/>
        </w:rPr>
        <w:t>ляет:</w:t>
      </w:r>
    </w:p>
    <w:bookmarkEnd w:id="18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границах территории жилого района малоэтажной застройки домами усаде</w:t>
      </w:r>
      <w:r w:rsidRPr="0038433F">
        <w:rPr>
          <w:rFonts w:ascii="Times New Roman" w:hAnsi="Times New Roman"/>
          <w:sz w:val="28"/>
          <w:szCs w:val="28"/>
        </w:rPr>
        <w:t>б</w:t>
      </w:r>
      <w:r w:rsidRPr="0038433F">
        <w:rPr>
          <w:rFonts w:ascii="Times New Roman" w:hAnsi="Times New Roman"/>
          <w:sz w:val="28"/>
          <w:szCs w:val="28"/>
        </w:rPr>
        <w:t>ного, коттеджного и блокированного типа - не менее 25 процентов;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границах территорий иного назначения - не менее 40 процентов.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Изменение общего рельефа приусадебного участка, осуществляемое путем в</w:t>
      </w:r>
      <w:r w:rsidRPr="0038433F">
        <w:rPr>
          <w:rFonts w:ascii="Times New Roman" w:hAnsi="Times New Roman"/>
          <w:sz w:val="28"/>
          <w:szCs w:val="28"/>
        </w:rPr>
        <w:t>ы</w:t>
      </w:r>
      <w:r w:rsidRPr="0038433F">
        <w:rPr>
          <w:rFonts w:ascii="Times New Roman" w:hAnsi="Times New Roman"/>
          <w:sz w:val="28"/>
          <w:szCs w:val="28"/>
        </w:rPr>
        <w:t>емки или насыпи, ведущее к изменению существующей водоотводной (дрена</w:t>
      </w:r>
      <w:r w:rsidRPr="0038433F">
        <w:rPr>
          <w:rFonts w:ascii="Times New Roman" w:hAnsi="Times New Roman"/>
          <w:sz w:val="28"/>
          <w:szCs w:val="28"/>
        </w:rPr>
        <w:t>ж</w:t>
      </w:r>
      <w:r w:rsidRPr="0038433F">
        <w:rPr>
          <w:rFonts w:ascii="Times New Roman" w:hAnsi="Times New Roman"/>
          <w:sz w:val="28"/>
          <w:szCs w:val="28"/>
        </w:rPr>
        <w:t>ной) системы, к заболачиванию (переувлажнению) смежных участков или н</w:t>
      </w:r>
      <w:r w:rsidRPr="0038433F">
        <w:rPr>
          <w:rFonts w:ascii="Times New Roman" w:hAnsi="Times New Roman"/>
          <w:sz w:val="28"/>
          <w:szCs w:val="28"/>
        </w:rPr>
        <w:t>а</w:t>
      </w:r>
      <w:r w:rsidRPr="0038433F">
        <w:rPr>
          <w:rFonts w:ascii="Times New Roman" w:hAnsi="Times New Roman"/>
          <w:sz w:val="28"/>
          <w:szCs w:val="28"/>
        </w:rPr>
        <w:t>рушению иных законных прав их владельцев, не допускается. При необходим</w:t>
      </w:r>
      <w:r w:rsidRPr="0038433F">
        <w:rPr>
          <w:rFonts w:ascii="Times New Roman" w:hAnsi="Times New Roman"/>
          <w:sz w:val="28"/>
          <w:szCs w:val="28"/>
        </w:rPr>
        <w:t>о</w:t>
      </w:r>
      <w:r w:rsidRPr="0038433F">
        <w:rPr>
          <w:rFonts w:ascii="Times New Roman" w:hAnsi="Times New Roman"/>
          <w:sz w:val="28"/>
          <w:szCs w:val="28"/>
        </w:rPr>
        <w:t>сти изменения рельефа должны быть выполнены мероприятия по недопущению возможных негативных последствий.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4.2.27. </w:t>
      </w:r>
      <w:bookmarkStart w:id="181" w:name="sub_425602"/>
      <w:r w:rsidRPr="0038433F">
        <w:rPr>
          <w:rFonts w:ascii="Times New Roman" w:hAnsi="Times New Roman"/>
          <w:sz w:val="28"/>
          <w:szCs w:val="28"/>
        </w:rPr>
        <w:t xml:space="preserve">В районах усадебной и садовой застройки расстояния от окон жилых помещений (комнат, кухонь и веранд) до стен дома и хозяйственных построек </w:t>
      </w:r>
      <w:r w:rsidRPr="0038433F">
        <w:rPr>
          <w:rFonts w:ascii="Times New Roman" w:hAnsi="Times New Roman"/>
          <w:sz w:val="28"/>
          <w:szCs w:val="28"/>
        </w:rPr>
        <w:lastRenderedPageBreak/>
        <w:t>(сарая, гаража, бани), расположенных на соседних земельных участках, должны быть не менее 6 м</w:t>
      </w:r>
    </w:p>
    <w:bookmarkEnd w:id="18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от границы участка должно быть не менее,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стены жилого дома - 3;</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хозяйственных построек - 1.</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отсутствии централизованной канализации расстояние от туалета до стен соседнего дома необходимо принимать не менее 12 м, до источника водосна</w:t>
      </w:r>
      <w:r w:rsidRPr="0038433F">
        <w:rPr>
          <w:rFonts w:ascii="Times New Roman" w:hAnsi="Times New Roman"/>
          <w:sz w:val="28"/>
          <w:szCs w:val="28"/>
        </w:rPr>
        <w:t>б</w:t>
      </w:r>
      <w:r w:rsidRPr="0038433F">
        <w:rPr>
          <w:rFonts w:ascii="Times New Roman" w:hAnsi="Times New Roman"/>
          <w:sz w:val="28"/>
          <w:szCs w:val="28"/>
        </w:rPr>
        <w:t>жения (колодца) - не менее 25м.</w:t>
      </w: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color w:val="auto"/>
          <w:sz w:val="28"/>
          <w:szCs w:val="28"/>
        </w:rPr>
        <w:t>Примечания: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 Допускается блокировка жилых домов, а также хозяйственных построек на смежных приусадебных земельных участках по взаимному согласию домовл</w:t>
      </w:r>
      <w:r w:rsidRPr="0038433F">
        <w:rPr>
          <w:rFonts w:ascii="Times New Roman" w:hAnsi="Times New Roman"/>
          <w:sz w:val="28"/>
          <w:szCs w:val="28"/>
        </w:rPr>
        <w:t>а</w:t>
      </w:r>
      <w:r w:rsidRPr="0038433F">
        <w:rPr>
          <w:rFonts w:ascii="Times New Roman" w:hAnsi="Times New Roman"/>
          <w:sz w:val="28"/>
          <w:szCs w:val="28"/>
        </w:rPr>
        <w:t xml:space="preserve">дельцев с учетом противопожарных требований, приведенных в </w:t>
      </w:r>
      <w:hyperlink w:anchor="sub_1114" w:history="1">
        <w:r w:rsidRPr="0038433F">
          <w:rPr>
            <w:rStyle w:val="af0"/>
            <w:rFonts w:ascii="Times New Roman" w:hAnsi="Times New Roman"/>
            <w:color w:val="auto"/>
            <w:sz w:val="28"/>
            <w:szCs w:val="28"/>
          </w:rPr>
          <w:t>разделе 15</w:t>
        </w:r>
      </w:hyperlink>
      <w:r w:rsidRPr="0038433F">
        <w:rPr>
          <w:rFonts w:ascii="Times New Roman" w:hAnsi="Times New Roman"/>
          <w:sz w:val="28"/>
          <w:szCs w:val="28"/>
        </w:rPr>
        <w:t xml:space="preserve"> н</w:t>
      </w:r>
      <w:r w:rsidRPr="0038433F">
        <w:rPr>
          <w:rFonts w:ascii="Times New Roman" w:hAnsi="Times New Roman"/>
          <w:sz w:val="28"/>
          <w:szCs w:val="28"/>
        </w:rPr>
        <w:t>а</w:t>
      </w:r>
      <w:r w:rsidRPr="0038433F">
        <w:rPr>
          <w:rFonts w:ascii="Times New Roman" w:hAnsi="Times New Roman"/>
          <w:sz w:val="28"/>
          <w:szCs w:val="28"/>
        </w:rPr>
        <w:t>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 Указанные нормы распространяются и на пристраиваемые к существующим жилым домам хозяйственные постройки.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4.2.28. Обеспеченность площадками дворового благоустройства (состав, кол</w:t>
      </w:r>
      <w:r w:rsidRPr="0038433F">
        <w:rPr>
          <w:rFonts w:ascii="Times New Roman" w:hAnsi="Times New Roman"/>
          <w:sz w:val="28"/>
          <w:szCs w:val="28"/>
        </w:rPr>
        <w:t>и</w:t>
      </w:r>
      <w:r w:rsidRPr="0038433F">
        <w:rPr>
          <w:rFonts w:ascii="Times New Roman" w:hAnsi="Times New Roman"/>
          <w:sz w:val="28"/>
          <w:szCs w:val="28"/>
        </w:rPr>
        <w:t>чество, параметры и оборудование), размещаемыми в микрорайонах (кварт</w:t>
      </w:r>
      <w:r w:rsidRPr="0038433F">
        <w:rPr>
          <w:rFonts w:ascii="Times New Roman" w:hAnsi="Times New Roman"/>
          <w:sz w:val="28"/>
          <w:szCs w:val="28"/>
        </w:rPr>
        <w:t>а</w:t>
      </w:r>
      <w:r w:rsidRPr="0038433F">
        <w:rPr>
          <w:rFonts w:ascii="Times New Roman" w:hAnsi="Times New Roman"/>
          <w:sz w:val="28"/>
          <w:szCs w:val="28"/>
        </w:rPr>
        <w:t>лах) жилых зон малоэтажной жилой застройки и отдельных многоквартирных жилых домов (с придомовой территорией), устанавливается в задании на пр</w:t>
      </w:r>
      <w:r w:rsidRPr="0038433F">
        <w:rPr>
          <w:rFonts w:ascii="Times New Roman" w:hAnsi="Times New Roman"/>
          <w:sz w:val="28"/>
          <w:szCs w:val="28"/>
        </w:rPr>
        <w:t>о</w:t>
      </w:r>
      <w:r w:rsidRPr="0038433F">
        <w:rPr>
          <w:rFonts w:ascii="Times New Roman" w:hAnsi="Times New Roman"/>
          <w:sz w:val="28"/>
          <w:szCs w:val="28"/>
        </w:rPr>
        <w:t>ектирование с учетом демографического состава населения, а также в соотве</w:t>
      </w:r>
      <w:r w:rsidRPr="0038433F">
        <w:rPr>
          <w:rFonts w:ascii="Times New Roman" w:hAnsi="Times New Roman"/>
          <w:sz w:val="28"/>
          <w:szCs w:val="28"/>
        </w:rPr>
        <w:t>т</w:t>
      </w:r>
      <w:r w:rsidRPr="0038433F">
        <w:rPr>
          <w:rFonts w:ascii="Times New Roman" w:hAnsi="Times New Roman"/>
          <w:sz w:val="28"/>
          <w:szCs w:val="28"/>
        </w:rPr>
        <w:t>ствии с, основной частью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Минимально допустимое расстояние от окон жилых и общественных зданий до площадок:</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для игр детей дошкольного и младшею школьного возраста - не менее 12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для отдыха взрослого населения - не менее 10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для занятий физкультурой и спортом в зависимости от шумовых характер</w:t>
      </w:r>
      <w:r w:rsidRPr="0038433F">
        <w:rPr>
          <w:rFonts w:ascii="Times New Roman" w:hAnsi="Times New Roman"/>
          <w:sz w:val="28"/>
          <w:szCs w:val="28"/>
        </w:rPr>
        <w:t>и</w:t>
      </w:r>
      <w:r w:rsidRPr="0038433F">
        <w:rPr>
          <w:rFonts w:ascii="Times New Roman" w:hAnsi="Times New Roman"/>
          <w:sz w:val="28"/>
          <w:szCs w:val="28"/>
        </w:rPr>
        <w:t>стик (наибольшие значения принимаются для хоккейных и футбольных площ</w:t>
      </w:r>
      <w:r w:rsidRPr="0038433F">
        <w:rPr>
          <w:rFonts w:ascii="Times New Roman" w:hAnsi="Times New Roman"/>
          <w:sz w:val="28"/>
          <w:szCs w:val="28"/>
        </w:rPr>
        <w:t>а</w:t>
      </w:r>
      <w:r w:rsidRPr="0038433F">
        <w:rPr>
          <w:rFonts w:ascii="Times New Roman" w:hAnsi="Times New Roman"/>
          <w:sz w:val="28"/>
          <w:szCs w:val="28"/>
        </w:rPr>
        <w:t>док, наименьшие - для площадок для настольного тенниса) - 10 - 40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для хозяйственных целей - не менее 20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для выгула собак - не менее 40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для стоянки автомобилей - в соответствии с основной частью настоящих Но</w:t>
      </w:r>
      <w:r w:rsidRPr="0038433F">
        <w:rPr>
          <w:rFonts w:ascii="Times New Roman" w:hAnsi="Times New Roman"/>
          <w:sz w:val="28"/>
          <w:szCs w:val="28"/>
        </w:rPr>
        <w:t>р</w:t>
      </w:r>
      <w:r w:rsidRPr="0038433F">
        <w:rPr>
          <w:rFonts w:ascii="Times New Roman" w:hAnsi="Times New Roman"/>
          <w:sz w:val="28"/>
          <w:szCs w:val="28"/>
        </w:rPr>
        <w:t>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Расстояния от площадок для сушки белья не нормируются; расстояния от пл</w:t>
      </w:r>
      <w:r w:rsidRPr="0038433F">
        <w:rPr>
          <w:rFonts w:ascii="Times New Roman" w:hAnsi="Times New Roman"/>
          <w:sz w:val="28"/>
          <w:szCs w:val="28"/>
        </w:rPr>
        <w:t>о</w:t>
      </w:r>
      <w:r w:rsidRPr="0038433F">
        <w:rPr>
          <w:rFonts w:ascii="Times New Roman" w:hAnsi="Times New Roman"/>
          <w:sz w:val="28"/>
          <w:szCs w:val="28"/>
        </w:rPr>
        <w:t>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не менее 50 м, но не более 100 м.</w:t>
      </w:r>
    </w:p>
    <w:p w:rsidR="00BF3D4A" w:rsidRPr="0038433F" w:rsidRDefault="00BF3D4A" w:rsidP="0038433F">
      <w:pPr>
        <w:spacing w:line="240" w:lineRule="auto"/>
        <w:contextualSpacing/>
        <w:jc w:val="both"/>
        <w:rPr>
          <w:rFonts w:ascii="Times New Roman" w:hAnsi="Times New Roman"/>
          <w:sz w:val="28"/>
          <w:szCs w:val="28"/>
        </w:rPr>
      </w:pPr>
      <w:bookmarkStart w:id="182" w:name="sub_42570"/>
      <w:r w:rsidRPr="0038433F">
        <w:rPr>
          <w:rFonts w:ascii="Times New Roman" w:hAnsi="Times New Roman"/>
          <w:sz w:val="28"/>
          <w:szCs w:val="28"/>
        </w:rPr>
        <w:t>4.2.29. Расстояния между крайними строениями и группами строении следует принимать на основе расчетов инсоляции и освещенности, учета противоп</w:t>
      </w:r>
      <w:r w:rsidRPr="0038433F">
        <w:rPr>
          <w:rFonts w:ascii="Times New Roman" w:hAnsi="Times New Roman"/>
          <w:sz w:val="28"/>
          <w:szCs w:val="28"/>
        </w:rPr>
        <w:t>о</w:t>
      </w:r>
      <w:r w:rsidRPr="0038433F">
        <w:rPr>
          <w:rFonts w:ascii="Times New Roman" w:hAnsi="Times New Roman"/>
          <w:sz w:val="28"/>
          <w:szCs w:val="28"/>
        </w:rPr>
        <w:t>жарных, зооветеринарных требовании. При этом расстояния между длинными сторонами секционных жилых зданий высотой 2 - 3 этажа должны быть не м</w:t>
      </w:r>
      <w:r w:rsidRPr="0038433F">
        <w:rPr>
          <w:rFonts w:ascii="Times New Roman" w:hAnsi="Times New Roman"/>
          <w:sz w:val="28"/>
          <w:szCs w:val="28"/>
        </w:rPr>
        <w:t>е</w:t>
      </w:r>
      <w:r w:rsidRPr="0038433F">
        <w:rPr>
          <w:rFonts w:ascii="Times New Roman" w:hAnsi="Times New Roman"/>
          <w:sz w:val="28"/>
          <w:szCs w:val="28"/>
        </w:rPr>
        <w:t>нее 15 м.</w:t>
      </w:r>
    </w:p>
    <w:p w:rsidR="00BF3D4A" w:rsidRPr="0038433F" w:rsidRDefault="00BF3D4A" w:rsidP="0038433F">
      <w:pPr>
        <w:spacing w:line="240" w:lineRule="auto"/>
        <w:contextualSpacing/>
        <w:jc w:val="both"/>
        <w:rPr>
          <w:rFonts w:ascii="Times New Roman" w:hAnsi="Times New Roman"/>
          <w:sz w:val="28"/>
          <w:szCs w:val="28"/>
        </w:rPr>
      </w:pPr>
      <w:bookmarkStart w:id="183" w:name="sub_1204258"/>
      <w:bookmarkEnd w:id="182"/>
      <w:r w:rsidRPr="0038433F">
        <w:rPr>
          <w:rFonts w:ascii="Times New Roman" w:hAnsi="Times New Roman"/>
          <w:sz w:val="28"/>
          <w:szCs w:val="28"/>
        </w:rPr>
        <w:t>4.2.30. Режим использования территории приусадебного участка для хозяйс</w:t>
      </w:r>
      <w:r w:rsidRPr="0038433F">
        <w:rPr>
          <w:rFonts w:ascii="Times New Roman" w:hAnsi="Times New Roman"/>
          <w:sz w:val="28"/>
          <w:szCs w:val="28"/>
        </w:rPr>
        <w:t>т</w:t>
      </w:r>
      <w:r w:rsidRPr="0038433F">
        <w:rPr>
          <w:rFonts w:ascii="Times New Roman" w:hAnsi="Times New Roman"/>
          <w:sz w:val="28"/>
          <w:szCs w:val="28"/>
        </w:rPr>
        <w:t>венных целей определяется градостроительным регламентом территории с уч</w:t>
      </w:r>
      <w:r w:rsidRPr="0038433F">
        <w:rPr>
          <w:rFonts w:ascii="Times New Roman" w:hAnsi="Times New Roman"/>
          <w:sz w:val="28"/>
          <w:szCs w:val="28"/>
        </w:rPr>
        <w:t>е</w:t>
      </w:r>
      <w:r w:rsidRPr="0038433F">
        <w:rPr>
          <w:rFonts w:ascii="Times New Roman" w:hAnsi="Times New Roman"/>
          <w:sz w:val="28"/>
          <w:szCs w:val="28"/>
        </w:rPr>
        <w:lastRenderedPageBreak/>
        <w:t>том социально-демографических потребностей семей, образа жизни и профе</w:t>
      </w:r>
      <w:r w:rsidRPr="0038433F">
        <w:rPr>
          <w:rFonts w:ascii="Times New Roman" w:hAnsi="Times New Roman"/>
          <w:sz w:val="28"/>
          <w:szCs w:val="28"/>
        </w:rPr>
        <w:t>с</w:t>
      </w:r>
      <w:r w:rsidRPr="0038433F">
        <w:rPr>
          <w:rFonts w:ascii="Times New Roman" w:hAnsi="Times New Roman"/>
          <w:sz w:val="28"/>
          <w:szCs w:val="28"/>
        </w:rPr>
        <w:t>сиональной деятельности, санитарно-гигиенических и зооветеринарных треб</w:t>
      </w:r>
      <w:r w:rsidRPr="0038433F">
        <w:rPr>
          <w:rFonts w:ascii="Times New Roman" w:hAnsi="Times New Roman"/>
          <w:sz w:val="28"/>
          <w:szCs w:val="28"/>
        </w:rPr>
        <w:t>о</w:t>
      </w:r>
      <w:r w:rsidRPr="0038433F">
        <w:rPr>
          <w:rFonts w:ascii="Times New Roman" w:hAnsi="Times New Roman"/>
          <w:sz w:val="28"/>
          <w:szCs w:val="28"/>
        </w:rPr>
        <w:t>ваний.</w:t>
      </w:r>
    </w:p>
    <w:p w:rsidR="00BF3D4A" w:rsidRPr="0038433F" w:rsidRDefault="00BF3D4A" w:rsidP="0038433F">
      <w:pPr>
        <w:spacing w:line="240" w:lineRule="auto"/>
        <w:contextualSpacing/>
        <w:jc w:val="both"/>
        <w:rPr>
          <w:rFonts w:ascii="Times New Roman" w:hAnsi="Times New Roman"/>
          <w:sz w:val="28"/>
          <w:szCs w:val="28"/>
        </w:rPr>
      </w:pPr>
      <w:bookmarkStart w:id="184" w:name="sub_1204259"/>
      <w:bookmarkEnd w:id="183"/>
      <w:r w:rsidRPr="0038433F">
        <w:rPr>
          <w:rFonts w:ascii="Times New Roman" w:hAnsi="Times New Roman"/>
          <w:sz w:val="28"/>
          <w:szCs w:val="28"/>
        </w:rPr>
        <w:t>4.2.31. Состав и площади хозяйственных построек и построек для индивид</w:t>
      </w:r>
      <w:r w:rsidRPr="0038433F">
        <w:rPr>
          <w:rFonts w:ascii="Times New Roman" w:hAnsi="Times New Roman"/>
          <w:sz w:val="28"/>
          <w:szCs w:val="28"/>
        </w:rPr>
        <w:t>у</w:t>
      </w:r>
      <w:r w:rsidRPr="0038433F">
        <w:rPr>
          <w:rFonts w:ascii="Times New Roman" w:hAnsi="Times New Roman"/>
          <w:sz w:val="28"/>
          <w:szCs w:val="28"/>
        </w:rPr>
        <w:t>альной трудовой деятельности определяются в соответствии с градостроител</w:t>
      </w:r>
      <w:r w:rsidRPr="0038433F">
        <w:rPr>
          <w:rFonts w:ascii="Times New Roman" w:hAnsi="Times New Roman"/>
          <w:sz w:val="28"/>
          <w:szCs w:val="28"/>
        </w:rPr>
        <w:t>ь</w:t>
      </w:r>
      <w:r w:rsidRPr="0038433F">
        <w:rPr>
          <w:rFonts w:ascii="Times New Roman" w:hAnsi="Times New Roman"/>
          <w:sz w:val="28"/>
          <w:szCs w:val="28"/>
        </w:rPr>
        <w:t>ным планом земельного участка.</w:t>
      </w:r>
    </w:p>
    <w:bookmarkEnd w:id="18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Постройки для содержания скота и птицы допускается пристраивать к усаде</w:t>
      </w:r>
      <w:r w:rsidRPr="0038433F">
        <w:rPr>
          <w:rFonts w:ascii="Times New Roman" w:hAnsi="Times New Roman"/>
          <w:sz w:val="28"/>
          <w:szCs w:val="28"/>
        </w:rPr>
        <w:t>б</w:t>
      </w:r>
      <w:r w:rsidRPr="0038433F">
        <w:rPr>
          <w:rFonts w:ascii="Times New Roman" w:hAnsi="Times New Roman"/>
          <w:sz w:val="28"/>
          <w:szCs w:val="28"/>
        </w:rPr>
        <w:t>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w:t>
      </w:r>
      <w:r w:rsidRPr="0038433F">
        <w:rPr>
          <w:rFonts w:ascii="Times New Roman" w:hAnsi="Times New Roman"/>
          <w:sz w:val="28"/>
          <w:szCs w:val="28"/>
        </w:rPr>
        <w:t>т</w:t>
      </w:r>
      <w:r w:rsidRPr="0038433F">
        <w:rPr>
          <w:rFonts w:ascii="Times New Roman" w:hAnsi="Times New Roman"/>
          <w:sz w:val="28"/>
          <w:szCs w:val="28"/>
        </w:rPr>
        <w:t>венных продуктов, площадь которых определяется градостроительным планом земельного участка.</w:t>
      </w:r>
    </w:p>
    <w:p w:rsidR="00BF3D4A" w:rsidRPr="0038433F" w:rsidRDefault="00BF3D4A" w:rsidP="0038433F">
      <w:pPr>
        <w:spacing w:line="240" w:lineRule="auto"/>
        <w:contextualSpacing/>
        <w:jc w:val="both"/>
        <w:rPr>
          <w:rFonts w:ascii="Times New Roman" w:hAnsi="Times New Roman"/>
          <w:sz w:val="28"/>
          <w:szCs w:val="28"/>
        </w:rPr>
      </w:pPr>
      <w:bookmarkStart w:id="185" w:name="sub_1204260"/>
      <w:r w:rsidRPr="0038433F">
        <w:rPr>
          <w:rFonts w:ascii="Times New Roman" w:hAnsi="Times New Roman"/>
          <w:sz w:val="28"/>
          <w:szCs w:val="28"/>
        </w:rPr>
        <w:t>4.2.32.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38433F">
        <w:rPr>
          <w:rFonts w:ascii="Times New Roman" w:hAnsi="Times New Roman"/>
          <w:sz w:val="28"/>
          <w:szCs w:val="28"/>
        </w:rPr>
        <w:t>е</w:t>
      </w:r>
      <w:r w:rsidRPr="0038433F">
        <w:rPr>
          <w:rFonts w:ascii="Times New Roman" w:hAnsi="Times New Roman"/>
          <w:sz w:val="28"/>
          <w:szCs w:val="28"/>
        </w:rPr>
        <w:t>дневного и периодического обслуживания определяются в соответствии с о</w:t>
      </w:r>
      <w:r w:rsidRPr="0038433F">
        <w:rPr>
          <w:rFonts w:ascii="Times New Roman" w:hAnsi="Times New Roman"/>
          <w:sz w:val="28"/>
          <w:szCs w:val="28"/>
        </w:rPr>
        <w:t>с</w:t>
      </w:r>
      <w:r w:rsidRPr="0038433F">
        <w:rPr>
          <w:rFonts w:ascii="Times New Roman" w:hAnsi="Times New Roman"/>
          <w:sz w:val="28"/>
          <w:szCs w:val="28"/>
        </w:rPr>
        <w:t>новной частью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186" w:name="sub_1204262"/>
      <w:bookmarkEnd w:id="185"/>
      <w:r w:rsidRPr="0038433F">
        <w:rPr>
          <w:rFonts w:ascii="Times New Roman" w:hAnsi="Times New Roman"/>
          <w:sz w:val="28"/>
          <w:szCs w:val="28"/>
        </w:rPr>
        <w:t>4.2.33. Организации обслуживания населения на территориях малоэтажной з</w:t>
      </w:r>
      <w:r w:rsidRPr="0038433F">
        <w:rPr>
          <w:rFonts w:ascii="Times New Roman" w:hAnsi="Times New Roman"/>
          <w:sz w:val="28"/>
          <w:szCs w:val="28"/>
        </w:rPr>
        <w:t>а</w:t>
      </w:r>
      <w:r w:rsidRPr="0038433F">
        <w:rPr>
          <w:rFonts w:ascii="Times New Roman" w:hAnsi="Times New Roman"/>
          <w:sz w:val="28"/>
          <w:szCs w:val="28"/>
        </w:rPr>
        <w:t>стройки в городских поселениях следует проектировать в соответствии с расч</w:t>
      </w:r>
      <w:r w:rsidRPr="0038433F">
        <w:rPr>
          <w:rFonts w:ascii="Times New Roman" w:hAnsi="Times New Roman"/>
          <w:sz w:val="28"/>
          <w:szCs w:val="28"/>
        </w:rPr>
        <w:t>е</w:t>
      </w:r>
      <w:r w:rsidRPr="0038433F">
        <w:rPr>
          <w:rFonts w:ascii="Times New Roman" w:hAnsi="Times New Roman"/>
          <w:sz w:val="28"/>
          <w:szCs w:val="28"/>
        </w:rPr>
        <w:t>том числа и вместимости организаций обслуживания исходя из необходимости удовлетворения потребностей различных социально-демографических групп населения, включая близость других объектов обслуживания и организацию транспортных связей, предусматривая формирование общественных центров, в увязке с сетью улиц, дорог и пешеходных путей.</w:t>
      </w:r>
    </w:p>
    <w:bookmarkEnd w:id="18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Для инвалидов необходимо обеспечивать возможность подъезда, в том числе на инвалидных колясках, к организациям </w:t>
      </w:r>
    </w:p>
    <w:p w:rsidR="00BF3D4A" w:rsidRPr="0038433F" w:rsidRDefault="00BF3D4A" w:rsidP="0038433F">
      <w:pPr>
        <w:spacing w:line="240" w:lineRule="auto"/>
        <w:contextualSpacing/>
        <w:jc w:val="both"/>
        <w:rPr>
          <w:rFonts w:ascii="Times New Roman" w:hAnsi="Times New Roman"/>
          <w:sz w:val="28"/>
          <w:szCs w:val="28"/>
        </w:rPr>
      </w:pPr>
      <w:bookmarkStart w:id="187" w:name="sub_1204263"/>
      <w:r w:rsidRPr="0038433F">
        <w:rPr>
          <w:rFonts w:ascii="Times New Roman" w:hAnsi="Times New Roman"/>
          <w:sz w:val="28"/>
          <w:szCs w:val="28"/>
        </w:rPr>
        <w:t>4.2.34. Размещение организаций обслуживания на территории малоэтажной з</w:t>
      </w:r>
      <w:r w:rsidRPr="0038433F">
        <w:rPr>
          <w:rFonts w:ascii="Times New Roman" w:hAnsi="Times New Roman"/>
          <w:sz w:val="28"/>
          <w:szCs w:val="28"/>
        </w:rPr>
        <w:t>а</w:t>
      </w:r>
      <w:r w:rsidRPr="0038433F">
        <w:rPr>
          <w:rFonts w:ascii="Times New Roman" w:hAnsi="Times New Roman"/>
          <w:sz w:val="28"/>
          <w:szCs w:val="28"/>
        </w:rPr>
        <w:t>стройки (нормативы обеспеченности, радиус пешеходной доступности, удел</w:t>
      </w:r>
      <w:r w:rsidRPr="0038433F">
        <w:rPr>
          <w:rFonts w:ascii="Times New Roman" w:hAnsi="Times New Roman"/>
          <w:sz w:val="28"/>
          <w:szCs w:val="28"/>
        </w:rPr>
        <w:t>ь</w:t>
      </w:r>
      <w:r w:rsidRPr="0038433F">
        <w:rPr>
          <w:rFonts w:ascii="Times New Roman" w:hAnsi="Times New Roman"/>
          <w:sz w:val="28"/>
          <w:szCs w:val="28"/>
        </w:rPr>
        <w:t>ные показатели обеспеченности объектами обслуживания и другое),расчет обеспеченности организациями обслуживания, уровня охвата по категориям населения определяются в соответствии с основной частью настоящих Норм</w:t>
      </w:r>
      <w:r w:rsidRPr="0038433F">
        <w:rPr>
          <w:rFonts w:ascii="Times New Roman" w:hAnsi="Times New Roman"/>
          <w:sz w:val="28"/>
          <w:szCs w:val="28"/>
        </w:rPr>
        <w:t>а</w:t>
      </w:r>
      <w:r w:rsidRPr="0038433F">
        <w:rPr>
          <w:rFonts w:ascii="Times New Roman" w:hAnsi="Times New Roman"/>
          <w:sz w:val="28"/>
          <w:szCs w:val="28"/>
        </w:rPr>
        <w:t>тивов.</w:t>
      </w:r>
    </w:p>
    <w:p w:rsidR="00BF3D4A" w:rsidRPr="0038433F" w:rsidRDefault="00BF3D4A" w:rsidP="0038433F">
      <w:pPr>
        <w:spacing w:line="240" w:lineRule="auto"/>
        <w:contextualSpacing/>
        <w:jc w:val="both"/>
        <w:rPr>
          <w:rFonts w:ascii="Times New Roman" w:hAnsi="Times New Roman"/>
          <w:sz w:val="28"/>
          <w:szCs w:val="28"/>
        </w:rPr>
      </w:pPr>
      <w:bookmarkStart w:id="188" w:name="sub_1204264"/>
      <w:bookmarkEnd w:id="187"/>
      <w:r w:rsidRPr="0038433F">
        <w:rPr>
          <w:rFonts w:ascii="Times New Roman" w:hAnsi="Times New Roman"/>
          <w:sz w:val="28"/>
          <w:szCs w:val="28"/>
        </w:rPr>
        <w:t>4.2.35.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основной частью настоящих Нормативов.</w:t>
      </w:r>
    </w:p>
    <w:bookmarkEnd w:id="18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4.2.36. Улично-дорожную сеть, сеть общественного транспорта, пешеходное движение и инженерное обеспечение на территории малоэтажной жилой з</w:t>
      </w:r>
      <w:r w:rsidRPr="0038433F">
        <w:rPr>
          <w:rFonts w:ascii="Times New Roman" w:hAnsi="Times New Roman"/>
          <w:sz w:val="28"/>
          <w:szCs w:val="28"/>
        </w:rPr>
        <w:t>а</w:t>
      </w:r>
      <w:r w:rsidRPr="0038433F">
        <w:rPr>
          <w:rFonts w:ascii="Times New Roman" w:hAnsi="Times New Roman"/>
          <w:sz w:val="28"/>
          <w:szCs w:val="28"/>
        </w:rPr>
        <w:lastRenderedPageBreak/>
        <w:t>стройки следует проектировать в соответствии с  основной частью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Тупиковые проезды должны быть протяженностью не более 150 м и заканч</w:t>
      </w:r>
      <w:r w:rsidRPr="0038433F">
        <w:rPr>
          <w:rFonts w:ascii="Times New Roman" w:hAnsi="Times New Roman"/>
          <w:sz w:val="28"/>
          <w:szCs w:val="28"/>
        </w:rPr>
        <w:t>и</w:t>
      </w:r>
      <w:r w:rsidRPr="0038433F">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BF3D4A" w:rsidRPr="0038433F" w:rsidRDefault="00BF3D4A" w:rsidP="0038433F">
      <w:pPr>
        <w:spacing w:line="240" w:lineRule="auto"/>
        <w:contextualSpacing/>
        <w:jc w:val="both"/>
        <w:rPr>
          <w:rFonts w:ascii="Times New Roman" w:hAnsi="Times New Roman"/>
          <w:sz w:val="28"/>
          <w:szCs w:val="28"/>
        </w:rPr>
      </w:pPr>
      <w:bookmarkStart w:id="189" w:name="sub_1204266"/>
      <w:r w:rsidRPr="0038433F">
        <w:rPr>
          <w:rFonts w:ascii="Times New Roman" w:hAnsi="Times New Roman"/>
          <w:sz w:val="28"/>
          <w:szCs w:val="28"/>
        </w:rPr>
        <w:t>4.2.37. Протяженность пешеходных подходов:</w:t>
      </w:r>
    </w:p>
    <w:bookmarkEnd w:id="18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остановочных пунктов общественного транспорта - не более 400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озелененных территорий общего пользования (сквер, бульвар, сад) - не более 400 м.</w:t>
      </w:r>
    </w:p>
    <w:p w:rsidR="00BF3D4A" w:rsidRPr="0038433F" w:rsidRDefault="00BF3D4A" w:rsidP="0038433F">
      <w:pPr>
        <w:spacing w:line="240" w:lineRule="auto"/>
        <w:contextualSpacing/>
        <w:jc w:val="both"/>
        <w:rPr>
          <w:rFonts w:ascii="Times New Roman" w:hAnsi="Times New Roman"/>
          <w:sz w:val="28"/>
          <w:szCs w:val="28"/>
        </w:rPr>
      </w:pPr>
      <w:bookmarkStart w:id="190" w:name="sub_1204267"/>
      <w:r w:rsidRPr="0038433F">
        <w:rPr>
          <w:rFonts w:ascii="Times New Roman" w:hAnsi="Times New Roman"/>
          <w:sz w:val="28"/>
          <w:szCs w:val="28"/>
        </w:rPr>
        <w:t>4.2.38. До границы соседнего приквартирного участка расстояния по санита</w:t>
      </w:r>
      <w:r w:rsidRPr="0038433F">
        <w:rPr>
          <w:rFonts w:ascii="Times New Roman" w:hAnsi="Times New Roman"/>
          <w:sz w:val="28"/>
          <w:szCs w:val="28"/>
        </w:rPr>
        <w:t>р</w:t>
      </w:r>
      <w:r w:rsidRPr="0038433F">
        <w:rPr>
          <w:rFonts w:ascii="Times New Roman" w:hAnsi="Times New Roman"/>
          <w:sz w:val="28"/>
          <w:szCs w:val="28"/>
        </w:rPr>
        <w:t>но-бытовым условиям должны быть не менее:</w:t>
      </w:r>
    </w:p>
    <w:p w:rsidR="00BF3D4A" w:rsidRPr="0038433F" w:rsidRDefault="00BF3D4A" w:rsidP="0038433F">
      <w:pPr>
        <w:spacing w:line="240" w:lineRule="auto"/>
        <w:contextualSpacing/>
        <w:jc w:val="both"/>
        <w:rPr>
          <w:rFonts w:ascii="Times New Roman" w:hAnsi="Times New Roman"/>
          <w:sz w:val="28"/>
          <w:szCs w:val="28"/>
        </w:rPr>
      </w:pPr>
      <w:bookmarkStart w:id="191" w:name="sub_12042671"/>
      <w:bookmarkEnd w:id="190"/>
      <w:r w:rsidRPr="0038433F">
        <w:rPr>
          <w:rFonts w:ascii="Times New Roman" w:hAnsi="Times New Roman"/>
          <w:sz w:val="28"/>
          <w:szCs w:val="28"/>
        </w:rPr>
        <w:t>1) от усадебного одно-, двухквартирного и блокированного дома - 3 м;</w:t>
      </w:r>
    </w:p>
    <w:p w:rsidR="00BF3D4A" w:rsidRPr="0038433F" w:rsidRDefault="00BF3D4A" w:rsidP="0038433F">
      <w:pPr>
        <w:spacing w:line="240" w:lineRule="auto"/>
        <w:contextualSpacing/>
        <w:jc w:val="both"/>
        <w:rPr>
          <w:rFonts w:ascii="Times New Roman" w:hAnsi="Times New Roman"/>
          <w:sz w:val="28"/>
          <w:szCs w:val="28"/>
        </w:rPr>
      </w:pPr>
      <w:bookmarkStart w:id="192" w:name="sub_12042672"/>
      <w:bookmarkEnd w:id="191"/>
      <w:r w:rsidRPr="0038433F">
        <w:rPr>
          <w:rFonts w:ascii="Times New Roman" w:hAnsi="Times New Roman"/>
          <w:sz w:val="28"/>
          <w:szCs w:val="28"/>
        </w:rPr>
        <w:t>2) в сложившейся застройке, при ширине земельного участка 12 метров и м</w:t>
      </w:r>
      <w:r w:rsidRPr="0038433F">
        <w:rPr>
          <w:rFonts w:ascii="Times New Roman" w:hAnsi="Times New Roman"/>
          <w:sz w:val="28"/>
          <w:szCs w:val="28"/>
        </w:rPr>
        <w:t>е</w:t>
      </w:r>
      <w:r w:rsidRPr="0038433F">
        <w:rPr>
          <w:rFonts w:ascii="Times New Roman" w:hAnsi="Times New Roman"/>
          <w:sz w:val="28"/>
          <w:szCs w:val="28"/>
        </w:rPr>
        <w:t>нее, для строительства жилого дома минимальный отступ от границы соседнего участка составляет не менее:</w:t>
      </w:r>
    </w:p>
    <w:bookmarkEnd w:id="19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 м - для одноэтажного жилого дома;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1,5 м - для двухэтажного жилого дома;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2,0 м - для трехэтажного жилого дома, при условии, что расстояние до расп</w:t>
      </w:r>
      <w:r w:rsidRPr="0038433F">
        <w:rPr>
          <w:rFonts w:ascii="Times New Roman" w:hAnsi="Times New Roman"/>
          <w:sz w:val="28"/>
          <w:szCs w:val="28"/>
        </w:rPr>
        <w:t>о</w:t>
      </w:r>
      <w:r w:rsidRPr="0038433F">
        <w:rPr>
          <w:rFonts w:ascii="Times New Roman" w:hAnsi="Times New Roman"/>
          <w:sz w:val="28"/>
          <w:szCs w:val="28"/>
        </w:rPr>
        <w:t>ложенного на соседнем земельном участке жилого дома не менее 5 м;</w:t>
      </w:r>
    </w:p>
    <w:p w:rsidR="00BF3D4A" w:rsidRPr="0038433F" w:rsidRDefault="00BF3D4A" w:rsidP="0038433F">
      <w:pPr>
        <w:spacing w:line="240" w:lineRule="auto"/>
        <w:contextualSpacing/>
        <w:jc w:val="both"/>
        <w:rPr>
          <w:rFonts w:ascii="Times New Roman" w:hAnsi="Times New Roman"/>
          <w:sz w:val="28"/>
          <w:szCs w:val="28"/>
        </w:rPr>
      </w:pPr>
      <w:bookmarkStart w:id="193" w:name="sub_12042673"/>
      <w:r w:rsidRPr="0038433F">
        <w:rPr>
          <w:rFonts w:ascii="Times New Roman" w:hAnsi="Times New Roman"/>
          <w:sz w:val="28"/>
          <w:szCs w:val="28"/>
        </w:rPr>
        <w:t>3) от постройки для содержания скота и птицы - 4 м;</w:t>
      </w:r>
    </w:p>
    <w:p w:rsidR="00BF3D4A" w:rsidRPr="0038433F" w:rsidRDefault="00BF3D4A" w:rsidP="0038433F">
      <w:pPr>
        <w:spacing w:line="240" w:lineRule="auto"/>
        <w:contextualSpacing/>
        <w:jc w:val="both"/>
        <w:rPr>
          <w:rFonts w:ascii="Times New Roman" w:hAnsi="Times New Roman"/>
          <w:sz w:val="28"/>
          <w:szCs w:val="28"/>
        </w:rPr>
      </w:pPr>
      <w:bookmarkStart w:id="194" w:name="sub_12042674"/>
      <w:bookmarkEnd w:id="193"/>
      <w:r w:rsidRPr="0038433F">
        <w:rPr>
          <w:rFonts w:ascii="Times New Roman" w:hAnsi="Times New Roman"/>
          <w:sz w:val="28"/>
          <w:szCs w:val="28"/>
        </w:rPr>
        <w:t>4) от других построек (баня, гараж и другие) - 1 м;</w:t>
      </w:r>
    </w:p>
    <w:p w:rsidR="00BF3D4A" w:rsidRPr="0038433F" w:rsidRDefault="00BF3D4A" w:rsidP="0038433F">
      <w:pPr>
        <w:spacing w:line="240" w:lineRule="auto"/>
        <w:contextualSpacing/>
        <w:jc w:val="both"/>
        <w:rPr>
          <w:rFonts w:ascii="Times New Roman" w:hAnsi="Times New Roman"/>
          <w:sz w:val="28"/>
          <w:szCs w:val="28"/>
        </w:rPr>
      </w:pPr>
      <w:bookmarkStart w:id="195" w:name="sub_12042675"/>
      <w:bookmarkEnd w:id="194"/>
      <w:r w:rsidRPr="0038433F">
        <w:rPr>
          <w:rFonts w:ascii="Times New Roman" w:hAnsi="Times New Roman"/>
          <w:sz w:val="28"/>
          <w:szCs w:val="28"/>
        </w:rPr>
        <w:t>5) от стволов высокорослых деревьев - 4 м;</w:t>
      </w:r>
    </w:p>
    <w:p w:rsidR="00BF3D4A" w:rsidRPr="0038433F" w:rsidRDefault="00BF3D4A" w:rsidP="0038433F">
      <w:pPr>
        <w:spacing w:line="240" w:lineRule="auto"/>
        <w:contextualSpacing/>
        <w:jc w:val="both"/>
        <w:rPr>
          <w:rFonts w:ascii="Times New Roman" w:hAnsi="Times New Roman"/>
          <w:sz w:val="28"/>
          <w:szCs w:val="28"/>
        </w:rPr>
      </w:pPr>
      <w:bookmarkStart w:id="196" w:name="sub_12042676"/>
      <w:bookmarkEnd w:id="195"/>
      <w:r w:rsidRPr="0038433F">
        <w:rPr>
          <w:rFonts w:ascii="Times New Roman" w:hAnsi="Times New Roman"/>
          <w:sz w:val="28"/>
          <w:szCs w:val="28"/>
        </w:rPr>
        <w:t>6) от стволов среднерослых деревьев - 2 м;</w:t>
      </w:r>
    </w:p>
    <w:p w:rsidR="00BF3D4A" w:rsidRPr="0038433F" w:rsidRDefault="00BF3D4A" w:rsidP="0038433F">
      <w:pPr>
        <w:spacing w:line="240" w:lineRule="auto"/>
        <w:contextualSpacing/>
        <w:jc w:val="both"/>
        <w:rPr>
          <w:rFonts w:ascii="Times New Roman" w:hAnsi="Times New Roman"/>
          <w:sz w:val="28"/>
          <w:szCs w:val="28"/>
        </w:rPr>
      </w:pPr>
      <w:bookmarkStart w:id="197" w:name="sub_12042677"/>
      <w:bookmarkEnd w:id="196"/>
      <w:r w:rsidRPr="0038433F">
        <w:rPr>
          <w:rFonts w:ascii="Times New Roman" w:hAnsi="Times New Roman"/>
          <w:sz w:val="28"/>
          <w:szCs w:val="28"/>
        </w:rPr>
        <w:t>7) от кустарника - 1 м.</w:t>
      </w:r>
    </w:p>
    <w:p w:rsidR="00BF3D4A" w:rsidRPr="0038433F" w:rsidRDefault="00BF3D4A" w:rsidP="0038433F">
      <w:pPr>
        <w:spacing w:line="240" w:lineRule="auto"/>
        <w:contextualSpacing/>
        <w:jc w:val="both"/>
        <w:rPr>
          <w:rFonts w:ascii="Times New Roman" w:hAnsi="Times New Roman"/>
          <w:sz w:val="28"/>
          <w:szCs w:val="28"/>
        </w:rPr>
      </w:pPr>
      <w:bookmarkStart w:id="198" w:name="sub_1204268"/>
      <w:bookmarkEnd w:id="197"/>
      <w:r w:rsidRPr="0038433F">
        <w:rPr>
          <w:rFonts w:ascii="Times New Roman" w:hAnsi="Times New Roman"/>
          <w:sz w:val="28"/>
          <w:szCs w:val="28"/>
        </w:rPr>
        <w:t>4.2.39. На территориях с застройкой усадебными одно-, двухквартирными д</w:t>
      </w:r>
      <w:r w:rsidRPr="0038433F">
        <w:rPr>
          <w:rFonts w:ascii="Times New Roman" w:hAnsi="Times New Roman"/>
          <w:sz w:val="28"/>
          <w:szCs w:val="28"/>
        </w:rPr>
        <w:t>о</w:t>
      </w:r>
      <w:r w:rsidRPr="0038433F">
        <w:rPr>
          <w:rFonts w:ascii="Times New Roman" w:hAnsi="Times New Roman"/>
          <w:sz w:val="28"/>
          <w:szCs w:val="28"/>
        </w:rPr>
        <w:t>мами расстояние от окон жилых помещений (комнат, кухонь и веранд) до стен соседнего дома и хозяйственных построек (сарая, гаража, бани), расположе</w:t>
      </w:r>
      <w:r w:rsidRPr="0038433F">
        <w:rPr>
          <w:rFonts w:ascii="Times New Roman" w:hAnsi="Times New Roman"/>
          <w:sz w:val="28"/>
          <w:szCs w:val="28"/>
        </w:rPr>
        <w:t>н</w:t>
      </w:r>
      <w:r w:rsidRPr="0038433F">
        <w:rPr>
          <w:rFonts w:ascii="Times New Roman" w:hAnsi="Times New Roman"/>
          <w:sz w:val="28"/>
          <w:szCs w:val="28"/>
        </w:rPr>
        <w:t>ных на соседних земельных участках, должно быть не менее 6 м.</w:t>
      </w:r>
    </w:p>
    <w:bookmarkEnd w:id="19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Вспомогательные строения, за исключением гаражей, размешать со стороны улиц не допускается. При этом этажность их не должна превышать двух эт</w:t>
      </w:r>
      <w:r w:rsidRPr="0038433F">
        <w:rPr>
          <w:rFonts w:ascii="Times New Roman" w:hAnsi="Times New Roman"/>
          <w:sz w:val="28"/>
          <w:szCs w:val="28"/>
        </w:rPr>
        <w:t>а</w:t>
      </w:r>
      <w:r w:rsidRPr="0038433F">
        <w:rPr>
          <w:rFonts w:ascii="Times New Roman" w:hAnsi="Times New Roman"/>
          <w:sz w:val="28"/>
          <w:szCs w:val="28"/>
        </w:rPr>
        <w:t>жей, при условии обеспечения нормативной инсоляции на территории соседних приквартирных участков.</w:t>
      </w:r>
    </w:p>
    <w:p w:rsidR="00BF3D4A" w:rsidRPr="0038433F" w:rsidRDefault="00BF3D4A" w:rsidP="0038433F">
      <w:pPr>
        <w:spacing w:line="240" w:lineRule="auto"/>
        <w:contextualSpacing/>
        <w:jc w:val="both"/>
        <w:rPr>
          <w:rFonts w:ascii="Times New Roman" w:hAnsi="Times New Roman"/>
          <w:sz w:val="28"/>
          <w:szCs w:val="28"/>
        </w:rPr>
      </w:pPr>
      <w:bookmarkStart w:id="199" w:name="sub_1204269"/>
      <w:r w:rsidRPr="0038433F">
        <w:rPr>
          <w:rFonts w:ascii="Times New Roman" w:hAnsi="Times New Roman"/>
          <w:sz w:val="28"/>
          <w:szCs w:val="28"/>
        </w:rPr>
        <w:t>4.2.40. Допускается блокировка жилых ломов, а также хозяйственных построек на смежных приусадебных земельных участках по взаимному (удостоверенн</w:t>
      </w:r>
      <w:r w:rsidRPr="0038433F">
        <w:rPr>
          <w:rFonts w:ascii="Times New Roman" w:hAnsi="Times New Roman"/>
          <w:sz w:val="28"/>
          <w:szCs w:val="28"/>
        </w:rPr>
        <w:t>о</w:t>
      </w:r>
      <w:r w:rsidRPr="0038433F">
        <w:rPr>
          <w:rFonts w:ascii="Times New Roman" w:hAnsi="Times New Roman"/>
          <w:sz w:val="28"/>
          <w:szCs w:val="28"/>
        </w:rPr>
        <w:t>му) согласию домовладельцев при новом строительстве с учетом противоп</w:t>
      </w:r>
      <w:r w:rsidRPr="0038433F">
        <w:rPr>
          <w:rFonts w:ascii="Times New Roman" w:hAnsi="Times New Roman"/>
          <w:sz w:val="28"/>
          <w:szCs w:val="28"/>
        </w:rPr>
        <w:t>о</w:t>
      </w:r>
      <w:r w:rsidRPr="0038433F">
        <w:rPr>
          <w:rFonts w:ascii="Times New Roman" w:hAnsi="Times New Roman"/>
          <w:sz w:val="28"/>
          <w:szCs w:val="28"/>
        </w:rPr>
        <w:t>жарных требований.</w:t>
      </w:r>
    </w:p>
    <w:p w:rsidR="00BF3D4A" w:rsidRPr="0038433F" w:rsidRDefault="00BF3D4A" w:rsidP="0038433F">
      <w:pPr>
        <w:spacing w:line="240" w:lineRule="auto"/>
        <w:contextualSpacing/>
        <w:jc w:val="both"/>
        <w:rPr>
          <w:rFonts w:ascii="Times New Roman" w:hAnsi="Times New Roman"/>
          <w:sz w:val="28"/>
          <w:szCs w:val="28"/>
        </w:rPr>
      </w:pPr>
      <w:bookmarkStart w:id="200" w:name="sub_1204270"/>
      <w:bookmarkEnd w:id="199"/>
      <w:r w:rsidRPr="0038433F">
        <w:rPr>
          <w:rFonts w:ascii="Times New Roman" w:hAnsi="Times New Roman"/>
          <w:sz w:val="28"/>
          <w:szCs w:val="28"/>
        </w:rPr>
        <w:t>4.2.41.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Д</w:t>
      </w:r>
      <w:r w:rsidRPr="0038433F">
        <w:rPr>
          <w:rFonts w:ascii="Times New Roman" w:hAnsi="Times New Roman"/>
          <w:sz w:val="28"/>
          <w:szCs w:val="28"/>
        </w:rPr>
        <w:t>о</w:t>
      </w:r>
      <w:r w:rsidRPr="0038433F">
        <w:rPr>
          <w:rFonts w:ascii="Times New Roman" w:hAnsi="Times New Roman"/>
          <w:sz w:val="28"/>
          <w:szCs w:val="28"/>
        </w:rPr>
        <w:t>пускается устройство функционально оправданных участков сплошного огра</w:t>
      </w:r>
      <w:r w:rsidRPr="0038433F">
        <w:rPr>
          <w:rFonts w:ascii="Times New Roman" w:hAnsi="Times New Roman"/>
          <w:sz w:val="28"/>
          <w:szCs w:val="28"/>
        </w:rPr>
        <w:t>ж</w:t>
      </w:r>
      <w:r w:rsidRPr="0038433F">
        <w:rPr>
          <w:rFonts w:ascii="Times New Roman" w:hAnsi="Times New Roman"/>
          <w:sz w:val="28"/>
          <w:szCs w:val="28"/>
        </w:rPr>
        <w:t>дения (в местах интенсивного движения транспорта, размещения септиков, м</w:t>
      </w:r>
      <w:r w:rsidRPr="0038433F">
        <w:rPr>
          <w:rFonts w:ascii="Times New Roman" w:hAnsi="Times New Roman"/>
          <w:sz w:val="28"/>
          <w:szCs w:val="28"/>
        </w:rPr>
        <w:t>у</w:t>
      </w:r>
      <w:r w:rsidRPr="0038433F">
        <w:rPr>
          <w:rFonts w:ascii="Times New Roman" w:hAnsi="Times New Roman"/>
          <w:sz w:val="28"/>
          <w:szCs w:val="28"/>
        </w:rPr>
        <w:t>сорных площадок и других).</w:t>
      </w:r>
    </w:p>
    <w:bookmarkEnd w:id="20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По границе с соседним земельным участком ограждения должны быть прове</w:t>
      </w:r>
      <w:r w:rsidRPr="0038433F">
        <w:rPr>
          <w:rFonts w:ascii="Times New Roman" w:hAnsi="Times New Roman"/>
          <w:sz w:val="28"/>
          <w:szCs w:val="28"/>
        </w:rPr>
        <w:t>т</w:t>
      </w:r>
      <w:r w:rsidRPr="0038433F">
        <w:rPr>
          <w:rFonts w:ascii="Times New Roman" w:hAnsi="Times New Roman"/>
          <w:sz w:val="28"/>
          <w:szCs w:val="28"/>
        </w:rPr>
        <w:t>риваемыми на высоту не менее 0,5 м от уровня земли ограждения и высотой не более 2,0 м. По взаимному согласию смежных землепользователей допускается устройство сплошных ограждений из качественных и эстетически выполне</w:t>
      </w:r>
      <w:r w:rsidRPr="0038433F">
        <w:rPr>
          <w:rFonts w:ascii="Times New Roman" w:hAnsi="Times New Roman"/>
          <w:sz w:val="28"/>
          <w:szCs w:val="28"/>
        </w:rPr>
        <w:t>н</w:t>
      </w:r>
      <w:r w:rsidRPr="0038433F">
        <w:rPr>
          <w:rFonts w:ascii="Times New Roman" w:hAnsi="Times New Roman"/>
          <w:sz w:val="28"/>
          <w:szCs w:val="28"/>
        </w:rPr>
        <w:t>ных элементов. При общей толщине конструкции ограждения до 100 мм огр</w:t>
      </w:r>
      <w:r w:rsidRPr="0038433F">
        <w:rPr>
          <w:rFonts w:ascii="Times New Roman" w:hAnsi="Times New Roman"/>
          <w:sz w:val="28"/>
          <w:szCs w:val="28"/>
        </w:rPr>
        <w:t>а</w:t>
      </w:r>
      <w:r w:rsidRPr="0038433F">
        <w:rPr>
          <w:rFonts w:ascii="Times New Roman" w:hAnsi="Times New Roman"/>
          <w:sz w:val="28"/>
          <w:szCs w:val="28"/>
        </w:rPr>
        <w:t>ждение допускается устанавливать по центру межевой границы участка, при большей толщине конструкции - смещать в сторону участка инициатора огра</w:t>
      </w:r>
      <w:r w:rsidRPr="0038433F">
        <w:rPr>
          <w:rFonts w:ascii="Times New Roman" w:hAnsi="Times New Roman"/>
          <w:sz w:val="28"/>
          <w:szCs w:val="28"/>
        </w:rPr>
        <w:t>ж</w:t>
      </w:r>
      <w:r w:rsidRPr="0038433F">
        <w:rPr>
          <w:rFonts w:ascii="Times New Roman" w:hAnsi="Times New Roman"/>
          <w:sz w:val="28"/>
          <w:szCs w:val="28"/>
        </w:rPr>
        <w:t>дения на величину превышения указанной нормы.</w:t>
      </w:r>
    </w:p>
    <w:p w:rsidR="00BF3D4A" w:rsidRPr="0038433F" w:rsidRDefault="00BF3D4A" w:rsidP="0038433F">
      <w:pPr>
        <w:spacing w:line="240" w:lineRule="auto"/>
        <w:contextualSpacing/>
        <w:jc w:val="both"/>
        <w:rPr>
          <w:rFonts w:ascii="Times New Roman" w:hAnsi="Times New Roman"/>
          <w:sz w:val="28"/>
          <w:szCs w:val="28"/>
        </w:rPr>
      </w:pPr>
      <w:bookmarkStart w:id="201" w:name="sub_1204271"/>
      <w:r w:rsidRPr="0038433F">
        <w:rPr>
          <w:rFonts w:ascii="Times New Roman" w:hAnsi="Times New Roman"/>
          <w:sz w:val="28"/>
          <w:szCs w:val="28"/>
        </w:rPr>
        <w:t>4.2.42. Хозяйственные площадки в зонах усадебной застройки предусматрив</w:t>
      </w:r>
      <w:r w:rsidRPr="0038433F">
        <w:rPr>
          <w:rFonts w:ascii="Times New Roman" w:hAnsi="Times New Roman"/>
          <w:sz w:val="28"/>
          <w:szCs w:val="28"/>
        </w:rPr>
        <w:t>а</w:t>
      </w:r>
      <w:r w:rsidRPr="0038433F">
        <w:rPr>
          <w:rFonts w:ascii="Times New Roman" w:hAnsi="Times New Roman"/>
          <w:sz w:val="28"/>
          <w:szCs w:val="28"/>
        </w:rPr>
        <w:t>ются на приусадебных участках (кроме площадок для мусоросборников, ра</w:t>
      </w:r>
      <w:r w:rsidRPr="0038433F">
        <w:rPr>
          <w:rFonts w:ascii="Times New Roman" w:hAnsi="Times New Roman"/>
          <w:sz w:val="28"/>
          <w:szCs w:val="28"/>
        </w:rPr>
        <w:t>з</w:t>
      </w:r>
      <w:r w:rsidRPr="0038433F">
        <w:rPr>
          <w:rFonts w:ascii="Times New Roman" w:hAnsi="Times New Roman"/>
          <w:sz w:val="28"/>
          <w:szCs w:val="28"/>
        </w:rPr>
        <w:t>мещаемых из расчета 1 контейнер на 10 - 15 домов).</w:t>
      </w:r>
    </w:p>
    <w:p w:rsidR="00BF3D4A" w:rsidRPr="0038433F" w:rsidRDefault="00BF3D4A" w:rsidP="0038433F">
      <w:pPr>
        <w:spacing w:line="240" w:lineRule="auto"/>
        <w:contextualSpacing/>
        <w:jc w:val="both"/>
        <w:rPr>
          <w:rFonts w:ascii="Times New Roman" w:hAnsi="Times New Roman"/>
          <w:sz w:val="28"/>
          <w:szCs w:val="28"/>
        </w:rPr>
      </w:pPr>
      <w:bookmarkStart w:id="202" w:name="sub_1204272"/>
      <w:bookmarkEnd w:id="201"/>
      <w:r w:rsidRPr="0038433F">
        <w:rPr>
          <w:rFonts w:ascii="Times New Roman" w:hAnsi="Times New Roman"/>
          <w:sz w:val="28"/>
          <w:szCs w:val="28"/>
        </w:rPr>
        <w:t>4.2.43. Мусороудаление с территорий малоэтажной жилой застройки следует проводить путем вывозки бытового мусора от площадок с контейнерами, ра</w:t>
      </w:r>
      <w:r w:rsidRPr="0038433F">
        <w:rPr>
          <w:rFonts w:ascii="Times New Roman" w:hAnsi="Times New Roman"/>
          <w:sz w:val="28"/>
          <w:szCs w:val="28"/>
        </w:rPr>
        <w:t>с</w:t>
      </w:r>
      <w:r w:rsidRPr="0038433F">
        <w:rPr>
          <w:rFonts w:ascii="Times New Roman" w:hAnsi="Times New Roman"/>
          <w:sz w:val="28"/>
          <w:szCs w:val="28"/>
        </w:rPr>
        <w:t>стояние от которых до границ участков жилых домов, детских учреждений, озелененных площадок следует устанавливать не менее 50 ч, но не более 100 м.</w:t>
      </w:r>
    </w:p>
    <w:p w:rsidR="00BF3D4A" w:rsidRPr="0038433F" w:rsidRDefault="00BF3D4A" w:rsidP="0038433F">
      <w:pPr>
        <w:spacing w:line="240" w:lineRule="auto"/>
        <w:contextualSpacing/>
        <w:jc w:val="both"/>
        <w:rPr>
          <w:rFonts w:ascii="Times New Roman" w:hAnsi="Times New Roman"/>
          <w:sz w:val="28"/>
          <w:szCs w:val="28"/>
        </w:rPr>
      </w:pPr>
      <w:bookmarkStart w:id="203" w:name="sub_1204273"/>
      <w:bookmarkEnd w:id="202"/>
      <w:r w:rsidRPr="0038433F">
        <w:rPr>
          <w:rFonts w:ascii="Times New Roman" w:hAnsi="Times New Roman"/>
          <w:sz w:val="28"/>
          <w:szCs w:val="28"/>
        </w:rPr>
        <w:t>4.2.44. Расчет объемов мусороудаления с основной частью настоящих Норм</w:t>
      </w:r>
      <w:r w:rsidRPr="0038433F">
        <w:rPr>
          <w:rFonts w:ascii="Times New Roman" w:hAnsi="Times New Roman"/>
          <w:sz w:val="28"/>
          <w:szCs w:val="28"/>
        </w:rPr>
        <w:t>а</w:t>
      </w:r>
      <w:r w:rsidRPr="0038433F">
        <w:rPr>
          <w:rFonts w:ascii="Times New Roman" w:hAnsi="Times New Roman"/>
          <w:sz w:val="28"/>
          <w:szCs w:val="28"/>
        </w:rPr>
        <w:t>тивов.</w:t>
      </w:r>
    </w:p>
    <w:p w:rsidR="00BF3D4A" w:rsidRPr="0038433F" w:rsidRDefault="00BF3D4A" w:rsidP="0038433F">
      <w:pPr>
        <w:spacing w:line="240" w:lineRule="auto"/>
        <w:contextualSpacing/>
        <w:jc w:val="both"/>
        <w:rPr>
          <w:rFonts w:ascii="Times New Roman" w:hAnsi="Times New Roman"/>
          <w:sz w:val="28"/>
          <w:szCs w:val="28"/>
        </w:rPr>
      </w:pPr>
      <w:bookmarkStart w:id="204" w:name="sub_1204274"/>
      <w:bookmarkEnd w:id="203"/>
      <w:r w:rsidRPr="0038433F">
        <w:rPr>
          <w:rFonts w:ascii="Times New Roman" w:hAnsi="Times New Roman"/>
          <w:sz w:val="28"/>
          <w:szCs w:val="28"/>
        </w:rPr>
        <w:t>4.2.45. На территории малоэтажной жилой застройки следует предусматривать 100-процентную обеспеченность машино-местами для хранения и парковки легковых автомобилей, мотоциклов, мопедов. Размещение других видов тран</w:t>
      </w:r>
      <w:r w:rsidRPr="0038433F">
        <w:rPr>
          <w:rFonts w:ascii="Times New Roman" w:hAnsi="Times New Roman"/>
          <w:sz w:val="28"/>
          <w:szCs w:val="28"/>
        </w:rPr>
        <w:t>с</w:t>
      </w:r>
      <w:r w:rsidRPr="0038433F">
        <w:rPr>
          <w:rFonts w:ascii="Times New Roman" w:hAnsi="Times New Roman"/>
          <w:sz w:val="28"/>
          <w:szCs w:val="28"/>
        </w:rPr>
        <w:t>портных средств возможно по согласованию с органами местного самоупра</w:t>
      </w:r>
      <w:r w:rsidRPr="0038433F">
        <w:rPr>
          <w:rFonts w:ascii="Times New Roman" w:hAnsi="Times New Roman"/>
          <w:sz w:val="28"/>
          <w:szCs w:val="28"/>
        </w:rPr>
        <w:t>в</w:t>
      </w:r>
      <w:r w:rsidRPr="0038433F">
        <w:rPr>
          <w:rFonts w:ascii="Times New Roman" w:hAnsi="Times New Roman"/>
          <w:sz w:val="28"/>
          <w:szCs w:val="28"/>
        </w:rPr>
        <w:t>ления.</w:t>
      </w:r>
    </w:p>
    <w:p w:rsidR="00BF3D4A" w:rsidRPr="0038433F" w:rsidRDefault="00BF3D4A" w:rsidP="0038433F">
      <w:pPr>
        <w:spacing w:line="240" w:lineRule="auto"/>
        <w:contextualSpacing/>
        <w:jc w:val="both"/>
        <w:rPr>
          <w:rFonts w:ascii="Times New Roman" w:hAnsi="Times New Roman"/>
          <w:sz w:val="28"/>
          <w:szCs w:val="28"/>
        </w:rPr>
      </w:pPr>
      <w:bookmarkStart w:id="205" w:name="sub_1204275"/>
      <w:bookmarkEnd w:id="204"/>
      <w:r w:rsidRPr="0038433F">
        <w:rPr>
          <w:rFonts w:ascii="Times New Roman" w:hAnsi="Times New Roman"/>
          <w:sz w:val="28"/>
          <w:szCs w:val="28"/>
        </w:rPr>
        <w:t>4.2.46. При устройстве гаражей (в том числе пристроенных) в цокольном, по</w:t>
      </w:r>
      <w:r w:rsidRPr="0038433F">
        <w:rPr>
          <w:rFonts w:ascii="Times New Roman" w:hAnsi="Times New Roman"/>
          <w:sz w:val="28"/>
          <w:szCs w:val="28"/>
        </w:rPr>
        <w:t>д</w:t>
      </w:r>
      <w:r w:rsidRPr="0038433F">
        <w:rPr>
          <w:rFonts w:ascii="Times New Roman" w:hAnsi="Times New Roman"/>
          <w:sz w:val="28"/>
          <w:szCs w:val="28"/>
        </w:rPr>
        <w:t>вальном этажах одно -, двухквартирных усадебных и блокированных домов д</w:t>
      </w:r>
      <w:r w:rsidRPr="0038433F">
        <w:rPr>
          <w:rFonts w:ascii="Times New Roman" w:hAnsi="Times New Roman"/>
          <w:sz w:val="28"/>
          <w:szCs w:val="28"/>
        </w:rPr>
        <w:t>о</w:t>
      </w:r>
      <w:r w:rsidRPr="0038433F">
        <w:rPr>
          <w:rFonts w:ascii="Times New Roman" w:hAnsi="Times New Roman"/>
          <w:sz w:val="28"/>
          <w:szCs w:val="28"/>
        </w:rPr>
        <w:t>пускается их проектирование без соблюдения нормативов расчета стоянок а</w:t>
      </w:r>
      <w:r w:rsidRPr="0038433F">
        <w:rPr>
          <w:rFonts w:ascii="Times New Roman" w:hAnsi="Times New Roman"/>
          <w:sz w:val="28"/>
          <w:szCs w:val="28"/>
        </w:rPr>
        <w:t>в</w:t>
      </w:r>
      <w:r w:rsidRPr="0038433F">
        <w:rPr>
          <w:rFonts w:ascii="Times New Roman" w:hAnsi="Times New Roman"/>
          <w:sz w:val="28"/>
          <w:szCs w:val="28"/>
        </w:rPr>
        <w:t>томобилей.</w:t>
      </w:r>
    </w:p>
    <w:p w:rsidR="00BF3D4A" w:rsidRPr="0038433F" w:rsidRDefault="00BF3D4A" w:rsidP="0038433F">
      <w:pPr>
        <w:spacing w:line="240" w:lineRule="auto"/>
        <w:contextualSpacing/>
        <w:jc w:val="both"/>
        <w:rPr>
          <w:rFonts w:ascii="Times New Roman" w:hAnsi="Times New Roman"/>
          <w:sz w:val="28"/>
          <w:szCs w:val="28"/>
        </w:rPr>
      </w:pPr>
      <w:bookmarkStart w:id="206" w:name="sub_1204276"/>
      <w:bookmarkEnd w:id="205"/>
      <w:r w:rsidRPr="0038433F">
        <w:rPr>
          <w:rFonts w:ascii="Times New Roman" w:hAnsi="Times New Roman"/>
          <w:sz w:val="28"/>
          <w:szCs w:val="28"/>
        </w:rPr>
        <w:t>4.2.47. На территории с застройкой жилыми домами с приквартирными учас</w:t>
      </w:r>
      <w:r w:rsidRPr="0038433F">
        <w:rPr>
          <w:rFonts w:ascii="Times New Roman" w:hAnsi="Times New Roman"/>
          <w:sz w:val="28"/>
          <w:szCs w:val="28"/>
        </w:rPr>
        <w:t>т</w:t>
      </w:r>
      <w:r w:rsidRPr="0038433F">
        <w:rPr>
          <w:rFonts w:ascii="Times New Roman" w:hAnsi="Times New Roman"/>
          <w:sz w:val="28"/>
          <w:szCs w:val="28"/>
        </w:rPr>
        <w:t>ками (одно-, двухквартирными к многоквартирными блокированными) гаражи-стоянки следует размещать в пределах отведенного участка.</w:t>
      </w:r>
    </w:p>
    <w:p w:rsidR="00BF3D4A" w:rsidRPr="0038433F" w:rsidRDefault="00BF3D4A" w:rsidP="0038433F">
      <w:pPr>
        <w:spacing w:line="240" w:lineRule="auto"/>
        <w:contextualSpacing/>
        <w:jc w:val="both"/>
        <w:rPr>
          <w:rFonts w:ascii="Times New Roman" w:hAnsi="Times New Roman"/>
          <w:sz w:val="28"/>
          <w:szCs w:val="28"/>
        </w:rPr>
      </w:pPr>
      <w:bookmarkStart w:id="207" w:name="sub_1204277"/>
      <w:bookmarkEnd w:id="206"/>
      <w:r w:rsidRPr="0038433F">
        <w:rPr>
          <w:rFonts w:ascii="Times New Roman" w:hAnsi="Times New Roman"/>
          <w:sz w:val="28"/>
          <w:szCs w:val="28"/>
        </w:rPr>
        <w:t>4.2.48. На территории малоэтажной застройки на приусадебных участках з</w:t>
      </w:r>
      <w:r w:rsidRPr="0038433F">
        <w:rPr>
          <w:rFonts w:ascii="Times New Roman" w:hAnsi="Times New Roman"/>
          <w:sz w:val="28"/>
          <w:szCs w:val="28"/>
        </w:rPr>
        <w:t>а</w:t>
      </w:r>
      <w:r w:rsidRPr="0038433F">
        <w:rPr>
          <w:rFonts w:ascii="Times New Roman" w:hAnsi="Times New Roman"/>
          <w:sz w:val="28"/>
          <w:szCs w:val="28"/>
        </w:rPr>
        <w:t>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BF3D4A" w:rsidRPr="0038433F" w:rsidRDefault="00BF3D4A" w:rsidP="0038433F">
      <w:pPr>
        <w:spacing w:line="240" w:lineRule="auto"/>
        <w:contextualSpacing/>
        <w:jc w:val="both"/>
        <w:rPr>
          <w:rFonts w:ascii="Times New Roman" w:hAnsi="Times New Roman"/>
          <w:sz w:val="28"/>
          <w:szCs w:val="28"/>
        </w:rPr>
      </w:pPr>
      <w:bookmarkStart w:id="208" w:name="sub_1204278"/>
      <w:bookmarkEnd w:id="207"/>
      <w:r w:rsidRPr="0038433F">
        <w:rPr>
          <w:rFonts w:ascii="Times New Roman" w:hAnsi="Times New Roman"/>
          <w:sz w:val="28"/>
          <w:szCs w:val="28"/>
        </w:rPr>
        <w:t>4.2.49. Гаражи-автостоянки, обслуживающие многоквартирные блокированные дома различной планировочной структуры, размещаемые на землях общего пользования либо в иных территориальных зонах, следует размещать в соотве</w:t>
      </w:r>
      <w:r w:rsidRPr="0038433F">
        <w:rPr>
          <w:rFonts w:ascii="Times New Roman" w:hAnsi="Times New Roman"/>
          <w:sz w:val="28"/>
          <w:szCs w:val="28"/>
        </w:rPr>
        <w:t>т</w:t>
      </w:r>
      <w:r w:rsidRPr="0038433F">
        <w:rPr>
          <w:rFonts w:ascii="Times New Roman" w:hAnsi="Times New Roman"/>
          <w:sz w:val="28"/>
          <w:szCs w:val="28"/>
        </w:rPr>
        <w:t>ствии с  основной частью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209" w:name="sub_1204279"/>
      <w:bookmarkEnd w:id="208"/>
      <w:r w:rsidRPr="0038433F">
        <w:rPr>
          <w:rFonts w:ascii="Times New Roman" w:hAnsi="Times New Roman"/>
          <w:sz w:val="28"/>
          <w:szCs w:val="28"/>
        </w:rPr>
        <w:t>4.2.50. Общественный центр территории малоэтажной жилой застройки пре</w:t>
      </w:r>
      <w:r w:rsidRPr="0038433F">
        <w:rPr>
          <w:rFonts w:ascii="Times New Roman" w:hAnsi="Times New Roman"/>
          <w:sz w:val="28"/>
          <w:szCs w:val="28"/>
        </w:rPr>
        <w:t>д</w:t>
      </w:r>
      <w:r w:rsidRPr="0038433F">
        <w:rPr>
          <w:rFonts w:ascii="Times New Roman" w:hAnsi="Times New Roman"/>
          <w:sz w:val="28"/>
          <w:szCs w:val="28"/>
        </w:rPr>
        <w:t>назначен для размещения объектов культуры, торгово-бытового обслуживания, административных, физкультурно-оздоровительных и досуговых зданий и с</w:t>
      </w:r>
      <w:r w:rsidRPr="0038433F">
        <w:rPr>
          <w:rFonts w:ascii="Times New Roman" w:hAnsi="Times New Roman"/>
          <w:sz w:val="28"/>
          <w:szCs w:val="28"/>
        </w:rPr>
        <w:t>о</w:t>
      </w:r>
      <w:r w:rsidRPr="0038433F">
        <w:rPr>
          <w:rFonts w:ascii="Times New Roman" w:hAnsi="Times New Roman"/>
          <w:sz w:val="28"/>
          <w:szCs w:val="28"/>
        </w:rPr>
        <w:t>оружений.</w:t>
      </w:r>
    </w:p>
    <w:bookmarkEnd w:id="20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перечень объектов застройки в центре могут включаться многоквартирные жилые дома с встроенными или пристроенными организациями обслуживания.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В общественном центре следует формировать систему взаимосвязанных пр</w:t>
      </w:r>
      <w:r w:rsidRPr="0038433F">
        <w:rPr>
          <w:rFonts w:ascii="Times New Roman" w:hAnsi="Times New Roman"/>
          <w:sz w:val="28"/>
          <w:szCs w:val="28"/>
        </w:rPr>
        <w:t>о</w:t>
      </w:r>
      <w:r w:rsidRPr="0038433F">
        <w:rPr>
          <w:rFonts w:ascii="Times New Roman" w:hAnsi="Times New Roman"/>
          <w:sz w:val="28"/>
          <w:szCs w:val="28"/>
        </w:rPr>
        <w:t>странств-площадок (для отдыха, спорта, приема выездных услуг) и пешехо</w:t>
      </w:r>
      <w:r w:rsidRPr="0038433F">
        <w:rPr>
          <w:rFonts w:ascii="Times New Roman" w:hAnsi="Times New Roman"/>
          <w:sz w:val="28"/>
          <w:szCs w:val="28"/>
        </w:rPr>
        <w:t>д</w:t>
      </w:r>
      <w:r w:rsidRPr="0038433F">
        <w:rPr>
          <w:rFonts w:ascii="Times New Roman" w:hAnsi="Times New Roman"/>
          <w:sz w:val="28"/>
          <w:szCs w:val="28"/>
        </w:rPr>
        <w:t>ных путей.</w:t>
      </w:r>
    </w:p>
    <w:p w:rsidR="00BF3D4A" w:rsidRPr="0038433F" w:rsidRDefault="00BF3D4A" w:rsidP="0038433F">
      <w:pPr>
        <w:spacing w:line="240" w:lineRule="auto"/>
        <w:contextualSpacing/>
        <w:jc w:val="both"/>
        <w:rPr>
          <w:rFonts w:ascii="Times New Roman" w:hAnsi="Times New Roman"/>
          <w:sz w:val="28"/>
          <w:szCs w:val="28"/>
        </w:rPr>
      </w:pPr>
      <w:bookmarkStart w:id="210" w:name="sub_1204280"/>
      <w:r w:rsidRPr="0038433F">
        <w:rPr>
          <w:rFonts w:ascii="Times New Roman" w:hAnsi="Times New Roman"/>
          <w:sz w:val="28"/>
          <w:szCs w:val="28"/>
        </w:rPr>
        <w:t>4.2.51. В пределах общественного центра следует предусматривать общую ст</w:t>
      </w:r>
      <w:r w:rsidRPr="0038433F">
        <w:rPr>
          <w:rFonts w:ascii="Times New Roman" w:hAnsi="Times New Roman"/>
          <w:sz w:val="28"/>
          <w:szCs w:val="28"/>
        </w:rPr>
        <w:t>о</w:t>
      </w:r>
      <w:r w:rsidRPr="0038433F">
        <w:rPr>
          <w:rFonts w:ascii="Times New Roman" w:hAnsi="Times New Roman"/>
          <w:sz w:val="28"/>
          <w:szCs w:val="28"/>
        </w:rPr>
        <w:t>янку транспортных средств из расчета на 100 единовременных посетителей - 7 - 10 машино-мест и 15 - 20 мест для временного хранения велосипедов и моп</w:t>
      </w:r>
      <w:r w:rsidRPr="0038433F">
        <w:rPr>
          <w:rFonts w:ascii="Times New Roman" w:hAnsi="Times New Roman"/>
          <w:sz w:val="28"/>
          <w:szCs w:val="28"/>
        </w:rPr>
        <w:t>е</w:t>
      </w:r>
      <w:r w:rsidRPr="0038433F">
        <w:rPr>
          <w:rFonts w:ascii="Times New Roman" w:hAnsi="Times New Roman"/>
          <w:sz w:val="28"/>
          <w:szCs w:val="28"/>
        </w:rPr>
        <w:t>дов.</w:t>
      </w:r>
    </w:p>
    <w:p w:rsidR="00BF3D4A" w:rsidRPr="0038433F" w:rsidRDefault="00BF3D4A" w:rsidP="0038433F">
      <w:pPr>
        <w:spacing w:line="240" w:lineRule="auto"/>
        <w:contextualSpacing/>
        <w:jc w:val="both"/>
        <w:rPr>
          <w:rFonts w:ascii="Times New Roman" w:hAnsi="Times New Roman"/>
          <w:sz w:val="28"/>
          <w:szCs w:val="28"/>
        </w:rPr>
      </w:pPr>
      <w:bookmarkStart w:id="211" w:name="sub_1204288"/>
      <w:bookmarkEnd w:id="210"/>
      <w:r w:rsidRPr="0038433F">
        <w:rPr>
          <w:rFonts w:ascii="Times New Roman" w:hAnsi="Times New Roman"/>
          <w:sz w:val="28"/>
          <w:szCs w:val="28"/>
        </w:rPr>
        <w:t>4.2.52. Застройка общественного центра территории малоэтажного строител</w:t>
      </w:r>
      <w:r w:rsidRPr="0038433F">
        <w:rPr>
          <w:rFonts w:ascii="Times New Roman" w:hAnsi="Times New Roman"/>
          <w:sz w:val="28"/>
          <w:szCs w:val="28"/>
        </w:rPr>
        <w:t>ь</w:t>
      </w:r>
      <w:r w:rsidRPr="0038433F">
        <w:rPr>
          <w:rFonts w:ascii="Times New Roman" w:hAnsi="Times New Roman"/>
          <w:sz w:val="28"/>
          <w:szCs w:val="28"/>
        </w:rPr>
        <w:t>ства формируется как из отдельно стоящих зданий, так и из многофункци</w:t>
      </w:r>
      <w:r w:rsidRPr="0038433F">
        <w:rPr>
          <w:rFonts w:ascii="Times New Roman" w:hAnsi="Times New Roman"/>
          <w:sz w:val="28"/>
          <w:szCs w:val="28"/>
        </w:rPr>
        <w:t>о</w:t>
      </w:r>
      <w:r w:rsidRPr="0038433F">
        <w:rPr>
          <w:rFonts w:ascii="Times New Roman" w:hAnsi="Times New Roman"/>
          <w:sz w:val="28"/>
          <w:szCs w:val="28"/>
        </w:rPr>
        <w:t>нальных зданий комплексного обслуживания населения, встроенных или пр</w:t>
      </w:r>
      <w:r w:rsidRPr="0038433F">
        <w:rPr>
          <w:rFonts w:ascii="Times New Roman" w:hAnsi="Times New Roman"/>
          <w:sz w:val="28"/>
          <w:szCs w:val="28"/>
        </w:rPr>
        <w:t>и</w:t>
      </w:r>
      <w:r w:rsidRPr="0038433F">
        <w:rPr>
          <w:rFonts w:ascii="Times New Roman" w:hAnsi="Times New Roman"/>
          <w:sz w:val="28"/>
          <w:szCs w:val="28"/>
        </w:rPr>
        <w:t>строенных к жилым домам.</w:t>
      </w:r>
    </w:p>
    <w:p w:rsidR="00BF3D4A" w:rsidRPr="0038433F" w:rsidRDefault="00BF3D4A" w:rsidP="0038433F">
      <w:pPr>
        <w:spacing w:line="240" w:lineRule="auto"/>
        <w:contextualSpacing/>
        <w:jc w:val="both"/>
        <w:rPr>
          <w:rFonts w:ascii="Times New Roman" w:hAnsi="Times New Roman"/>
          <w:sz w:val="28"/>
          <w:szCs w:val="28"/>
        </w:rPr>
      </w:pPr>
      <w:bookmarkStart w:id="212" w:name="sub_1204289"/>
      <w:bookmarkEnd w:id="211"/>
      <w:r w:rsidRPr="0038433F">
        <w:rPr>
          <w:rFonts w:ascii="Times New Roman" w:hAnsi="Times New Roman"/>
          <w:sz w:val="28"/>
          <w:szCs w:val="28"/>
        </w:rPr>
        <w:t>4.2.53. При формировании общественного центра для отдельно стоящих общ</w:t>
      </w:r>
      <w:r w:rsidRPr="0038433F">
        <w:rPr>
          <w:rFonts w:ascii="Times New Roman" w:hAnsi="Times New Roman"/>
          <w:sz w:val="28"/>
          <w:szCs w:val="28"/>
        </w:rPr>
        <w:t>е</w:t>
      </w:r>
      <w:r w:rsidRPr="0038433F">
        <w:rPr>
          <w:rFonts w:ascii="Times New Roman" w:hAnsi="Times New Roman"/>
          <w:sz w:val="28"/>
          <w:szCs w:val="28"/>
        </w:rPr>
        <w:t>ственных зданий следует уменьшать расчетные показатели площади участка для зданий: пристроенных - на 25 процентов, встроенно-пристроенных - до 50 процентов (за исключением дошкольных учреждений).</w:t>
      </w:r>
    </w:p>
    <w:p w:rsidR="00BF3D4A" w:rsidRPr="0038433F" w:rsidRDefault="00BF3D4A" w:rsidP="0038433F">
      <w:pPr>
        <w:spacing w:line="240" w:lineRule="auto"/>
        <w:contextualSpacing/>
        <w:jc w:val="both"/>
        <w:rPr>
          <w:rFonts w:ascii="Times New Roman" w:hAnsi="Times New Roman"/>
          <w:sz w:val="28"/>
          <w:szCs w:val="28"/>
        </w:rPr>
      </w:pPr>
      <w:bookmarkStart w:id="213" w:name="sub_1204290"/>
      <w:bookmarkEnd w:id="212"/>
      <w:r w:rsidRPr="0038433F">
        <w:rPr>
          <w:rFonts w:ascii="Times New Roman" w:hAnsi="Times New Roman"/>
          <w:sz w:val="28"/>
          <w:szCs w:val="28"/>
        </w:rPr>
        <w:t>4.2.54. Инженерное обеспечение территорий малоэтажной застройки и прое</w:t>
      </w:r>
      <w:r w:rsidRPr="0038433F">
        <w:rPr>
          <w:rFonts w:ascii="Times New Roman" w:hAnsi="Times New Roman"/>
          <w:sz w:val="28"/>
          <w:szCs w:val="28"/>
        </w:rPr>
        <w:t>к</w:t>
      </w:r>
      <w:r w:rsidRPr="0038433F">
        <w:rPr>
          <w:rFonts w:ascii="Times New Roman" w:hAnsi="Times New Roman"/>
          <w:sz w:val="28"/>
          <w:szCs w:val="28"/>
        </w:rPr>
        <w:t>тирование улично-дорожной сети формируются во взаимоувязке с инженерн</w:t>
      </w:r>
      <w:r w:rsidRPr="0038433F">
        <w:rPr>
          <w:rFonts w:ascii="Times New Roman" w:hAnsi="Times New Roman"/>
          <w:sz w:val="28"/>
          <w:szCs w:val="28"/>
        </w:rPr>
        <w:t>ы</w:t>
      </w:r>
      <w:r w:rsidRPr="0038433F">
        <w:rPr>
          <w:rFonts w:ascii="Times New Roman" w:hAnsi="Times New Roman"/>
          <w:sz w:val="28"/>
          <w:szCs w:val="28"/>
        </w:rPr>
        <w:t>ми сетями и с системой улиц и дорог городских поселений и в соответствии с  основной частью настоящих Нормативов.</w:t>
      </w: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214" w:name="_Toc160361751"/>
      <w:bookmarkStart w:id="215" w:name="sub_12042910"/>
      <w:bookmarkEnd w:id="213"/>
      <w:r w:rsidRPr="0038433F">
        <w:rPr>
          <w:rFonts w:ascii="Times New Roman" w:hAnsi="Times New Roman"/>
          <w:b w:val="0"/>
          <w:bCs w:val="0"/>
          <w:sz w:val="28"/>
          <w:szCs w:val="28"/>
        </w:rPr>
        <w:t>Сельские поселения</w:t>
      </w:r>
      <w:bookmarkEnd w:id="214"/>
    </w:p>
    <w:bookmarkEnd w:id="215"/>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216" w:name="sub_1204292"/>
      <w:r w:rsidRPr="0038433F">
        <w:rPr>
          <w:rFonts w:ascii="Times New Roman" w:hAnsi="Times New Roman"/>
          <w:sz w:val="28"/>
          <w:szCs w:val="28"/>
        </w:rPr>
        <w:t>4.2.55. В жилой зоне сельских населенных пунктов следует предусматривать жилые дома усадебного типа, одно-, двухквартирные коттеджного типа, допу</w:t>
      </w:r>
      <w:r w:rsidRPr="0038433F">
        <w:rPr>
          <w:rFonts w:ascii="Times New Roman" w:hAnsi="Times New Roman"/>
          <w:sz w:val="28"/>
          <w:szCs w:val="28"/>
        </w:rPr>
        <w:t>с</w:t>
      </w:r>
      <w:r w:rsidRPr="0038433F">
        <w:rPr>
          <w:rFonts w:ascii="Times New Roman" w:hAnsi="Times New Roman"/>
          <w:sz w:val="28"/>
          <w:szCs w:val="28"/>
        </w:rPr>
        <w:t>каются многоквартирные блокированные дома с земельными участками при квартирах, а также (при соответствующем обосновании) секционные дома в</w:t>
      </w:r>
      <w:r w:rsidRPr="0038433F">
        <w:rPr>
          <w:rFonts w:ascii="Times New Roman" w:hAnsi="Times New Roman"/>
          <w:sz w:val="28"/>
          <w:szCs w:val="28"/>
        </w:rPr>
        <w:t>ы</w:t>
      </w:r>
      <w:r w:rsidRPr="0038433F">
        <w:rPr>
          <w:rFonts w:ascii="Times New Roman" w:hAnsi="Times New Roman"/>
          <w:sz w:val="28"/>
          <w:szCs w:val="28"/>
        </w:rPr>
        <w:t>сотой до 4 этажей.</w:t>
      </w:r>
    </w:p>
    <w:p w:rsidR="00BF3D4A" w:rsidRPr="0038433F" w:rsidRDefault="00BF3D4A" w:rsidP="0038433F">
      <w:pPr>
        <w:spacing w:line="240" w:lineRule="auto"/>
        <w:contextualSpacing/>
        <w:jc w:val="both"/>
        <w:rPr>
          <w:rFonts w:ascii="Times New Roman" w:hAnsi="Times New Roman"/>
          <w:sz w:val="28"/>
          <w:szCs w:val="28"/>
        </w:rPr>
      </w:pPr>
      <w:bookmarkStart w:id="217" w:name="sub_1204293"/>
      <w:bookmarkEnd w:id="216"/>
      <w:r w:rsidRPr="0038433F">
        <w:rPr>
          <w:rFonts w:ascii="Times New Roman" w:hAnsi="Times New Roman"/>
          <w:sz w:val="28"/>
          <w:szCs w:val="28"/>
        </w:rPr>
        <w:t>4.2.56. Преимущественным типом застройки в сельских населенных пунктах являются индивидуальные жилые дома усадебного типа.</w:t>
      </w:r>
    </w:p>
    <w:p w:rsidR="00BF3D4A" w:rsidRPr="0038433F" w:rsidRDefault="00BF3D4A" w:rsidP="0038433F">
      <w:pPr>
        <w:spacing w:line="240" w:lineRule="auto"/>
        <w:contextualSpacing/>
        <w:jc w:val="both"/>
        <w:rPr>
          <w:rFonts w:ascii="Times New Roman" w:hAnsi="Times New Roman"/>
          <w:sz w:val="28"/>
          <w:szCs w:val="28"/>
        </w:rPr>
      </w:pPr>
      <w:bookmarkStart w:id="218" w:name="sub_1204294"/>
      <w:bookmarkEnd w:id="217"/>
      <w:r w:rsidRPr="0038433F">
        <w:rPr>
          <w:rFonts w:ascii="Times New Roman" w:hAnsi="Times New Roman"/>
          <w:sz w:val="28"/>
          <w:szCs w:val="28"/>
        </w:rPr>
        <w:t>4.2.57. Предельные размеры земельных участков для индивидуального жили</w:t>
      </w:r>
      <w:r w:rsidRPr="0038433F">
        <w:rPr>
          <w:rFonts w:ascii="Times New Roman" w:hAnsi="Times New Roman"/>
          <w:sz w:val="28"/>
          <w:szCs w:val="28"/>
        </w:rPr>
        <w:t>щ</w:t>
      </w:r>
      <w:r w:rsidRPr="0038433F">
        <w:rPr>
          <w:rFonts w:ascii="Times New Roman" w:hAnsi="Times New Roman"/>
          <w:sz w:val="28"/>
          <w:szCs w:val="28"/>
        </w:rPr>
        <w:t>ного строительства и личного подсобного хозяйства в сельских поселениях у</w:t>
      </w:r>
      <w:r w:rsidRPr="0038433F">
        <w:rPr>
          <w:rFonts w:ascii="Times New Roman" w:hAnsi="Times New Roman"/>
          <w:sz w:val="28"/>
          <w:szCs w:val="28"/>
        </w:rPr>
        <w:t>с</w:t>
      </w:r>
      <w:r w:rsidRPr="0038433F">
        <w:rPr>
          <w:rFonts w:ascii="Times New Roman" w:hAnsi="Times New Roman"/>
          <w:sz w:val="28"/>
          <w:szCs w:val="28"/>
        </w:rPr>
        <w:t>танавливаются органами местного самоуправления.</w:t>
      </w:r>
    </w:p>
    <w:bookmarkEnd w:id="21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жителей многоквартирных жилых домов, а также жителей усадебной з</w:t>
      </w:r>
      <w:r w:rsidRPr="0038433F">
        <w:rPr>
          <w:rFonts w:ascii="Times New Roman" w:hAnsi="Times New Roman"/>
          <w:sz w:val="28"/>
          <w:szCs w:val="28"/>
        </w:rPr>
        <w:t>а</w:t>
      </w:r>
      <w:r w:rsidRPr="0038433F">
        <w:rPr>
          <w:rFonts w:ascii="Times New Roman" w:hAnsi="Times New Roman"/>
          <w:sz w:val="28"/>
          <w:szCs w:val="28"/>
        </w:rPr>
        <w:t>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w:t>
      </w:r>
      <w:r w:rsidRPr="0038433F">
        <w:rPr>
          <w:rFonts w:ascii="Times New Roman" w:hAnsi="Times New Roman"/>
          <w:sz w:val="28"/>
          <w:szCs w:val="28"/>
        </w:rPr>
        <w:t>и</w:t>
      </w:r>
      <w:r w:rsidRPr="0038433F">
        <w:rPr>
          <w:rFonts w:ascii="Times New Roman" w:hAnsi="Times New Roman"/>
          <w:sz w:val="28"/>
          <w:szCs w:val="28"/>
        </w:rPr>
        <w:t>нарных требований.</w:t>
      </w:r>
    </w:p>
    <w:p w:rsidR="00BF3D4A" w:rsidRPr="0038433F" w:rsidRDefault="00BF3D4A" w:rsidP="0038433F">
      <w:pPr>
        <w:spacing w:line="240" w:lineRule="auto"/>
        <w:contextualSpacing/>
        <w:jc w:val="both"/>
        <w:rPr>
          <w:rFonts w:ascii="Times New Roman" w:hAnsi="Times New Roman"/>
          <w:sz w:val="28"/>
          <w:szCs w:val="28"/>
        </w:rPr>
      </w:pPr>
      <w:bookmarkStart w:id="219" w:name="sub_1204295"/>
      <w:r w:rsidRPr="0038433F">
        <w:rPr>
          <w:rFonts w:ascii="Times New Roman" w:hAnsi="Times New Roman"/>
          <w:sz w:val="28"/>
          <w:szCs w:val="28"/>
        </w:rPr>
        <w:t>4.2.58. В сельских поселениях расчетные показатели жилищной обеспеченности в малоэтажной, в том числе индивидуальной, застройке не нормируются.</w:t>
      </w:r>
    </w:p>
    <w:p w:rsidR="00BF3D4A" w:rsidRPr="0038433F" w:rsidRDefault="00BF3D4A" w:rsidP="0038433F">
      <w:pPr>
        <w:spacing w:line="240" w:lineRule="auto"/>
        <w:contextualSpacing/>
        <w:jc w:val="both"/>
        <w:rPr>
          <w:rFonts w:ascii="Times New Roman" w:hAnsi="Times New Roman"/>
          <w:sz w:val="28"/>
          <w:szCs w:val="28"/>
        </w:rPr>
      </w:pPr>
      <w:bookmarkStart w:id="220" w:name="sub_1204298"/>
      <w:bookmarkEnd w:id="219"/>
      <w:r w:rsidRPr="0038433F">
        <w:rPr>
          <w:rFonts w:ascii="Times New Roman" w:hAnsi="Times New Roman"/>
          <w:sz w:val="28"/>
          <w:szCs w:val="28"/>
        </w:rPr>
        <w:t>4.2.59. На территории сельского населенного пункта усадебный, одно-, дву</w:t>
      </w:r>
      <w:r w:rsidRPr="0038433F">
        <w:rPr>
          <w:rFonts w:ascii="Times New Roman" w:hAnsi="Times New Roman"/>
          <w:sz w:val="28"/>
          <w:szCs w:val="28"/>
        </w:rPr>
        <w:t>х</w:t>
      </w:r>
      <w:r w:rsidRPr="0038433F">
        <w:rPr>
          <w:rFonts w:ascii="Times New Roman" w:hAnsi="Times New Roman"/>
          <w:sz w:val="28"/>
          <w:szCs w:val="28"/>
        </w:rPr>
        <w:t>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bookmarkEnd w:id="22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В районах усадебной застройки жилые дома могут размещаться по красной л</w:t>
      </w:r>
      <w:r w:rsidRPr="0038433F">
        <w:rPr>
          <w:rFonts w:ascii="Times New Roman" w:hAnsi="Times New Roman"/>
          <w:sz w:val="28"/>
          <w:szCs w:val="28"/>
        </w:rPr>
        <w:t>и</w:t>
      </w:r>
      <w:r w:rsidRPr="0038433F">
        <w:rPr>
          <w:rFonts w:ascii="Times New Roman" w:hAnsi="Times New Roman"/>
          <w:sz w:val="28"/>
          <w:szCs w:val="28"/>
        </w:rPr>
        <w:t>нии жилых улиц в соответствии со сложившимися местными традициями.</w:t>
      </w:r>
    </w:p>
    <w:p w:rsidR="00BF3D4A" w:rsidRPr="0038433F" w:rsidRDefault="00BF3D4A" w:rsidP="0038433F">
      <w:pPr>
        <w:spacing w:line="240" w:lineRule="auto"/>
        <w:contextualSpacing/>
        <w:jc w:val="both"/>
        <w:rPr>
          <w:rFonts w:ascii="Times New Roman" w:hAnsi="Times New Roman"/>
          <w:sz w:val="28"/>
          <w:szCs w:val="28"/>
        </w:rPr>
      </w:pPr>
      <w:bookmarkStart w:id="221" w:name="sub_1204299"/>
      <w:r w:rsidRPr="0038433F">
        <w:rPr>
          <w:rFonts w:ascii="Times New Roman" w:hAnsi="Times New Roman"/>
          <w:sz w:val="28"/>
          <w:szCs w:val="28"/>
        </w:rPr>
        <w:t>4.2.60. Минимальные расстояния между зданиями, а также между крайними строениями и группами строений на земельных участках принимаются в соо</w:t>
      </w:r>
      <w:r w:rsidRPr="0038433F">
        <w:rPr>
          <w:rFonts w:ascii="Times New Roman" w:hAnsi="Times New Roman"/>
          <w:sz w:val="28"/>
          <w:szCs w:val="28"/>
        </w:rPr>
        <w:t>т</w:t>
      </w:r>
      <w:r w:rsidRPr="0038433F">
        <w:rPr>
          <w:rFonts w:ascii="Times New Roman" w:hAnsi="Times New Roman"/>
          <w:sz w:val="28"/>
          <w:szCs w:val="28"/>
        </w:rPr>
        <w:t>ветствии с зооветеринарными, санитарно-гигиеническими требованиями.</w:t>
      </w:r>
    </w:p>
    <w:bookmarkEnd w:id="22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4.2.61. До границы смежного земельного участка расстояния по санитарно-бытовым и зооветеринарным требованиям должны быть не менее: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усадебного одно-, двухквартирного дома - 3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постройки для содержания скота и птицы - 1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других построек (бани, гаража и других) - 1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стволов высокорослых деревьев - 4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среднерослых - 2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кустарника - 1 м.</w:t>
      </w:r>
    </w:p>
    <w:p w:rsidR="00BF3D4A" w:rsidRPr="0038433F" w:rsidRDefault="00BF3D4A" w:rsidP="0038433F">
      <w:pPr>
        <w:spacing w:line="240" w:lineRule="auto"/>
        <w:contextualSpacing/>
        <w:jc w:val="both"/>
        <w:rPr>
          <w:rFonts w:ascii="Times New Roman" w:hAnsi="Times New Roman"/>
          <w:sz w:val="28"/>
          <w:szCs w:val="28"/>
        </w:rPr>
      </w:pPr>
      <w:bookmarkStart w:id="222" w:name="sub_12042101"/>
      <w:r w:rsidRPr="0038433F">
        <w:rPr>
          <w:rFonts w:ascii="Times New Roman" w:hAnsi="Times New Roman"/>
          <w:sz w:val="28"/>
          <w:szCs w:val="28"/>
        </w:rPr>
        <w:t>4.2.62.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rsidR="00BF3D4A" w:rsidRPr="0038433F" w:rsidRDefault="00BF3D4A" w:rsidP="0038433F">
      <w:pPr>
        <w:spacing w:line="240" w:lineRule="auto"/>
        <w:contextualSpacing/>
        <w:jc w:val="both"/>
        <w:rPr>
          <w:rFonts w:ascii="Times New Roman" w:hAnsi="Times New Roman"/>
          <w:sz w:val="28"/>
          <w:szCs w:val="28"/>
        </w:rPr>
      </w:pPr>
      <w:bookmarkStart w:id="223" w:name="sub_12042102"/>
      <w:bookmarkEnd w:id="222"/>
      <w:r w:rsidRPr="0038433F">
        <w:rPr>
          <w:rFonts w:ascii="Times New Roman" w:hAnsi="Times New Roman"/>
          <w:sz w:val="28"/>
          <w:szCs w:val="28"/>
        </w:rPr>
        <w:t>4.2.63. Расстояния от помещений и выгулов (вольеров, навесов, загонов) для содержания и разведения животных до окон жилых помещений и кухонь дол</w:t>
      </w:r>
      <w:r w:rsidRPr="0038433F">
        <w:rPr>
          <w:rFonts w:ascii="Times New Roman" w:hAnsi="Times New Roman"/>
          <w:sz w:val="28"/>
          <w:szCs w:val="28"/>
        </w:rPr>
        <w:t>ж</w:t>
      </w:r>
      <w:r w:rsidRPr="0038433F">
        <w:rPr>
          <w:rFonts w:ascii="Times New Roman" w:hAnsi="Times New Roman"/>
          <w:sz w:val="28"/>
          <w:szCs w:val="28"/>
        </w:rPr>
        <w:t>ны быть не менее указанных в таблице 15 основной части настоящих Нормат</w:t>
      </w:r>
      <w:r w:rsidRPr="0038433F">
        <w:rPr>
          <w:rFonts w:ascii="Times New Roman" w:hAnsi="Times New Roman"/>
          <w:sz w:val="28"/>
          <w:szCs w:val="28"/>
        </w:rPr>
        <w:t>и</w:t>
      </w:r>
      <w:r w:rsidRPr="0038433F">
        <w:rPr>
          <w:rFonts w:ascii="Times New Roman" w:hAnsi="Times New Roman"/>
          <w:sz w:val="28"/>
          <w:szCs w:val="28"/>
        </w:rPr>
        <w:t>вов.</w:t>
      </w:r>
    </w:p>
    <w:p w:rsidR="00BF3D4A" w:rsidRPr="0038433F" w:rsidRDefault="00BF3D4A" w:rsidP="0038433F">
      <w:pPr>
        <w:spacing w:line="240" w:lineRule="auto"/>
        <w:contextualSpacing/>
        <w:jc w:val="both"/>
        <w:rPr>
          <w:rFonts w:ascii="Times New Roman" w:hAnsi="Times New Roman"/>
          <w:sz w:val="28"/>
          <w:szCs w:val="28"/>
        </w:rPr>
      </w:pPr>
      <w:bookmarkStart w:id="224" w:name="sub_12042103"/>
      <w:bookmarkEnd w:id="223"/>
      <w:r w:rsidRPr="0038433F">
        <w:rPr>
          <w:rFonts w:ascii="Times New Roman" w:hAnsi="Times New Roman"/>
          <w:sz w:val="28"/>
          <w:szCs w:val="28"/>
        </w:rPr>
        <w:t>4.2.64. В сельских населенных пунктах размещаемые в пределах жилой зоны группы сараев должны содержать не более 30 блоков каждая.</w:t>
      </w:r>
    </w:p>
    <w:bookmarkEnd w:id="22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Сараи для скота и птицы должны быть на расстояниях от окон жилых помещ</w:t>
      </w:r>
      <w:r w:rsidRPr="0038433F">
        <w:rPr>
          <w:rFonts w:ascii="Times New Roman" w:hAnsi="Times New Roman"/>
          <w:sz w:val="28"/>
          <w:szCs w:val="28"/>
        </w:rPr>
        <w:t>е</w:t>
      </w:r>
      <w:r w:rsidRPr="0038433F">
        <w:rPr>
          <w:rFonts w:ascii="Times New Roman" w:hAnsi="Times New Roman"/>
          <w:sz w:val="28"/>
          <w:szCs w:val="28"/>
        </w:rPr>
        <w:t>ний дома не меньших, чем указанные в таблице 16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Площадь застройки сблокированных сараев не должна превышать 800 кв. м. </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Расстояния от сараев для скота и птицы до шахтных колодцев должно быть не менее 20 м.</w:t>
      </w:r>
    </w:p>
    <w:p w:rsidR="00BF3D4A" w:rsidRPr="0038433F" w:rsidRDefault="00BF3D4A" w:rsidP="0038433F">
      <w:pPr>
        <w:spacing w:line="240" w:lineRule="auto"/>
        <w:contextualSpacing/>
        <w:jc w:val="both"/>
        <w:rPr>
          <w:rFonts w:ascii="Times New Roman" w:hAnsi="Times New Roman"/>
          <w:sz w:val="28"/>
          <w:szCs w:val="28"/>
        </w:rPr>
      </w:pPr>
      <w:bookmarkStart w:id="225" w:name="sub_12042104"/>
      <w:r w:rsidRPr="0038433F">
        <w:rPr>
          <w:rFonts w:ascii="Times New Roman" w:hAnsi="Times New Roman"/>
          <w:sz w:val="28"/>
          <w:szCs w:val="28"/>
        </w:rPr>
        <w:t>4.2.65. Для жителей многоквартирных домов хозяйственные постройки для скота выделяются за пределами жилой территории; при многоквартирных д</w:t>
      </w:r>
      <w:r w:rsidRPr="0038433F">
        <w:rPr>
          <w:rFonts w:ascii="Times New Roman" w:hAnsi="Times New Roman"/>
          <w:sz w:val="28"/>
          <w:szCs w:val="28"/>
        </w:rPr>
        <w:t>о</w:t>
      </w:r>
      <w:r w:rsidRPr="0038433F">
        <w:rPr>
          <w:rFonts w:ascii="Times New Roman" w:hAnsi="Times New Roman"/>
          <w:sz w:val="28"/>
          <w:szCs w:val="28"/>
        </w:rPr>
        <w:t>мах допускается устройство встроенных или отдельно стоящих коллективных подземных хранилищ сельскохозяйственных продуктов, площадь которых о</w:t>
      </w:r>
      <w:r w:rsidRPr="0038433F">
        <w:rPr>
          <w:rFonts w:ascii="Times New Roman" w:hAnsi="Times New Roman"/>
          <w:sz w:val="28"/>
          <w:szCs w:val="28"/>
        </w:rPr>
        <w:t>п</w:t>
      </w:r>
      <w:r w:rsidRPr="0038433F">
        <w:rPr>
          <w:rFonts w:ascii="Times New Roman" w:hAnsi="Times New Roman"/>
          <w:sz w:val="28"/>
          <w:szCs w:val="28"/>
        </w:rPr>
        <w:t>ределяется заданием на проектирование.</w:t>
      </w:r>
    </w:p>
    <w:p w:rsidR="00BF3D4A" w:rsidRPr="0038433F" w:rsidRDefault="00BF3D4A" w:rsidP="0038433F">
      <w:pPr>
        <w:spacing w:line="240" w:lineRule="auto"/>
        <w:contextualSpacing/>
        <w:jc w:val="both"/>
        <w:rPr>
          <w:rFonts w:ascii="Times New Roman" w:hAnsi="Times New Roman"/>
          <w:sz w:val="28"/>
          <w:szCs w:val="28"/>
        </w:rPr>
      </w:pPr>
      <w:bookmarkStart w:id="226" w:name="sub_12042105"/>
      <w:bookmarkEnd w:id="225"/>
      <w:r w:rsidRPr="0038433F">
        <w:rPr>
          <w:rFonts w:ascii="Times New Roman" w:hAnsi="Times New Roman"/>
          <w:sz w:val="28"/>
          <w:szCs w:val="28"/>
        </w:rPr>
        <w:t>4.2.66. Размеры хозяйственных построек, размещаемых в сельских населенных пунктах на приусадебных, приквартирных земельных участках и за пределами жилой зоны, следует принимать в соответствии с заданием на проектирование. При этом этажность их не должна превышать двух этажей при условии обесп</w:t>
      </w:r>
      <w:r w:rsidRPr="0038433F">
        <w:rPr>
          <w:rFonts w:ascii="Times New Roman" w:hAnsi="Times New Roman"/>
          <w:sz w:val="28"/>
          <w:szCs w:val="28"/>
        </w:rPr>
        <w:t>е</w:t>
      </w:r>
      <w:r w:rsidRPr="0038433F">
        <w:rPr>
          <w:rFonts w:ascii="Times New Roman" w:hAnsi="Times New Roman"/>
          <w:sz w:val="28"/>
          <w:szCs w:val="28"/>
        </w:rPr>
        <w:t>чения нормативной инсоляции территории на соседних приквартирных учас</w:t>
      </w:r>
      <w:r w:rsidRPr="0038433F">
        <w:rPr>
          <w:rFonts w:ascii="Times New Roman" w:hAnsi="Times New Roman"/>
          <w:sz w:val="28"/>
          <w:szCs w:val="28"/>
        </w:rPr>
        <w:t>т</w:t>
      </w:r>
      <w:r w:rsidRPr="0038433F">
        <w:rPr>
          <w:rFonts w:ascii="Times New Roman" w:hAnsi="Times New Roman"/>
          <w:sz w:val="28"/>
          <w:szCs w:val="28"/>
        </w:rPr>
        <w:t>ках.</w:t>
      </w:r>
    </w:p>
    <w:bookmarkEnd w:id="22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Допускается пристройка хозяйственного сарая (в том числе для скота и птицы), гаража, бани, теплицы к усадебному дому с соблюдением требований санита</w:t>
      </w:r>
      <w:r w:rsidRPr="0038433F">
        <w:rPr>
          <w:rFonts w:ascii="Times New Roman" w:hAnsi="Times New Roman"/>
          <w:sz w:val="28"/>
          <w:szCs w:val="28"/>
        </w:rPr>
        <w:t>р</w:t>
      </w:r>
      <w:r w:rsidRPr="0038433F">
        <w:rPr>
          <w:rFonts w:ascii="Times New Roman" w:hAnsi="Times New Roman"/>
          <w:sz w:val="28"/>
          <w:szCs w:val="28"/>
        </w:rPr>
        <w:t>ных, зооветеринарных и противопожарных норм.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При этом постройки для содержания скота и птицы необходимо пристраивать к домам при изоляции их от жилых комнат не менее чем тремя подсобными п</w:t>
      </w:r>
      <w:r w:rsidRPr="0038433F">
        <w:rPr>
          <w:rFonts w:ascii="Times New Roman" w:hAnsi="Times New Roman"/>
          <w:sz w:val="28"/>
          <w:szCs w:val="28"/>
        </w:rPr>
        <w:t>о</w:t>
      </w:r>
      <w:r w:rsidRPr="0038433F">
        <w:rPr>
          <w:rFonts w:ascii="Times New Roman" w:hAnsi="Times New Roman"/>
          <w:sz w:val="28"/>
          <w:szCs w:val="28"/>
        </w:rPr>
        <w:t>мещениями; помещения для скота и птицы должны иметь изолированный н</w:t>
      </w:r>
      <w:r w:rsidRPr="0038433F">
        <w:rPr>
          <w:rFonts w:ascii="Times New Roman" w:hAnsi="Times New Roman"/>
          <w:sz w:val="28"/>
          <w:szCs w:val="28"/>
        </w:rPr>
        <w:t>а</w:t>
      </w:r>
      <w:r w:rsidRPr="0038433F">
        <w:rPr>
          <w:rFonts w:ascii="Times New Roman" w:hAnsi="Times New Roman"/>
          <w:sz w:val="28"/>
          <w:szCs w:val="28"/>
        </w:rPr>
        <w:t>ружный вход, расположенный не ближе 7 м от входа в дом.</w:t>
      </w:r>
    </w:p>
    <w:p w:rsidR="00BF3D4A" w:rsidRPr="0038433F" w:rsidRDefault="00BF3D4A" w:rsidP="0038433F">
      <w:pPr>
        <w:spacing w:line="240" w:lineRule="auto"/>
        <w:contextualSpacing/>
        <w:jc w:val="both"/>
        <w:rPr>
          <w:rFonts w:ascii="Times New Roman" w:hAnsi="Times New Roman"/>
          <w:sz w:val="28"/>
          <w:szCs w:val="28"/>
        </w:rPr>
      </w:pPr>
      <w:bookmarkStart w:id="227" w:name="sub_12042106"/>
      <w:r w:rsidRPr="0038433F">
        <w:rPr>
          <w:rFonts w:ascii="Times New Roman" w:hAnsi="Times New Roman"/>
          <w:sz w:val="28"/>
          <w:szCs w:val="28"/>
        </w:rPr>
        <w:t>4.2.67. При устройстве отдельно стоящих и встроенно-пристроенных гаражей допускается их проектирование без соблюдения нормативов на проектирование мест стоянок автомобилей.</w:t>
      </w:r>
    </w:p>
    <w:bookmarkEnd w:id="22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сельской малоэтажной жилой застройки предусматривается стопроцентная обеспеченность машино-местами для хранения и парковки ле</w:t>
      </w:r>
      <w:r w:rsidRPr="0038433F">
        <w:rPr>
          <w:rFonts w:ascii="Times New Roman" w:hAnsi="Times New Roman"/>
          <w:sz w:val="28"/>
          <w:szCs w:val="28"/>
        </w:rPr>
        <w:t>г</w:t>
      </w:r>
      <w:r w:rsidRPr="0038433F">
        <w:rPr>
          <w:rFonts w:ascii="Times New Roman" w:hAnsi="Times New Roman"/>
          <w:sz w:val="28"/>
          <w:szCs w:val="28"/>
        </w:rPr>
        <w:t>ковых автомобилей и других транспортных средств.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с застройкой жилыми домами усадебного типа стоянки разм</w:t>
      </w:r>
      <w:r w:rsidRPr="0038433F">
        <w:rPr>
          <w:rFonts w:ascii="Times New Roman" w:hAnsi="Times New Roman"/>
          <w:sz w:val="28"/>
          <w:szCs w:val="28"/>
        </w:rPr>
        <w:t>е</w:t>
      </w:r>
      <w:r w:rsidRPr="0038433F">
        <w:rPr>
          <w:rFonts w:ascii="Times New Roman" w:hAnsi="Times New Roman"/>
          <w:sz w:val="28"/>
          <w:szCs w:val="28"/>
        </w:rPr>
        <w:t>щаются в пределах отведенного участка.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Гаражи-автостоянки, обслуживающие многоквартирные дома различной пл</w:t>
      </w:r>
      <w:r w:rsidRPr="0038433F">
        <w:rPr>
          <w:rFonts w:ascii="Times New Roman" w:hAnsi="Times New Roman"/>
          <w:sz w:val="28"/>
          <w:szCs w:val="28"/>
        </w:rPr>
        <w:t>а</w:t>
      </w:r>
      <w:r w:rsidRPr="0038433F">
        <w:rPr>
          <w:rFonts w:ascii="Times New Roman" w:hAnsi="Times New Roman"/>
          <w:sz w:val="28"/>
          <w:szCs w:val="28"/>
        </w:rPr>
        <w:t>нировочной структуры сельской жилой застройки, размещаются на обществе</w:t>
      </w:r>
      <w:r w:rsidRPr="0038433F">
        <w:rPr>
          <w:rFonts w:ascii="Times New Roman" w:hAnsi="Times New Roman"/>
          <w:sz w:val="28"/>
          <w:szCs w:val="28"/>
        </w:rPr>
        <w:t>н</w:t>
      </w:r>
      <w:r w:rsidRPr="0038433F">
        <w:rPr>
          <w:rFonts w:ascii="Times New Roman" w:hAnsi="Times New Roman"/>
          <w:sz w:val="28"/>
          <w:szCs w:val="28"/>
        </w:rPr>
        <w:t>ных территориях в соответствии с основной частью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228" w:name="sub_12042107"/>
      <w:r w:rsidRPr="0038433F">
        <w:rPr>
          <w:rFonts w:ascii="Times New Roman" w:hAnsi="Times New Roman"/>
          <w:sz w:val="28"/>
          <w:szCs w:val="28"/>
        </w:rPr>
        <w:t>4.2.68.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недалее чем 100 м от входа в дом.</w:t>
      </w:r>
    </w:p>
    <w:p w:rsidR="00BF3D4A" w:rsidRPr="0038433F" w:rsidRDefault="00BF3D4A" w:rsidP="0038433F">
      <w:pPr>
        <w:spacing w:line="240" w:lineRule="auto"/>
        <w:contextualSpacing/>
        <w:jc w:val="both"/>
        <w:rPr>
          <w:rFonts w:ascii="Times New Roman" w:hAnsi="Times New Roman"/>
          <w:sz w:val="28"/>
          <w:szCs w:val="28"/>
        </w:rPr>
      </w:pPr>
      <w:bookmarkStart w:id="229" w:name="sub_12042109"/>
      <w:bookmarkEnd w:id="228"/>
      <w:r w:rsidRPr="0038433F">
        <w:rPr>
          <w:rFonts w:ascii="Times New Roman" w:hAnsi="Times New Roman"/>
          <w:sz w:val="28"/>
          <w:szCs w:val="28"/>
        </w:rPr>
        <w:t>4.2.69. Организации обслуживания в населенных пунктах сельских поселений следует размещать из расчета обеспечения жителей услугами первой необх</w:t>
      </w:r>
      <w:r w:rsidRPr="0038433F">
        <w:rPr>
          <w:rFonts w:ascii="Times New Roman" w:hAnsi="Times New Roman"/>
          <w:sz w:val="28"/>
          <w:szCs w:val="28"/>
        </w:rPr>
        <w:t>о</w:t>
      </w:r>
      <w:r w:rsidRPr="0038433F">
        <w:rPr>
          <w:rFonts w:ascii="Times New Roman" w:hAnsi="Times New Roman"/>
          <w:sz w:val="28"/>
          <w:szCs w:val="28"/>
        </w:rPr>
        <w:t>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w:t>
      </w:r>
    </w:p>
    <w:p w:rsidR="00BF3D4A" w:rsidRPr="0038433F" w:rsidRDefault="00BF3D4A" w:rsidP="0038433F">
      <w:pPr>
        <w:spacing w:line="240" w:lineRule="auto"/>
        <w:contextualSpacing/>
        <w:jc w:val="both"/>
        <w:rPr>
          <w:rFonts w:ascii="Times New Roman" w:hAnsi="Times New Roman"/>
          <w:sz w:val="28"/>
          <w:szCs w:val="28"/>
        </w:rPr>
      </w:pPr>
      <w:bookmarkStart w:id="230" w:name="sub_12042110"/>
      <w:bookmarkEnd w:id="229"/>
      <w:r w:rsidRPr="0038433F">
        <w:rPr>
          <w:rFonts w:ascii="Times New Roman" w:hAnsi="Times New Roman"/>
          <w:sz w:val="28"/>
          <w:szCs w:val="28"/>
        </w:rPr>
        <w:t>4.2.70. Для организации обслуживания необходимо предусматривать помимо стационарных зданий передвижные средства и сооружения сезонного испол</w:t>
      </w:r>
      <w:r w:rsidRPr="0038433F">
        <w:rPr>
          <w:rFonts w:ascii="Times New Roman" w:hAnsi="Times New Roman"/>
          <w:sz w:val="28"/>
          <w:szCs w:val="28"/>
        </w:rPr>
        <w:t>ь</w:t>
      </w:r>
      <w:r w:rsidRPr="0038433F">
        <w:rPr>
          <w:rFonts w:ascii="Times New Roman" w:hAnsi="Times New Roman"/>
          <w:sz w:val="28"/>
          <w:szCs w:val="28"/>
        </w:rPr>
        <w:t>зования, выделяя для них соответствующие площадки.</w:t>
      </w:r>
    </w:p>
    <w:p w:rsidR="00BF3D4A" w:rsidRPr="0038433F" w:rsidRDefault="00BF3D4A" w:rsidP="0038433F">
      <w:pPr>
        <w:spacing w:line="240" w:lineRule="auto"/>
        <w:contextualSpacing/>
        <w:jc w:val="both"/>
        <w:rPr>
          <w:rFonts w:ascii="Times New Roman" w:hAnsi="Times New Roman"/>
          <w:sz w:val="28"/>
          <w:szCs w:val="28"/>
        </w:rPr>
      </w:pPr>
      <w:bookmarkStart w:id="231" w:name="sub_12042111"/>
      <w:bookmarkEnd w:id="230"/>
      <w:r w:rsidRPr="0038433F">
        <w:rPr>
          <w:rFonts w:ascii="Times New Roman" w:hAnsi="Times New Roman"/>
          <w:sz w:val="28"/>
          <w:szCs w:val="28"/>
        </w:rPr>
        <w:t>4.2.71. Нормативы по обслуживанию сельского населения организациями о</w:t>
      </w:r>
      <w:r w:rsidRPr="0038433F">
        <w:rPr>
          <w:rFonts w:ascii="Times New Roman" w:hAnsi="Times New Roman"/>
          <w:sz w:val="28"/>
          <w:szCs w:val="28"/>
        </w:rPr>
        <w:t>б</w:t>
      </w:r>
      <w:r w:rsidRPr="0038433F">
        <w:rPr>
          <w:rFonts w:ascii="Times New Roman" w:hAnsi="Times New Roman"/>
          <w:sz w:val="28"/>
          <w:szCs w:val="28"/>
        </w:rPr>
        <w:t>служивания, радиусы обслуживания, пешеходная и транспортная доступность определяются в соответствии с основной частью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232" w:name="_Toc160361752"/>
      <w:bookmarkStart w:id="233" w:name="sub_12043"/>
      <w:bookmarkEnd w:id="231"/>
      <w:r w:rsidRPr="0038433F">
        <w:rPr>
          <w:rFonts w:ascii="Times New Roman" w:hAnsi="Times New Roman"/>
          <w:b w:val="0"/>
          <w:bCs w:val="0"/>
          <w:sz w:val="28"/>
          <w:szCs w:val="28"/>
        </w:rPr>
        <w:t>4.3. Общественно-деловые зоны:</w:t>
      </w:r>
      <w:bookmarkEnd w:id="232"/>
    </w:p>
    <w:bookmarkEnd w:id="233"/>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234" w:name="_Toc160361753"/>
      <w:bookmarkStart w:id="235" w:name="sub_12043100"/>
      <w:r w:rsidRPr="0038433F">
        <w:rPr>
          <w:rFonts w:ascii="Times New Roman" w:hAnsi="Times New Roman"/>
          <w:b w:val="0"/>
          <w:bCs w:val="0"/>
          <w:sz w:val="28"/>
          <w:szCs w:val="28"/>
        </w:rPr>
        <w:t>Общие требования</w:t>
      </w:r>
      <w:bookmarkEnd w:id="234"/>
    </w:p>
    <w:bookmarkEnd w:id="235"/>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236" w:name="sub_120431"/>
      <w:r w:rsidRPr="0038433F">
        <w:rPr>
          <w:rFonts w:ascii="Times New Roman" w:hAnsi="Times New Roman"/>
          <w:sz w:val="28"/>
          <w:szCs w:val="28"/>
        </w:rPr>
        <w:t>4.3.1.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w:t>
      </w:r>
      <w:r w:rsidRPr="0038433F">
        <w:rPr>
          <w:rFonts w:ascii="Times New Roman" w:hAnsi="Times New Roman"/>
          <w:sz w:val="28"/>
          <w:szCs w:val="28"/>
        </w:rPr>
        <w:t>ъ</w:t>
      </w:r>
      <w:r w:rsidRPr="0038433F">
        <w:rPr>
          <w:rFonts w:ascii="Times New Roman" w:hAnsi="Times New Roman"/>
          <w:sz w:val="28"/>
          <w:szCs w:val="28"/>
        </w:rPr>
        <w:t>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w:t>
      </w:r>
      <w:r w:rsidRPr="0038433F">
        <w:rPr>
          <w:rFonts w:ascii="Times New Roman" w:hAnsi="Times New Roman"/>
          <w:sz w:val="28"/>
          <w:szCs w:val="28"/>
        </w:rPr>
        <w:t>е</w:t>
      </w:r>
      <w:r w:rsidRPr="0038433F">
        <w:rPr>
          <w:rFonts w:ascii="Times New Roman" w:hAnsi="Times New Roman"/>
          <w:sz w:val="28"/>
          <w:szCs w:val="28"/>
        </w:rPr>
        <w:t>ния, иных объектов, связанных с обеспечением жизнедеятельности граждан.</w:t>
      </w:r>
    </w:p>
    <w:bookmarkEnd w:id="23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4.3.2. Общественно-деловые зоны следует формировать как систему общес</w:t>
      </w:r>
      <w:r w:rsidRPr="0038433F">
        <w:rPr>
          <w:rFonts w:ascii="Times New Roman" w:hAnsi="Times New Roman"/>
          <w:sz w:val="28"/>
          <w:szCs w:val="28"/>
        </w:rPr>
        <w:t>т</w:t>
      </w:r>
      <w:r w:rsidRPr="0038433F">
        <w:rPr>
          <w:rFonts w:ascii="Times New Roman" w:hAnsi="Times New Roman"/>
          <w:sz w:val="28"/>
          <w:szCs w:val="28"/>
        </w:rPr>
        <w:t>венных центров, включающую центры деловой, финансовой и общественной активности в центральных частях городов, на территориях, прилегающих к м</w:t>
      </w:r>
      <w:r w:rsidRPr="0038433F">
        <w:rPr>
          <w:rFonts w:ascii="Times New Roman" w:hAnsi="Times New Roman"/>
          <w:sz w:val="28"/>
          <w:szCs w:val="28"/>
        </w:rPr>
        <w:t>а</w:t>
      </w:r>
      <w:r w:rsidRPr="0038433F">
        <w:rPr>
          <w:rFonts w:ascii="Times New Roman" w:hAnsi="Times New Roman"/>
          <w:sz w:val="28"/>
          <w:szCs w:val="28"/>
        </w:rPr>
        <w:lastRenderedPageBreak/>
        <w:t>гистральным улицам, общественно-транспортным узлам, промышленным предприятиям и другим объектам массового посещения. По типу застройки и составу размещаемых объектов общественно-деловые зоны городов подразд</w:t>
      </w:r>
      <w:r w:rsidRPr="0038433F">
        <w:rPr>
          <w:rFonts w:ascii="Times New Roman" w:hAnsi="Times New Roman"/>
          <w:sz w:val="28"/>
          <w:szCs w:val="28"/>
        </w:rPr>
        <w:t>е</w:t>
      </w:r>
      <w:r w:rsidRPr="0038433F">
        <w:rPr>
          <w:rFonts w:ascii="Times New Roman" w:hAnsi="Times New Roman"/>
          <w:sz w:val="28"/>
          <w:szCs w:val="28"/>
        </w:rPr>
        <w:t>ляются на многофункциональные (общегородские и районные) зоны и зоны специализированной общественной застройки.</w:t>
      </w:r>
    </w:p>
    <w:p w:rsidR="00BF3D4A" w:rsidRPr="0038433F" w:rsidRDefault="00BF3D4A" w:rsidP="0038433F">
      <w:pPr>
        <w:spacing w:line="240" w:lineRule="auto"/>
        <w:contextualSpacing/>
        <w:jc w:val="both"/>
        <w:rPr>
          <w:rFonts w:ascii="Times New Roman" w:hAnsi="Times New Roman"/>
          <w:sz w:val="28"/>
          <w:szCs w:val="28"/>
        </w:rPr>
      </w:pPr>
      <w:bookmarkStart w:id="237" w:name="sub_4322"/>
      <w:r w:rsidRPr="0038433F">
        <w:rPr>
          <w:rFonts w:ascii="Times New Roman" w:hAnsi="Times New Roman"/>
          <w:sz w:val="28"/>
          <w:szCs w:val="28"/>
        </w:rPr>
        <w:t>Зоны специализированной общественной застройки формируются как специ</w:t>
      </w:r>
      <w:r w:rsidRPr="0038433F">
        <w:rPr>
          <w:rFonts w:ascii="Times New Roman" w:hAnsi="Times New Roman"/>
          <w:sz w:val="28"/>
          <w:szCs w:val="28"/>
        </w:rPr>
        <w:t>а</w:t>
      </w:r>
      <w:r w:rsidRPr="0038433F">
        <w:rPr>
          <w:rFonts w:ascii="Times New Roman" w:hAnsi="Times New Roman"/>
          <w:sz w:val="28"/>
          <w:szCs w:val="28"/>
        </w:rPr>
        <w:t>лизированные центры городского значения - административные, медицинские, научные, учебные, торговые (в том числе ярмарки, вещевые рынки), выставо</w:t>
      </w:r>
      <w:r w:rsidRPr="0038433F">
        <w:rPr>
          <w:rFonts w:ascii="Times New Roman" w:hAnsi="Times New Roman"/>
          <w:sz w:val="28"/>
          <w:szCs w:val="28"/>
        </w:rPr>
        <w:t>ч</w:t>
      </w:r>
      <w:r w:rsidRPr="0038433F">
        <w:rPr>
          <w:rFonts w:ascii="Times New Roman" w:hAnsi="Times New Roman"/>
          <w:sz w:val="28"/>
          <w:szCs w:val="28"/>
        </w:rPr>
        <w:t>ные, спортивные и другие.</w:t>
      </w:r>
    </w:p>
    <w:bookmarkEnd w:id="23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w:t>
      </w:r>
      <w:r w:rsidRPr="0038433F">
        <w:rPr>
          <w:rFonts w:ascii="Times New Roman" w:hAnsi="Times New Roman"/>
          <w:sz w:val="28"/>
          <w:szCs w:val="28"/>
        </w:rPr>
        <w:t>у</w:t>
      </w:r>
      <w:r w:rsidRPr="0038433F">
        <w:rPr>
          <w:rFonts w:ascii="Times New Roman" w:hAnsi="Times New Roman"/>
          <w:sz w:val="28"/>
          <w:szCs w:val="28"/>
        </w:rPr>
        <w:t>нальными и энергетическими ресурсами, в соответствии установленными но</w:t>
      </w:r>
      <w:r w:rsidRPr="0038433F">
        <w:rPr>
          <w:rFonts w:ascii="Times New Roman" w:hAnsi="Times New Roman"/>
          <w:sz w:val="28"/>
          <w:szCs w:val="28"/>
        </w:rPr>
        <w:t>р</w:t>
      </w:r>
      <w:r w:rsidRPr="0038433F">
        <w:rPr>
          <w:rFonts w:ascii="Times New Roman" w:hAnsi="Times New Roman"/>
          <w:sz w:val="28"/>
          <w:szCs w:val="28"/>
        </w:rPr>
        <w:t>мативами обеспеченности и доступности для населения. При реконструкции з</w:t>
      </w:r>
      <w:r w:rsidRPr="0038433F">
        <w:rPr>
          <w:rFonts w:ascii="Times New Roman" w:hAnsi="Times New Roman"/>
          <w:sz w:val="28"/>
          <w:szCs w:val="28"/>
        </w:rPr>
        <w:t>а</w:t>
      </w:r>
      <w:r w:rsidRPr="0038433F">
        <w:rPr>
          <w:rFonts w:ascii="Times New Roman" w:hAnsi="Times New Roman"/>
          <w:sz w:val="28"/>
          <w:szCs w:val="28"/>
        </w:rPr>
        <w:t>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w:t>
      </w:r>
      <w:r w:rsidRPr="0038433F">
        <w:rPr>
          <w:rFonts w:ascii="Times New Roman" w:hAnsi="Times New Roman"/>
          <w:sz w:val="28"/>
          <w:szCs w:val="28"/>
        </w:rPr>
        <w:t>е</w:t>
      </w:r>
      <w:r w:rsidRPr="0038433F">
        <w:rPr>
          <w:rFonts w:ascii="Times New Roman" w:hAnsi="Times New Roman"/>
          <w:sz w:val="28"/>
          <w:szCs w:val="28"/>
        </w:rPr>
        <w:t>ления.</w:t>
      </w:r>
    </w:p>
    <w:p w:rsidR="00BF3D4A" w:rsidRPr="0038433F" w:rsidRDefault="00BF3D4A" w:rsidP="0038433F">
      <w:pPr>
        <w:spacing w:line="240" w:lineRule="auto"/>
        <w:contextualSpacing/>
        <w:jc w:val="both"/>
        <w:rPr>
          <w:rFonts w:ascii="Times New Roman" w:hAnsi="Times New Roman"/>
          <w:sz w:val="28"/>
          <w:szCs w:val="28"/>
        </w:rPr>
      </w:pPr>
      <w:bookmarkStart w:id="238" w:name="sub_120434"/>
      <w:r w:rsidRPr="0038433F">
        <w:rPr>
          <w:rFonts w:ascii="Times New Roman" w:hAnsi="Times New Roman"/>
          <w:sz w:val="28"/>
          <w:szCs w:val="28"/>
        </w:rPr>
        <w:t>4.3.3. В сельских поселениях формируется общественно-деловая зона, явля</w:t>
      </w:r>
      <w:r w:rsidRPr="0038433F">
        <w:rPr>
          <w:rFonts w:ascii="Times New Roman" w:hAnsi="Times New Roman"/>
          <w:sz w:val="28"/>
          <w:szCs w:val="28"/>
        </w:rPr>
        <w:t>ю</w:t>
      </w:r>
      <w:r w:rsidRPr="0038433F">
        <w:rPr>
          <w:rFonts w:ascii="Times New Roman" w:hAnsi="Times New Roman"/>
          <w:sz w:val="28"/>
          <w:szCs w:val="28"/>
        </w:rPr>
        <w:t>щаяся центром сельского поселения.</w:t>
      </w:r>
    </w:p>
    <w:bookmarkEnd w:id="23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сельских населенных пунктах формируется общественно-деловая зона, д</w:t>
      </w:r>
      <w:r w:rsidRPr="0038433F">
        <w:rPr>
          <w:rFonts w:ascii="Times New Roman" w:hAnsi="Times New Roman"/>
          <w:sz w:val="28"/>
          <w:szCs w:val="28"/>
        </w:rPr>
        <w:t>о</w:t>
      </w:r>
      <w:r w:rsidRPr="0038433F">
        <w:rPr>
          <w:rFonts w:ascii="Times New Roman" w:hAnsi="Times New Roman"/>
          <w:sz w:val="28"/>
          <w:szCs w:val="28"/>
        </w:rPr>
        <w:t>полняемая объектами повседневного обслуживания в жилой застройке.</w:t>
      </w:r>
    </w:p>
    <w:p w:rsidR="00BF3D4A" w:rsidRPr="0038433F" w:rsidRDefault="00BF3D4A" w:rsidP="0038433F">
      <w:pPr>
        <w:spacing w:line="240" w:lineRule="auto"/>
        <w:contextualSpacing/>
        <w:jc w:val="both"/>
        <w:rPr>
          <w:rFonts w:ascii="Times New Roman" w:hAnsi="Times New Roman"/>
          <w:sz w:val="28"/>
          <w:szCs w:val="28"/>
        </w:rPr>
      </w:pPr>
      <w:bookmarkStart w:id="239" w:name="sub_120435"/>
      <w:r w:rsidRPr="0038433F">
        <w:rPr>
          <w:rFonts w:ascii="Times New Roman" w:hAnsi="Times New Roman"/>
          <w:sz w:val="28"/>
          <w:szCs w:val="28"/>
        </w:rPr>
        <w:t>4.3.4. В исторических поселениях допускается формировать общественно-деловую зону полностью или частично в пределах зоны исторической застро</w:t>
      </w:r>
      <w:r w:rsidRPr="0038433F">
        <w:rPr>
          <w:rFonts w:ascii="Times New Roman" w:hAnsi="Times New Roman"/>
          <w:sz w:val="28"/>
          <w:szCs w:val="28"/>
        </w:rPr>
        <w:t>й</w:t>
      </w:r>
      <w:r w:rsidRPr="0038433F">
        <w:rPr>
          <w:rFonts w:ascii="Times New Roman" w:hAnsi="Times New Roman"/>
          <w:sz w:val="28"/>
          <w:szCs w:val="28"/>
        </w:rPr>
        <w:t>ки при условии обеспечения целостности сложившейся исторической среды.</w:t>
      </w:r>
    </w:p>
    <w:bookmarkEnd w:id="23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Формирование общественно-деловых зон исторических поселений не должно приводить к утрате и искажению восприятия объектов культурного наследия. Регулирование градостроительной деятельности в целях обеспечения сохра</w:t>
      </w:r>
      <w:r w:rsidRPr="0038433F">
        <w:rPr>
          <w:rFonts w:ascii="Times New Roman" w:hAnsi="Times New Roman"/>
          <w:sz w:val="28"/>
          <w:szCs w:val="28"/>
        </w:rPr>
        <w:t>н</w:t>
      </w:r>
      <w:r w:rsidRPr="0038433F">
        <w:rPr>
          <w:rFonts w:ascii="Times New Roman" w:hAnsi="Times New Roman"/>
          <w:sz w:val="28"/>
          <w:szCs w:val="28"/>
        </w:rPr>
        <w:t>ности объектов культурного наследия осуществляется на основании: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утвержденных границ и режимов содержания и использования территорий и</w:t>
      </w:r>
      <w:r w:rsidRPr="0038433F">
        <w:rPr>
          <w:rFonts w:ascii="Times New Roman" w:hAnsi="Times New Roman"/>
          <w:sz w:val="28"/>
          <w:szCs w:val="28"/>
        </w:rPr>
        <w:t>с</w:t>
      </w:r>
      <w:r w:rsidRPr="0038433F">
        <w:rPr>
          <w:rFonts w:ascii="Times New Roman" w:hAnsi="Times New Roman"/>
          <w:sz w:val="28"/>
          <w:szCs w:val="28"/>
        </w:rPr>
        <w:t>торико-культурного назначения;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нормативных параметров исторически сложившихся типов застройки - морф</w:t>
      </w:r>
      <w:r w:rsidRPr="0038433F">
        <w:rPr>
          <w:rFonts w:ascii="Times New Roman" w:hAnsi="Times New Roman"/>
          <w:sz w:val="28"/>
          <w:szCs w:val="28"/>
        </w:rPr>
        <w:t>о</w:t>
      </w:r>
      <w:r w:rsidRPr="0038433F">
        <w:rPr>
          <w:rFonts w:ascii="Times New Roman" w:hAnsi="Times New Roman"/>
          <w:sz w:val="28"/>
          <w:szCs w:val="28"/>
        </w:rPr>
        <w:t>типов;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историко-культурных исследований;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требований и ограничений визуального и ландшафтного характера.</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240" w:name="_Toc160361754"/>
      <w:bookmarkStart w:id="241" w:name="sub_12043200"/>
      <w:r w:rsidRPr="0038433F">
        <w:rPr>
          <w:rFonts w:ascii="Times New Roman" w:hAnsi="Times New Roman"/>
          <w:b w:val="0"/>
          <w:bCs w:val="0"/>
          <w:sz w:val="28"/>
          <w:szCs w:val="28"/>
        </w:rPr>
        <w:t>Структура и типология общественных центров и объектов общественно-деловой зоны</w:t>
      </w:r>
      <w:bookmarkEnd w:id="240"/>
    </w:p>
    <w:bookmarkEnd w:id="241"/>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242" w:name="sub_120436"/>
      <w:r w:rsidRPr="0038433F">
        <w:rPr>
          <w:rFonts w:ascii="Times New Roman" w:hAnsi="Times New Roman"/>
          <w:sz w:val="28"/>
          <w:szCs w:val="28"/>
        </w:rPr>
        <w:t>4.3.5. Количество, состав и местоположение общественных центров приним</w:t>
      </w:r>
      <w:r w:rsidRPr="0038433F">
        <w:rPr>
          <w:rFonts w:ascii="Times New Roman" w:hAnsi="Times New Roman"/>
          <w:sz w:val="28"/>
          <w:szCs w:val="28"/>
        </w:rPr>
        <w:t>а</w:t>
      </w:r>
      <w:r w:rsidRPr="0038433F">
        <w:rPr>
          <w:rFonts w:ascii="Times New Roman" w:hAnsi="Times New Roman"/>
          <w:sz w:val="28"/>
          <w:szCs w:val="28"/>
        </w:rPr>
        <w:t>ются с учетом величины сельского поселения, их роли в системе расселения и функционально-планировочной организации территории.</w:t>
      </w:r>
    </w:p>
    <w:bookmarkEnd w:id="24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4.3.6. В общественно-деловых зонах допускается размещать: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организации индустрии развлечений при отсутствии ограничений на их разм</w:t>
      </w:r>
      <w:r w:rsidRPr="0038433F">
        <w:rPr>
          <w:rFonts w:ascii="Times New Roman" w:hAnsi="Times New Roman"/>
          <w:sz w:val="28"/>
          <w:szCs w:val="28"/>
        </w:rPr>
        <w:t>е</w:t>
      </w:r>
      <w:r w:rsidRPr="0038433F">
        <w:rPr>
          <w:rFonts w:ascii="Times New Roman" w:hAnsi="Times New Roman"/>
          <w:sz w:val="28"/>
          <w:szCs w:val="28"/>
        </w:rPr>
        <w:t>щение.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Предприятия, группы предприятий, их отдельные здания и сооружения с те</w:t>
      </w:r>
      <w:r w:rsidRPr="0038433F">
        <w:rPr>
          <w:rFonts w:ascii="Times New Roman" w:hAnsi="Times New Roman"/>
          <w:sz w:val="28"/>
          <w:szCs w:val="28"/>
        </w:rPr>
        <w:t>х</w:t>
      </w:r>
      <w:r w:rsidRPr="0038433F">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38433F">
        <w:rPr>
          <w:rFonts w:ascii="Times New Roman" w:hAnsi="Times New Roman"/>
          <w:sz w:val="28"/>
          <w:szCs w:val="28"/>
        </w:rPr>
        <w:t>а</w:t>
      </w:r>
      <w:r w:rsidRPr="0038433F">
        <w:rPr>
          <w:rFonts w:ascii="Times New Roman" w:hAnsi="Times New Roman"/>
          <w:sz w:val="28"/>
          <w:szCs w:val="28"/>
        </w:rPr>
        <w:t>стройки санитарно-защитными зонами.</w:t>
      </w:r>
    </w:p>
    <w:p w:rsidR="00BF3D4A" w:rsidRPr="0038433F" w:rsidRDefault="00BF3D4A" w:rsidP="0038433F">
      <w:pPr>
        <w:spacing w:line="240" w:lineRule="auto"/>
        <w:contextualSpacing/>
        <w:jc w:val="both"/>
        <w:rPr>
          <w:rFonts w:ascii="Times New Roman" w:hAnsi="Times New Roman"/>
          <w:sz w:val="28"/>
          <w:szCs w:val="28"/>
        </w:rPr>
      </w:pPr>
      <w:bookmarkStart w:id="243" w:name="sub_4385"/>
      <w:r w:rsidRPr="0038433F">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bookmarkEnd w:id="24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организации индустрии развлечений при отсутствии ограничений на их разм</w:t>
      </w:r>
      <w:r w:rsidRPr="0038433F">
        <w:rPr>
          <w:rFonts w:ascii="Times New Roman" w:hAnsi="Times New Roman"/>
          <w:sz w:val="28"/>
          <w:szCs w:val="28"/>
        </w:rPr>
        <w:t>е</w:t>
      </w:r>
      <w:r w:rsidRPr="0038433F">
        <w:rPr>
          <w:rFonts w:ascii="Times New Roman" w:hAnsi="Times New Roman"/>
          <w:sz w:val="28"/>
          <w:szCs w:val="28"/>
        </w:rPr>
        <w:t>щение;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высотные здания и комплексы, в том числе многофункционального назначения, проектируемые в соответствии с требованиями </w:t>
      </w:r>
      <w:hyperlink r:id="rId51" w:history="1">
        <w:r w:rsidRPr="0038433F">
          <w:rPr>
            <w:rStyle w:val="af0"/>
            <w:rFonts w:ascii="Times New Roman" w:hAnsi="Times New Roman"/>
            <w:color w:val="auto"/>
            <w:sz w:val="28"/>
            <w:szCs w:val="28"/>
          </w:rPr>
          <w:t>СП 267.1325800</w:t>
        </w:r>
      </w:hyperlink>
      <w:r w:rsidRPr="0038433F">
        <w:rPr>
          <w:rFonts w:ascii="Times New Roman" w:hAnsi="Times New Roman"/>
          <w:sz w:val="28"/>
          <w:szCs w:val="28"/>
        </w:rPr>
        <w:t>, размещаются в многофункциональных (общегородских и районных) общественных центрах на основании градостроительного обоснования, документации по планировке те</w:t>
      </w:r>
      <w:r w:rsidRPr="0038433F">
        <w:rPr>
          <w:rFonts w:ascii="Times New Roman" w:hAnsi="Times New Roman"/>
          <w:sz w:val="28"/>
          <w:szCs w:val="28"/>
        </w:rPr>
        <w:t>р</w:t>
      </w:r>
      <w:r w:rsidRPr="0038433F">
        <w:rPr>
          <w:rFonts w:ascii="Times New Roman" w:hAnsi="Times New Roman"/>
          <w:sz w:val="28"/>
          <w:szCs w:val="28"/>
        </w:rPr>
        <w:t>ритории и требований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Предприятия, группы предприятий, их отдельные здания и сооружения с те</w:t>
      </w:r>
      <w:r w:rsidRPr="0038433F">
        <w:rPr>
          <w:rFonts w:ascii="Times New Roman" w:hAnsi="Times New Roman"/>
          <w:sz w:val="28"/>
          <w:szCs w:val="28"/>
        </w:rPr>
        <w:t>х</w:t>
      </w:r>
      <w:r w:rsidRPr="0038433F">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38433F">
        <w:rPr>
          <w:rFonts w:ascii="Times New Roman" w:hAnsi="Times New Roman"/>
          <w:sz w:val="28"/>
          <w:szCs w:val="28"/>
        </w:rPr>
        <w:t>а</w:t>
      </w:r>
      <w:r w:rsidRPr="0038433F">
        <w:rPr>
          <w:rFonts w:ascii="Times New Roman" w:hAnsi="Times New Roman"/>
          <w:sz w:val="28"/>
          <w:szCs w:val="28"/>
        </w:rPr>
        <w:t>стройки санитарно-защитными зонами.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4.3.7. В составе центральной общественно-деловой зоны могут быть выделены, зона исторической застройки, особые сложившиеся или формируемые морф</w:t>
      </w:r>
      <w:r w:rsidRPr="0038433F">
        <w:rPr>
          <w:rFonts w:ascii="Times New Roman" w:hAnsi="Times New Roman"/>
          <w:sz w:val="28"/>
          <w:szCs w:val="28"/>
        </w:rPr>
        <w:t>о</w:t>
      </w:r>
      <w:r w:rsidRPr="0038433F">
        <w:rPr>
          <w:rFonts w:ascii="Times New Roman" w:hAnsi="Times New Roman"/>
          <w:sz w:val="28"/>
          <w:szCs w:val="28"/>
        </w:rPr>
        <w:t>типы застройки, по которым могут быть установлены ограничения на эта</w:t>
      </w:r>
      <w:r w:rsidRPr="0038433F">
        <w:rPr>
          <w:rFonts w:ascii="Times New Roman" w:hAnsi="Times New Roman"/>
          <w:sz w:val="28"/>
          <w:szCs w:val="28"/>
        </w:rPr>
        <w:t>ж</w:t>
      </w:r>
      <w:r w:rsidRPr="0038433F">
        <w:rPr>
          <w:rFonts w:ascii="Times New Roman" w:hAnsi="Times New Roman"/>
          <w:sz w:val="28"/>
          <w:szCs w:val="28"/>
        </w:rPr>
        <w:t>ность зданий, допустимую плотность застройки, соотношение общественной и жилой застройки и другие. При этом необходимо сохранять, восстанавливать и развивать наряду с общественной исторической застройкой жилую застройку, обеспечивая комплексность функционирования среды. Тип и этажность жилой застройки в исторических поселениях определяются проектом в соответствии предметом охраны исторического поселения и его регламентами.</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244" w:name="_Toc160361755"/>
      <w:bookmarkStart w:id="245" w:name="sub_12043300"/>
      <w:r w:rsidRPr="0038433F">
        <w:rPr>
          <w:rFonts w:ascii="Times New Roman" w:hAnsi="Times New Roman"/>
          <w:b w:val="0"/>
          <w:bCs w:val="0"/>
          <w:sz w:val="28"/>
          <w:szCs w:val="28"/>
        </w:rPr>
        <w:t>Нормативные параметры застройки общественно-деловой зоны</w:t>
      </w:r>
      <w:bookmarkEnd w:id="244"/>
    </w:p>
    <w:bookmarkEnd w:id="245"/>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246" w:name="sub_1204310"/>
      <w:r w:rsidRPr="0038433F">
        <w:rPr>
          <w:rFonts w:ascii="Times New Roman" w:hAnsi="Times New Roman"/>
          <w:sz w:val="28"/>
          <w:szCs w:val="28"/>
        </w:rPr>
        <w:t>4.3.8.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с учетом требований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247" w:name="sub_1204311"/>
      <w:bookmarkEnd w:id="246"/>
      <w:r w:rsidRPr="0038433F">
        <w:rPr>
          <w:rFonts w:ascii="Times New Roman" w:hAnsi="Times New Roman"/>
          <w:sz w:val="28"/>
          <w:szCs w:val="28"/>
        </w:rPr>
        <w:t>4.3.9. Расчет количества и вместимости организаций, расположенных в общес</w:t>
      </w:r>
      <w:r w:rsidRPr="0038433F">
        <w:rPr>
          <w:rFonts w:ascii="Times New Roman" w:hAnsi="Times New Roman"/>
          <w:sz w:val="28"/>
          <w:szCs w:val="28"/>
        </w:rPr>
        <w:t>т</w:t>
      </w:r>
      <w:r w:rsidRPr="0038433F">
        <w:rPr>
          <w:rFonts w:ascii="Times New Roman" w:hAnsi="Times New Roman"/>
          <w:sz w:val="28"/>
          <w:szCs w:val="28"/>
        </w:rPr>
        <w:t>венно-деловой зоне, их размещение следует производить по социальным но</w:t>
      </w:r>
      <w:r w:rsidRPr="0038433F">
        <w:rPr>
          <w:rFonts w:ascii="Times New Roman" w:hAnsi="Times New Roman"/>
          <w:sz w:val="28"/>
          <w:szCs w:val="28"/>
        </w:rPr>
        <w:t>р</w:t>
      </w:r>
      <w:r w:rsidRPr="0038433F">
        <w:rPr>
          <w:rFonts w:ascii="Times New Roman" w:hAnsi="Times New Roman"/>
          <w:sz w:val="28"/>
          <w:szCs w:val="28"/>
        </w:rPr>
        <w:t>мативам, исходя из функционального назначения объекта.</w:t>
      </w:r>
    </w:p>
    <w:bookmarkEnd w:id="24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объектов, с неустановленными требованиями в основной части настоящих Нормативов, расчетные данные следует устанавливать в задании на проектир</w:t>
      </w:r>
      <w:r w:rsidRPr="0038433F">
        <w:rPr>
          <w:rFonts w:ascii="Times New Roman" w:hAnsi="Times New Roman"/>
          <w:sz w:val="28"/>
          <w:szCs w:val="28"/>
        </w:rPr>
        <w:t>о</w:t>
      </w:r>
      <w:r w:rsidRPr="0038433F">
        <w:rPr>
          <w:rFonts w:ascii="Times New Roman" w:hAnsi="Times New Roman"/>
          <w:sz w:val="28"/>
          <w:szCs w:val="28"/>
        </w:rPr>
        <w:t>вание.</w:t>
      </w:r>
    </w:p>
    <w:p w:rsidR="00BF3D4A" w:rsidRPr="0038433F" w:rsidRDefault="00ED0BD7" w:rsidP="0038433F">
      <w:pPr>
        <w:spacing w:line="240" w:lineRule="auto"/>
        <w:contextualSpacing/>
        <w:jc w:val="both"/>
        <w:rPr>
          <w:rFonts w:ascii="Times New Roman" w:hAnsi="Times New Roman"/>
          <w:sz w:val="28"/>
          <w:szCs w:val="28"/>
        </w:rPr>
      </w:pPr>
      <w:hyperlink r:id="rId52" w:history="1">
        <w:r w:rsidR="00BF3D4A" w:rsidRPr="0038433F">
          <w:rPr>
            <w:rStyle w:val="af0"/>
            <w:rFonts w:ascii="Times New Roman" w:hAnsi="Times New Roman"/>
            <w:color w:val="auto"/>
            <w:sz w:val="28"/>
            <w:szCs w:val="28"/>
          </w:rPr>
          <w:t>Нормативы</w:t>
        </w:r>
      </w:hyperlink>
      <w:r w:rsidR="00BF3D4A" w:rsidRPr="0038433F">
        <w:rPr>
          <w:rFonts w:ascii="Times New Roman" w:hAnsi="Times New Roman"/>
          <w:sz w:val="28"/>
          <w:szCs w:val="28"/>
        </w:rPr>
        <w:t xml:space="preserve"> минимальной обеспеченности населения площадью торговых об</w:t>
      </w:r>
      <w:r w:rsidR="00BF3D4A" w:rsidRPr="0038433F">
        <w:rPr>
          <w:rFonts w:ascii="Times New Roman" w:hAnsi="Times New Roman"/>
          <w:sz w:val="28"/>
          <w:szCs w:val="28"/>
        </w:rPr>
        <w:t>ъ</w:t>
      </w:r>
      <w:r w:rsidR="00BF3D4A" w:rsidRPr="0038433F">
        <w:rPr>
          <w:rFonts w:ascii="Times New Roman" w:hAnsi="Times New Roman"/>
          <w:sz w:val="28"/>
          <w:szCs w:val="28"/>
        </w:rPr>
        <w:t xml:space="preserve">ектов установлены </w:t>
      </w:r>
      <w:hyperlink r:id="rId53" w:history="1">
        <w:r w:rsidR="00BF3D4A" w:rsidRPr="0038433F">
          <w:rPr>
            <w:rStyle w:val="af0"/>
            <w:rFonts w:ascii="Times New Roman" w:hAnsi="Times New Roman"/>
            <w:color w:val="auto"/>
            <w:sz w:val="28"/>
            <w:szCs w:val="28"/>
          </w:rPr>
          <w:t>Постановлением</w:t>
        </w:r>
      </w:hyperlink>
      <w:r w:rsidR="00BF3D4A" w:rsidRPr="0038433F">
        <w:rPr>
          <w:rFonts w:ascii="Times New Roman" w:hAnsi="Times New Roman"/>
          <w:sz w:val="28"/>
          <w:szCs w:val="28"/>
        </w:rPr>
        <w:t xml:space="preserve"> главы администрации (губернатора) Кра</w:t>
      </w:r>
      <w:r w:rsidR="00BF3D4A" w:rsidRPr="0038433F">
        <w:rPr>
          <w:rFonts w:ascii="Times New Roman" w:hAnsi="Times New Roman"/>
          <w:sz w:val="28"/>
          <w:szCs w:val="28"/>
        </w:rPr>
        <w:t>с</w:t>
      </w:r>
      <w:r w:rsidR="00BF3D4A" w:rsidRPr="0038433F">
        <w:rPr>
          <w:rFonts w:ascii="Times New Roman" w:hAnsi="Times New Roman"/>
          <w:sz w:val="28"/>
          <w:szCs w:val="28"/>
        </w:rPr>
        <w:t>нодарского края от 20 мая 2011 года №533 «Об установлении нормативов м</w:t>
      </w:r>
      <w:r w:rsidR="00BF3D4A" w:rsidRPr="0038433F">
        <w:rPr>
          <w:rFonts w:ascii="Times New Roman" w:hAnsi="Times New Roman"/>
          <w:sz w:val="28"/>
          <w:szCs w:val="28"/>
        </w:rPr>
        <w:t>и</w:t>
      </w:r>
      <w:r w:rsidR="00BF3D4A" w:rsidRPr="0038433F">
        <w:rPr>
          <w:rFonts w:ascii="Times New Roman" w:hAnsi="Times New Roman"/>
          <w:sz w:val="28"/>
          <w:szCs w:val="28"/>
        </w:rPr>
        <w:t>нимальной обеспеченности населения площадью торговых объектов».</w:t>
      </w:r>
    </w:p>
    <w:p w:rsidR="00BF3D4A" w:rsidRPr="0038433F" w:rsidRDefault="00BF3D4A" w:rsidP="0038433F">
      <w:pPr>
        <w:spacing w:line="240" w:lineRule="auto"/>
        <w:contextualSpacing/>
        <w:jc w:val="both"/>
        <w:rPr>
          <w:rFonts w:ascii="Times New Roman" w:hAnsi="Times New Roman"/>
          <w:sz w:val="28"/>
          <w:szCs w:val="28"/>
        </w:rPr>
      </w:pPr>
      <w:bookmarkStart w:id="248" w:name="sub_1204314"/>
      <w:r w:rsidRPr="0038433F">
        <w:rPr>
          <w:rFonts w:ascii="Times New Roman" w:hAnsi="Times New Roman"/>
          <w:sz w:val="28"/>
          <w:szCs w:val="28"/>
        </w:rPr>
        <w:t>4.3.10.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bookmarkEnd w:id="24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Размещать жилые и общественные здания необходимо с учетом плана желтых линий (границы максимально допустимых зон возможного распространения з</w:t>
      </w:r>
      <w:r w:rsidRPr="0038433F">
        <w:rPr>
          <w:rFonts w:ascii="Times New Roman" w:hAnsi="Times New Roman"/>
          <w:sz w:val="28"/>
          <w:szCs w:val="28"/>
        </w:rPr>
        <w:t>а</w:t>
      </w:r>
      <w:r w:rsidRPr="0038433F">
        <w:rPr>
          <w:rFonts w:ascii="Times New Roman" w:hAnsi="Times New Roman"/>
          <w:sz w:val="28"/>
          <w:szCs w:val="28"/>
        </w:rPr>
        <w:t>валов (обрушений) зданий (сооружений, строений) в результате разрушител</w:t>
      </w:r>
      <w:r w:rsidRPr="0038433F">
        <w:rPr>
          <w:rFonts w:ascii="Times New Roman" w:hAnsi="Times New Roman"/>
          <w:sz w:val="28"/>
          <w:szCs w:val="28"/>
        </w:rPr>
        <w:t>ь</w:t>
      </w:r>
      <w:r w:rsidRPr="0038433F">
        <w:rPr>
          <w:rFonts w:ascii="Times New Roman" w:hAnsi="Times New Roman"/>
          <w:sz w:val="28"/>
          <w:szCs w:val="28"/>
        </w:rPr>
        <w:t>ных землетрясений, иных бедствий природного или техногенного характера), ширины проездов для обеспечения беспрепятственного ввода и передвижения сил и средств ликвидации чрезвычайных ситуаций, а также размещения пожа</w:t>
      </w:r>
      <w:r w:rsidRPr="0038433F">
        <w:rPr>
          <w:rFonts w:ascii="Times New Roman" w:hAnsi="Times New Roman"/>
          <w:sz w:val="28"/>
          <w:szCs w:val="28"/>
        </w:rPr>
        <w:t>р</w:t>
      </w:r>
      <w:r w:rsidRPr="0038433F">
        <w:rPr>
          <w:rFonts w:ascii="Times New Roman" w:hAnsi="Times New Roman"/>
          <w:sz w:val="28"/>
          <w:szCs w:val="28"/>
        </w:rPr>
        <w:t>ных гидрантов на свободной от возможных завалов территории.</w:t>
      </w:r>
    </w:p>
    <w:p w:rsidR="00BF3D4A" w:rsidRPr="0038433F" w:rsidRDefault="00BF3D4A" w:rsidP="0038433F">
      <w:pPr>
        <w:spacing w:line="240" w:lineRule="auto"/>
        <w:contextualSpacing/>
        <w:jc w:val="both"/>
        <w:rPr>
          <w:rFonts w:ascii="Times New Roman" w:hAnsi="Times New Roman"/>
          <w:sz w:val="28"/>
          <w:szCs w:val="28"/>
        </w:rPr>
      </w:pPr>
      <w:bookmarkStart w:id="249" w:name="sub_1204315"/>
      <w:r w:rsidRPr="0038433F">
        <w:rPr>
          <w:rFonts w:ascii="Times New Roman" w:hAnsi="Times New Roman"/>
          <w:sz w:val="28"/>
          <w:szCs w:val="28"/>
        </w:rPr>
        <w:t>4.3.11. В общественно-деловой зоне в зависимости от ее размеров и планир</w:t>
      </w:r>
      <w:r w:rsidRPr="0038433F">
        <w:rPr>
          <w:rFonts w:ascii="Times New Roman" w:hAnsi="Times New Roman"/>
          <w:sz w:val="28"/>
          <w:szCs w:val="28"/>
        </w:rPr>
        <w:t>о</w:t>
      </w:r>
      <w:r w:rsidRPr="0038433F">
        <w:rPr>
          <w:rFonts w:ascii="Times New Roman" w:hAnsi="Times New Roman"/>
          <w:sz w:val="28"/>
          <w:szCs w:val="28"/>
        </w:rPr>
        <w:t>вочной организации формируется система взаимосвязанных общественных пространств (главные улицы, площади, пешеходные зоны).</w:t>
      </w:r>
    </w:p>
    <w:bookmarkEnd w:id="24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этом формируется единая пешеходная зона, обеспечивающая удобство подхода к зданиям центра, остановкам транспорта и озелененным рекреацио</w:t>
      </w:r>
      <w:r w:rsidRPr="0038433F">
        <w:rPr>
          <w:rFonts w:ascii="Times New Roman" w:hAnsi="Times New Roman"/>
          <w:sz w:val="28"/>
          <w:szCs w:val="28"/>
        </w:rPr>
        <w:t>н</w:t>
      </w:r>
      <w:r w:rsidRPr="0038433F">
        <w:rPr>
          <w:rFonts w:ascii="Times New Roman" w:hAnsi="Times New Roman"/>
          <w:sz w:val="28"/>
          <w:szCs w:val="28"/>
        </w:rPr>
        <w:t>ным площадкам.</w:t>
      </w:r>
    </w:p>
    <w:p w:rsidR="00BF3D4A" w:rsidRPr="0038433F" w:rsidRDefault="00BF3D4A" w:rsidP="0038433F">
      <w:pPr>
        <w:spacing w:line="240" w:lineRule="auto"/>
        <w:contextualSpacing/>
        <w:jc w:val="both"/>
        <w:rPr>
          <w:rFonts w:ascii="Times New Roman" w:hAnsi="Times New Roman"/>
          <w:sz w:val="28"/>
          <w:szCs w:val="28"/>
        </w:rPr>
      </w:pPr>
      <w:bookmarkStart w:id="250" w:name="sub_1204316"/>
      <w:r w:rsidRPr="0038433F">
        <w:rPr>
          <w:rFonts w:ascii="Times New Roman" w:hAnsi="Times New Roman"/>
          <w:sz w:val="28"/>
          <w:szCs w:val="28"/>
        </w:rPr>
        <w:t>4.3.12.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bookmarkEnd w:id="25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достижение стилевого единства элементов благоус</w:t>
      </w:r>
      <w:r w:rsidRPr="0038433F">
        <w:rPr>
          <w:rFonts w:ascii="Times New Roman" w:hAnsi="Times New Roman"/>
          <w:sz w:val="28"/>
          <w:szCs w:val="28"/>
        </w:rPr>
        <w:t>т</w:t>
      </w:r>
      <w:r w:rsidRPr="0038433F">
        <w:rPr>
          <w:rFonts w:ascii="Times New Roman" w:hAnsi="Times New Roman"/>
          <w:sz w:val="28"/>
          <w:szCs w:val="28"/>
        </w:rPr>
        <w:t>ройства (в том числе функционального декоративного ограждения) с окр</w:t>
      </w:r>
      <w:r w:rsidRPr="0038433F">
        <w:rPr>
          <w:rFonts w:ascii="Times New Roman" w:hAnsi="Times New Roman"/>
          <w:sz w:val="28"/>
          <w:szCs w:val="28"/>
        </w:rPr>
        <w:t>у</w:t>
      </w:r>
      <w:r w:rsidRPr="0038433F">
        <w:rPr>
          <w:rFonts w:ascii="Times New Roman" w:hAnsi="Times New Roman"/>
          <w:sz w:val="28"/>
          <w:szCs w:val="28"/>
        </w:rPr>
        <w:t>жающей застройкой.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Комплексное благоустройство участков специализированных зданий с закр</w:t>
      </w:r>
      <w:r w:rsidRPr="0038433F">
        <w:rPr>
          <w:rFonts w:ascii="Times New Roman" w:hAnsi="Times New Roman"/>
          <w:sz w:val="28"/>
          <w:szCs w:val="28"/>
        </w:rPr>
        <w:t>ы</w:t>
      </w:r>
      <w:r w:rsidRPr="0038433F">
        <w:rPr>
          <w:rFonts w:ascii="Times New Roman" w:hAnsi="Times New Roman"/>
          <w:sz w:val="28"/>
          <w:szCs w:val="28"/>
        </w:rPr>
        <w:t>тым или ограниченным режимом посещения (органы управления, учреждения здравоохранения и другие) следует проектировать в соответствии с заданием на проектирование и отраслевой спецификой.</w:t>
      </w:r>
    </w:p>
    <w:p w:rsidR="00BF3D4A" w:rsidRPr="0038433F" w:rsidRDefault="00BF3D4A" w:rsidP="0038433F">
      <w:pPr>
        <w:spacing w:line="240" w:lineRule="auto"/>
        <w:contextualSpacing/>
        <w:jc w:val="both"/>
        <w:rPr>
          <w:rFonts w:ascii="Times New Roman" w:hAnsi="Times New Roman"/>
          <w:sz w:val="28"/>
          <w:szCs w:val="28"/>
        </w:rPr>
      </w:pPr>
      <w:bookmarkStart w:id="251" w:name="sub_1204317"/>
      <w:r w:rsidRPr="0038433F">
        <w:rPr>
          <w:rFonts w:ascii="Times New Roman" w:hAnsi="Times New Roman"/>
          <w:sz w:val="28"/>
          <w:szCs w:val="28"/>
        </w:rPr>
        <w:t>4.3.13. Размещение объектов и сетей инженерной инфраструктуры обществе</w:t>
      </w:r>
      <w:r w:rsidRPr="0038433F">
        <w:rPr>
          <w:rFonts w:ascii="Times New Roman" w:hAnsi="Times New Roman"/>
          <w:sz w:val="28"/>
          <w:szCs w:val="28"/>
        </w:rPr>
        <w:t>н</w:t>
      </w:r>
      <w:r w:rsidRPr="0038433F">
        <w:rPr>
          <w:rFonts w:ascii="Times New Roman" w:hAnsi="Times New Roman"/>
          <w:sz w:val="28"/>
          <w:szCs w:val="28"/>
        </w:rPr>
        <w:t>но-деловой зоны следует осуществлять в соответствии с требованиями осно</w:t>
      </w:r>
      <w:r w:rsidRPr="0038433F">
        <w:rPr>
          <w:rFonts w:ascii="Times New Roman" w:hAnsi="Times New Roman"/>
          <w:sz w:val="28"/>
          <w:szCs w:val="28"/>
        </w:rPr>
        <w:t>в</w:t>
      </w:r>
      <w:r w:rsidRPr="0038433F">
        <w:rPr>
          <w:rFonts w:ascii="Times New Roman" w:hAnsi="Times New Roman"/>
          <w:sz w:val="28"/>
          <w:szCs w:val="28"/>
        </w:rPr>
        <w:t>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252" w:name="sub_1204318"/>
      <w:bookmarkEnd w:id="251"/>
      <w:r w:rsidRPr="0038433F">
        <w:rPr>
          <w:rFonts w:ascii="Times New Roman" w:hAnsi="Times New Roman"/>
          <w:sz w:val="28"/>
          <w:szCs w:val="28"/>
        </w:rPr>
        <w:t>4.3.14.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муниципального ра</w:t>
      </w:r>
      <w:r w:rsidRPr="0038433F">
        <w:rPr>
          <w:rFonts w:ascii="Times New Roman" w:hAnsi="Times New Roman"/>
          <w:sz w:val="28"/>
          <w:szCs w:val="28"/>
        </w:rPr>
        <w:t>й</w:t>
      </w:r>
      <w:r w:rsidRPr="0038433F">
        <w:rPr>
          <w:rFonts w:ascii="Times New Roman" w:hAnsi="Times New Roman"/>
          <w:sz w:val="28"/>
          <w:szCs w:val="28"/>
        </w:rPr>
        <w:t>она, и поселений.</w:t>
      </w:r>
    </w:p>
    <w:bookmarkEnd w:id="25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4.3.15. Расстояния между остановками общественного пассажирского тран</w:t>
      </w:r>
      <w:r w:rsidRPr="0038433F">
        <w:rPr>
          <w:rFonts w:ascii="Times New Roman" w:hAnsi="Times New Roman"/>
          <w:sz w:val="28"/>
          <w:szCs w:val="28"/>
        </w:rPr>
        <w:t>с</w:t>
      </w:r>
      <w:r w:rsidRPr="0038433F">
        <w:rPr>
          <w:rFonts w:ascii="Times New Roman" w:hAnsi="Times New Roman"/>
          <w:sz w:val="28"/>
          <w:szCs w:val="28"/>
        </w:rPr>
        <w:t>порта в общественно-деловой зоне не должны превышать 250 метров.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от поликлиник и медицинских организаций ст</w:t>
      </w:r>
      <w:r w:rsidRPr="0038433F">
        <w:rPr>
          <w:rFonts w:ascii="Times New Roman" w:hAnsi="Times New Roman"/>
          <w:sz w:val="28"/>
          <w:szCs w:val="28"/>
        </w:rPr>
        <w:t>а</w:t>
      </w:r>
      <w:r w:rsidRPr="0038433F">
        <w:rPr>
          <w:rFonts w:ascii="Times New Roman" w:hAnsi="Times New Roman"/>
          <w:sz w:val="28"/>
          <w:szCs w:val="28"/>
        </w:rPr>
        <w:t>ционарного типа, отделений социального обслуживания граждан - не более 150 м; в производственных и коммунально-складских зонах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не более 400 м от проходных предприятий; в зонах массового отдыха и спорта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не более 800 м от главного входа.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Дальность подходов из любой точки общегородского центра до остановки о</w:t>
      </w:r>
      <w:r w:rsidRPr="0038433F">
        <w:rPr>
          <w:rFonts w:ascii="Times New Roman" w:hAnsi="Times New Roman"/>
          <w:sz w:val="28"/>
          <w:szCs w:val="28"/>
        </w:rPr>
        <w:t>б</w:t>
      </w:r>
      <w:r w:rsidRPr="0038433F">
        <w:rPr>
          <w:rFonts w:ascii="Times New Roman" w:hAnsi="Times New Roman"/>
          <w:sz w:val="28"/>
          <w:szCs w:val="28"/>
        </w:rPr>
        <w:t>щественного пассажирского транспорта не должна превышать 250 м; до бл</w:t>
      </w:r>
      <w:r w:rsidRPr="0038433F">
        <w:rPr>
          <w:rFonts w:ascii="Times New Roman" w:hAnsi="Times New Roman"/>
          <w:sz w:val="28"/>
          <w:szCs w:val="28"/>
        </w:rPr>
        <w:t>и</w:t>
      </w:r>
      <w:r w:rsidRPr="0038433F">
        <w:rPr>
          <w:rFonts w:ascii="Times New Roman" w:hAnsi="Times New Roman"/>
          <w:sz w:val="28"/>
          <w:szCs w:val="28"/>
        </w:rPr>
        <w:t>жайшей автостоянки (парковки) автомобилей - 100 м; до общественного туал</w:t>
      </w:r>
      <w:r w:rsidRPr="0038433F">
        <w:rPr>
          <w:rFonts w:ascii="Times New Roman" w:hAnsi="Times New Roman"/>
          <w:sz w:val="28"/>
          <w:szCs w:val="28"/>
        </w:rPr>
        <w:t>е</w:t>
      </w:r>
      <w:r w:rsidRPr="0038433F">
        <w:rPr>
          <w:rFonts w:ascii="Times New Roman" w:hAnsi="Times New Roman"/>
          <w:sz w:val="28"/>
          <w:szCs w:val="28"/>
        </w:rPr>
        <w:t>та - 150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4.3.16. Требуемое расчетное количество машино-мест в общественно-деловых зонах для парковки (временного хранения) легковых автомобилей устанавлив</w:t>
      </w:r>
      <w:r w:rsidRPr="0038433F">
        <w:rPr>
          <w:rFonts w:ascii="Times New Roman" w:hAnsi="Times New Roman"/>
          <w:sz w:val="28"/>
          <w:szCs w:val="28"/>
        </w:rPr>
        <w:t>а</w:t>
      </w:r>
      <w:r w:rsidRPr="0038433F">
        <w:rPr>
          <w:rFonts w:ascii="Times New Roman" w:hAnsi="Times New Roman"/>
          <w:sz w:val="28"/>
          <w:szCs w:val="28"/>
        </w:rPr>
        <w:t>ется в соответствии с требованиями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253" w:name="sub_1204322"/>
      <w:r w:rsidRPr="0038433F">
        <w:rPr>
          <w:rFonts w:ascii="Times New Roman" w:hAnsi="Times New Roman"/>
          <w:sz w:val="28"/>
          <w:szCs w:val="28"/>
        </w:rPr>
        <w:t>4.3.17. Минимальные расстояния между жилыми и общественными зданиями следует принимать на основе расчетов инсоляции и освещенности, учета пр</w:t>
      </w:r>
      <w:r w:rsidRPr="0038433F">
        <w:rPr>
          <w:rFonts w:ascii="Times New Roman" w:hAnsi="Times New Roman"/>
          <w:sz w:val="28"/>
          <w:szCs w:val="28"/>
        </w:rPr>
        <w:t>о</w:t>
      </w:r>
      <w:r w:rsidRPr="0038433F">
        <w:rPr>
          <w:rFonts w:ascii="Times New Roman" w:hAnsi="Times New Roman"/>
          <w:sz w:val="28"/>
          <w:szCs w:val="28"/>
        </w:rPr>
        <w:t xml:space="preserve">тивопожарных требований и бытовых разрывов. </w:t>
      </w:r>
    </w:p>
    <w:bookmarkEnd w:id="253"/>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254" w:name="_Toc160361756"/>
      <w:bookmarkStart w:id="255" w:name="sub_12043400"/>
      <w:r w:rsidRPr="0038433F">
        <w:rPr>
          <w:rFonts w:ascii="Times New Roman" w:hAnsi="Times New Roman"/>
          <w:b w:val="0"/>
          <w:bCs w:val="0"/>
          <w:sz w:val="28"/>
          <w:szCs w:val="28"/>
        </w:rPr>
        <w:t>Объекты социальной инфраструктуры</w:t>
      </w:r>
      <w:bookmarkEnd w:id="254"/>
    </w:p>
    <w:bookmarkEnd w:id="255"/>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256" w:name="sub_1204323"/>
      <w:r w:rsidRPr="0038433F">
        <w:rPr>
          <w:rFonts w:ascii="Times New Roman" w:hAnsi="Times New Roman"/>
          <w:sz w:val="28"/>
          <w:szCs w:val="28"/>
        </w:rPr>
        <w:t>4.3.18. К объектам социальной инфраструктуры относятся учреждения образ</w:t>
      </w:r>
      <w:r w:rsidRPr="0038433F">
        <w:rPr>
          <w:rFonts w:ascii="Times New Roman" w:hAnsi="Times New Roman"/>
          <w:sz w:val="28"/>
          <w:szCs w:val="28"/>
        </w:rPr>
        <w:t>о</w:t>
      </w:r>
      <w:r w:rsidRPr="0038433F">
        <w:rPr>
          <w:rFonts w:ascii="Times New Roman" w:hAnsi="Times New Roman"/>
          <w:sz w:val="28"/>
          <w:szCs w:val="28"/>
        </w:rPr>
        <w:t>вания, здравоохранения, социального обслуживания, спортивные и физкул</w:t>
      </w:r>
      <w:r w:rsidRPr="0038433F">
        <w:rPr>
          <w:rFonts w:ascii="Times New Roman" w:hAnsi="Times New Roman"/>
          <w:sz w:val="28"/>
          <w:szCs w:val="28"/>
        </w:rPr>
        <w:t>ь</w:t>
      </w:r>
      <w:r w:rsidRPr="0038433F">
        <w:rPr>
          <w:rFonts w:ascii="Times New Roman" w:hAnsi="Times New Roman"/>
          <w:sz w:val="28"/>
          <w:szCs w:val="28"/>
        </w:rPr>
        <w:t>турно-оздоровительные учреждения, учреждения культуры и искусства, орг</w:t>
      </w:r>
      <w:r w:rsidRPr="0038433F">
        <w:rPr>
          <w:rFonts w:ascii="Times New Roman" w:hAnsi="Times New Roman"/>
          <w:sz w:val="28"/>
          <w:szCs w:val="28"/>
        </w:rPr>
        <w:t>а</w:t>
      </w:r>
      <w:r w:rsidRPr="0038433F">
        <w:rPr>
          <w:rFonts w:ascii="Times New Roman" w:hAnsi="Times New Roman"/>
          <w:sz w:val="28"/>
          <w:szCs w:val="28"/>
        </w:rPr>
        <w:t>низации торговли, общественного питания и бытового обслуживания, орган</w:t>
      </w:r>
      <w:r w:rsidRPr="0038433F">
        <w:rPr>
          <w:rFonts w:ascii="Times New Roman" w:hAnsi="Times New Roman"/>
          <w:sz w:val="28"/>
          <w:szCs w:val="28"/>
        </w:rPr>
        <w:t>и</w:t>
      </w:r>
      <w:r w:rsidRPr="0038433F">
        <w:rPr>
          <w:rFonts w:ascii="Times New Roman" w:hAnsi="Times New Roman"/>
          <w:sz w:val="28"/>
          <w:szCs w:val="28"/>
        </w:rPr>
        <w:t>зации и учреждения управления, проектные организации, кредитно-финансовые учреждения и организации связи, научные и административные организации и другие (далее - организации обслуживания). Организации о</w:t>
      </w:r>
      <w:r w:rsidRPr="0038433F">
        <w:rPr>
          <w:rFonts w:ascii="Times New Roman" w:hAnsi="Times New Roman"/>
          <w:sz w:val="28"/>
          <w:szCs w:val="28"/>
        </w:rPr>
        <w:t>б</w:t>
      </w:r>
      <w:r w:rsidRPr="0038433F">
        <w:rPr>
          <w:rFonts w:ascii="Times New Roman" w:hAnsi="Times New Roman"/>
          <w:sz w:val="28"/>
          <w:szCs w:val="28"/>
        </w:rPr>
        <w:t>служивания всех видов и форм собственности следует размещать с учетом гр</w:t>
      </w:r>
      <w:r w:rsidRPr="0038433F">
        <w:rPr>
          <w:rFonts w:ascii="Times New Roman" w:hAnsi="Times New Roman"/>
          <w:sz w:val="28"/>
          <w:szCs w:val="28"/>
        </w:rPr>
        <w:t>а</w:t>
      </w:r>
      <w:r w:rsidRPr="0038433F">
        <w:rPr>
          <w:rFonts w:ascii="Times New Roman" w:hAnsi="Times New Roman"/>
          <w:sz w:val="28"/>
          <w:szCs w:val="28"/>
        </w:rPr>
        <w:t>достроительной ситуации, планировочной структуры муниципального района, поселений, деления на жилые районы и микрорайоны (кварталы) в целях созд</w:t>
      </w:r>
      <w:r w:rsidRPr="0038433F">
        <w:rPr>
          <w:rFonts w:ascii="Times New Roman" w:hAnsi="Times New Roman"/>
          <w:sz w:val="28"/>
          <w:szCs w:val="28"/>
        </w:rPr>
        <w:t>а</w:t>
      </w:r>
      <w:r w:rsidRPr="0038433F">
        <w:rPr>
          <w:rFonts w:ascii="Times New Roman" w:hAnsi="Times New Roman"/>
          <w:sz w:val="28"/>
          <w:szCs w:val="28"/>
        </w:rPr>
        <w:t>ния единой системы обслуживания.</w:t>
      </w:r>
    </w:p>
    <w:bookmarkEnd w:id="25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4.3.19. Расчет количества и вместимости объектов обслуживания, размеры их земельных участков следует принимать по нормативам обеспеченности, прив</w:t>
      </w:r>
      <w:r w:rsidRPr="0038433F">
        <w:rPr>
          <w:rFonts w:ascii="Times New Roman" w:hAnsi="Times New Roman"/>
          <w:sz w:val="28"/>
          <w:szCs w:val="28"/>
        </w:rPr>
        <w:t>е</w:t>
      </w:r>
      <w:r w:rsidRPr="0038433F">
        <w:rPr>
          <w:rFonts w:ascii="Times New Roman" w:hAnsi="Times New Roman"/>
          <w:sz w:val="28"/>
          <w:szCs w:val="28"/>
        </w:rPr>
        <w:t>денным в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257" w:name="sub_43242"/>
      <w:r w:rsidRPr="0038433F">
        <w:rPr>
          <w:rFonts w:ascii="Times New Roman" w:hAnsi="Times New Roman"/>
          <w:sz w:val="28"/>
          <w:szCs w:val="28"/>
        </w:rPr>
        <w:t>При расчете параметров системы обслуживания населения, а также количества, вместимости, размеров земельных участков, и иных параметров при размещ</w:t>
      </w:r>
      <w:r w:rsidRPr="0038433F">
        <w:rPr>
          <w:rFonts w:ascii="Times New Roman" w:hAnsi="Times New Roman"/>
          <w:sz w:val="28"/>
          <w:szCs w:val="28"/>
        </w:rPr>
        <w:t>е</w:t>
      </w:r>
      <w:r w:rsidRPr="0038433F">
        <w:rPr>
          <w:rFonts w:ascii="Times New Roman" w:hAnsi="Times New Roman"/>
          <w:sz w:val="28"/>
          <w:szCs w:val="28"/>
        </w:rPr>
        <w:t>нии организаций обслуживания на территории микрорайона (квартала) и жил</w:t>
      </w:r>
      <w:r w:rsidRPr="0038433F">
        <w:rPr>
          <w:rFonts w:ascii="Times New Roman" w:hAnsi="Times New Roman"/>
          <w:sz w:val="28"/>
          <w:szCs w:val="28"/>
        </w:rPr>
        <w:t>о</w:t>
      </w:r>
      <w:r w:rsidRPr="0038433F">
        <w:rPr>
          <w:rFonts w:ascii="Times New Roman" w:hAnsi="Times New Roman"/>
          <w:sz w:val="28"/>
          <w:szCs w:val="28"/>
        </w:rPr>
        <w:t>го района следует исходить из необходимости удовлетворения потребностей различных социальных групп населения, в том числе с ограниченными физич</w:t>
      </w:r>
      <w:r w:rsidRPr="0038433F">
        <w:rPr>
          <w:rFonts w:ascii="Times New Roman" w:hAnsi="Times New Roman"/>
          <w:sz w:val="28"/>
          <w:szCs w:val="28"/>
        </w:rPr>
        <w:t>е</w:t>
      </w:r>
      <w:r w:rsidRPr="0038433F">
        <w:rPr>
          <w:rFonts w:ascii="Times New Roman" w:hAnsi="Times New Roman"/>
          <w:sz w:val="28"/>
          <w:szCs w:val="28"/>
        </w:rPr>
        <w:t>скими возможностями, нормативы обеспеченности необходимо принимать не менее приведенных в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258" w:name="sub_1204325"/>
      <w:bookmarkEnd w:id="257"/>
      <w:r w:rsidRPr="0038433F">
        <w:rPr>
          <w:rFonts w:ascii="Times New Roman" w:hAnsi="Times New Roman"/>
          <w:sz w:val="28"/>
          <w:szCs w:val="28"/>
        </w:rPr>
        <w:lastRenderedPageBreak/>
        <w:t>4.3.20. При определении количества, состава и вместимости объектов обслуж</w:t>
      </w:r>
      <w:r w:rsidRPr="0038433F">
        <w:rPr>
          <w:rFonts w:ascii="Times New Roman" w:hAnsi="Times New Roman"/>
          <w:sz w:val="28"/>
          <w:szCs w:val="28"/>
        </w:rPr>
        <w:t>и</w:t>
      </w:r>
      <w:r w:rsidRPr="0038433F">
        <w:rPr>
          <w:rFonts w:ascii="Times New Roman" w:hAnsi="Times New Roman"/>
          <w:sz w:val="28"/>
          <w:szCs w:val="28"/>
        </w:rPr>
        <w:t>вания в городских и сельских поселениях следует дополнительно учитывать приезжающее население из других поселений, расположенных в зоне, огран</w:t>
      </w:r>
      <w:r w:rsidRPr="0038433F">
        <w:rPr>
          <w:rFonts w:ascii="Times New Roman" w:hAnsi="Times New Roman"/>
          <w:sz w:val="28"/>
          <w:szCs w:val="28"/>
        </w:rPr>
        <w:t>и</w:t>
      </w:r>
      <w:r w:rsidRPr="0038433F">
        <w:rPr>
          <w:rFonts w:ascii="Times New Roman" w:hAnsi="Times New Roman"/>
          <w:sz w:val="28"/>
          <w:szCs w:val="28"/>
        </w:rPr>
        <w:t>ченной затратами времени на передвижения не более 1 часа.</w:t>
      </w:r>
    </w:p>
    <w:p w:rsidR="00BF3D4A" w:rsidRPr="0038433F" w:rsidRDefault="00BF3D4A" w:rsidP="0038433F">
      <w:pPr>
        <w:spacing w:line="240" w:lineRule="auto"/>
        <w:contextualSpacing/>
        <w:jc w:val="both"/>
        <w:rPr>
          <w:rFonts w:ascii="Times New Roman" w:hAnsi="Times New Roman"/>
          <w:sz w:val="28"/>
          <w:szCs w:val="28"/>
        </w:rPr>
      </w:pPr>
      <w:bookmarkStart w:id="259" w:name="sub_1204327"/>
      <w:bookmarkEnd w:id="258"/>
      <w:r w:rsidRPr="0038433F">
        <w:rPr>
          <w:rFonts w:ascii="Times New Roman" w:hAnsi="Times New Roman"/>
          <w:sz w:val="28"/>
          <w:szCs w:val="28"/>
        </w:rPr>
        <w:t>4.3.21. При формировании системы обслуживания должны предусматриваться уровни обеспеченности организациями и объектами, в том числе повседневн</w:t>
      </w:r>
      <w:r w:rsidRPr="0038433F">
        <w:rPr>
          <w:rFonts w:ascii="Times New Roman" w:hAnsi="Times New Roman"/>
          <w:sz w:val="28"/>
          <w:szCs w:val="28"/>
        </w:rPr>
        <w:t>о</w:t>
      </w:r>
      <w:r w:rsidRPr="0038433F">
        <w:rPr>
          <w:rFonts w:ascii="Times New Roman" w:hAnsi="Times New Roman"/>
          <w:sz w:val="28"/>
          <w:szCs w:val="28"/>
        </w:rPr>
        <w:t>го, периодического и эпизодического обслуживания:</w:t>
      </w:r>
    </w:p>
    <w:bookmarkEnd w:id="25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повседневного обслуживания - организации, посещаемые населением не реже одного раза в неделю, или расположенные в непосредственной близости к ме</w:t>
      </w:r>
      <w:r w:rsidRPr="0038433F">
        <w:rPr>
          <w:rFonts w:ascii="Times New Roman" w:hAnsi="Times New Roman"/>
          <w:sz w:val="28"/>
          <w:szCs w:val="28"/>
        </w:rPr>
        <w:t>с</w:t>
      </w:r>
      <w:r w:rsidRPr="0038433F">
        <w:rPr>
          <w:rFonts w:ascii="Times New Roman" w:hAnsi="Times New Roman"/>
          <w:sz w:val="28"/>
          <w:szCs w:val="28"/>
        </w:rPr>
        <w:t>там проживания и работы населения;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периодического обслуживания - организации, посещаемые населением не реже одного раза в месяц;</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эпизодического обслуживания - организации, посещаемые населением не реже одного раза в месяц (специализированные учебные заведения, больницы, ун</w:t>
      </w:r>
      <w:r w:rsidRPr="0038433F">
        <w:rPr>
          <w:rFonts w:ascii="Times New Roman" w:hAnsi="Times New Roman"/>
          <w:sz w:val="28"/>
          <w:szCs w:val="28"/>
        </w:rPr>
        <w:t>и</w:t>
      </w:r>
      <w:r w:rsidRPr="0038433F">
        <w:rPr>
          <w:rFonts w:ascii="Times New Roman" w:hAnsi="Times New Roman"/>
          <w:sz w:val="28"/>
          <w:szCs w:val="28"/>
        </w:rPr>
        <w:t>вермаги, театры, концертные и выставочные залы и другие).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Перечень объектов по видам обслуживания приведен в </w:t>
      </w:r>
      <w:hyperlink w:anchor="sub_30" w:history="1">
        <w:r w:rsidRPr="0038433F">
          <w:rPr>
            <w:rStyle w:val="af0"/>
            <w:rFonts w:ascii="Times New Roman" w:hAnsi="Times New Roman"/>
            <w:color w:val="auto"/>
            <w:sz w:val="28"/>
            <w:szCs w:val="28"/>
          </w:rPr>
          <w:t>таблице 3</w:t>
        </w:r>
      </w:hyperlink>
      <w:r w:rsidRPr="0038433F">
        <w:rPr>
          <w:rFonts w:ascii="Times New Roman" w:hAnsi="Times New Roman"/>
          <w:sz w:val="28"/>
          <w:szCs w:val="28"/>
        </w:rPr>
        <w:t xml:space="preserve"> основной ча</w:t>
      </w:r>
      <w:r w:rsidRPr="0038433F">
        <w:rPr>
          <w:rFonts w:ascii="Times New Roman" w:hAnsi="Times New Roman"/>
          <w:sz w:val="28"/>
          <w:szCs w:val="28"/>
        </w:rPr>
        <w:t>с</w:t>
      </w:r>
      <w:r w:rsidRPr="0038433F">
        <w:rPr>
          <w:rFonts w:ascii="Times New Roman" w:hAnsi="Times New Roman"/>
          <w:sz w:val="28"/>
          <w:szCs w:val="28"/>
        </w:rPr>
        <w:t>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260" w:name="sub_1204328"/>
      <w:r w:rsidRPr="0038433F">
        <w:rPr>
          <w:rFonts w:ascii="Times New Roman" w:hAnsi="Times New Roman"/>
          <w:sz w:val="28"/>
          <w:szCs w:val="28"/>
        </w:rPr>
        <w:t>4.3.22. Условия безопасности при размещении организаций и предприятий о</w:t>
      </w:r>
      <w:r w:rsidRPr="0038433F">
        <w:rPr>
          <w:rFonts w:ascii="Times New Roman" w:hAnsi="Times New Roman"/>
          <w:sz w:val="28"/>
          <w:szCs w:val="28"/>
        </w:rPr>
        <w:t>б</w:t>
      </w:r>
      <w:r w:rsidRPr="0038433F">
        <w:rPr>
          <w:rFonts w:ascii="Times New Roman" w:hAnsi="Times New Roman"/>
          <w:sz w:val="28"/>
          <w:szCs w:val="28"/>
        </w:rPr>
        <w:t>служивания по нормируемым санитарно-гигиеническим и противопожарным требованиям обеспечиваются в соответствии с требованиями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261" w:name="sub_1204330"/>
      <w:bookmarkEnd w:id="260"/>
      <w:r w:rsidRPr="0038433F">
        <w:rPr>
          <w:rFonts w:ascii="Times New Roman" w:hAnsi="Times New Roman"/>
          <w:sz w:val="28"/>
          <w:szCs w:val="28"/>
        </w:rPr>
        <w:t>4.3.23. На производственных территориях должны предусматриваться объекты обслуживания закрытой и открытой сети. Учреждения закрытой сети размещ</w:t>
      </w:r>
      <w:r w:rsidRPr="0038433F">
        <w:rPr>
          <w:rFonts w:ascii="Times New Roman" w:hAnsi="Times New Roman"/>
          <w:sz w:val="28"/>
          <w:szCs w:val="28"/>
        </w:rPr>
        <w:t>а</w:t>
      </w:r>
      <w:r w:rsidRPr="0038433F">
        <w:rPr>
          <w:rFonts w:ascii="Times New Roman" w:hAnsi="Times New Roman"/>
          <w:sz w:val="28"/>
          <w:szCs w:val="28"/>
        </w:rPr>
        <w:t xml:space="preserve">ются на территории промышленных предприятий и рассчитываются согласно </w:t>
      </w:r>
      <w:hyperlink r:id="rId54" w:history="1">
        <w:r w:rsidRPr="0038433F">
          <w:rPr>
            <w:rStyle w:val="af0"/>
            <w:rFonts w:ascii="Times New Roman" w:hAnsi="Times New Roman"/>
            <w:color w:val="auto"/>
            <w:sz w:val="28"/>
            <w:szCs w:val="28"/>
          </w:rPr>
          <w:t>СП 44.13330.2011</w:t>
        </w:r>
      </w:hyperlink>
      <w:r w:rsidRPr="0038433F">
        <w:rPr>
          <w:rFonts w:ascii="Times New Roman" w:hAnsi="Times New Roman"/>
          <w:sz w:val="28"/>
          <w:szCs w:val="28"/>
        </w:rPr>
        <w:t>, в том числе:</w:t>
      </w:r>
    </w:p>
    <w:bookmarkEnd w:id="26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помещения здравоохранения принимаются в зависимости от числа работа</w:t>
      </w:r>
      <w:r w:rsidRPr="0038433F">
        <w:rPr>
          <w:rFonts w:ascii="Times New Roman" w:hAnsi="Times New Roman"/>
          <w:sz w:val="28"/>
          <w:szCs w:val="28"/>
        </w:rPr>
        <w:t>ю</w:t>
      </w:r>
      <w:r w:rsidRPr="0038433F">
        <w:rPr>
          <w:rFonts w:ascii="Times New Roman" w:hAnsi="Times New Roman"/>
          <w:sz w:val="28"/>
          <w:szCs w:val="28"/>
        </w:rPr>
        <w:t>щих: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списочной численности от 50 до 300 работающих должен быть предусмо</w:t>
      </w:r>
      <w:r w:rsidRPr="0038433F">
        <w:rPr>
          <w:rFonts w:ascii="Times New Roman" w:hAnsi="Times New Roman"/>
          <w:sz w:val="28"/>
          <w:szCs w:val="28"/>
        </w:rPr>
        <w:t>т</w:t>
      </w:r>
      <w:r w:rsidRPr="0038433F">
        <w:rPr>
          <w:rFonts w:ascii="Times New Roman" w:hAnsi="Times New Roman"/>
          <w:sz w:val="28"/>
          <w:szCs w:val="28"/>
        </w:rPr>
        <w:t>рен медицинский пункт.</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Площадь медицинского пункта следует принимать: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12 кв. м - при списочной численности от 50 до 150 работающих;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18 кв. м - при списочной численности от 151 до 300 работающих.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предприятиях, где предусматривается возможность использования труда инвалидов, площадь медицинского пункта допускается увеличивать на 3 кв.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списочной численности более 300 работающих должны предусматриваться фельдшерские или врачебные здравпункты;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организации общественного питания следует проектировать с учетом числе</w:t>
      </w:r>
      <w:r w:rsidRPr="0038433F">
        <w:rPr>
          <w:rFonts w:ascii="Times New Roman" w:hAnsi="Times New Roman"/>
          <w:sz w:val="28"/>
          <w:szCs w:val="28"/>
        </w:rPr>
        <w:t>н</w:t>
      </w:r>
      <w:r w:rsidRPr="0038433F">
        <w:rPr>
          <w:rFonts w:ascii="Times New Roman" w:hAnsi="Times New Roman"/>
          <w:sz w:val="28"/>
          <w:szCs w:val="28"/>
        </w:rPr>
        <w:t>ности работников, в том числе: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численности работающих в смену более 200 человек следует предусматр</w:t>
      </w:r>
      <w:r w:rsidRPr="0038433F">
        <w:rPr>
          <w:rFonts w:ascii="Times New Roman" w:hAnsi="Times New Roman"/>
          <w:sz w:val="28"/>
          <w:szCs w:val="28"/>
        </w:rPr>
        <w:t>и</w:t>
      </w:r>
      <w:r w:rsidRPr="0038433F">
        <w:rPr>
          <w:rFonts w:ascii="Times New Roman" w:hAnsi="Times New Roman"/>
          <w:sz w:val="28"/>
          <w:szCs w:val="28"/>
        </w:rPr>
        <w:t>вать столовую, работающую на полуфабрикатах. При обосновании допускается предусматривать столовые, работающие на сырье;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численности работающих в смену до 200 человек - столовую-раздаточную;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численности работающих в смену менее 30 человек допускается пред</w:t>
      </w:r>
      <w:r w:rsidRPr="0038433F">
        <w:rPr>
          <w:rFonts w:ascii="Times New Roman" w:hAnsi="Times New Roman"/>
          <w:sz w:val="28"/>
          <w:szCs w:val="28"/>
        </w:rPr>
        <w:t>у</w:t>
      </w:r>
      <w:r w:rsidRPr="0038433F">
        <w:rPr>
          <w:rFonts w:ascii="Times New Roman" w:hAnsi="Times New Roman"/>
          <w:sz w:val="28"/>
          <w:szCs w:val="28"/>
        </w:rPr>
        <w:t>сматривать комнату приема пищи.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4.3.24. Объекты открытой сети, размещаемые на границе территорий произво</w:t>
      </w:r>
      <w:r w:rsidRPr="0038433F">
        <w:rPr>
          <w:rFonts w:ascii="Times New Roman" w:hAnsi="Times New Roman"/>
          <w:sz w:val="28"/>
          <w:szCs w:val="28"/>
        </w:rPr>
        <w:t>д</w:t>
      </w:r>
      <w:r w:rsidRPr="0038433F">
        <w:rPr>
          <w:rFonts w:ascii="Times New Roman" w:hAnsi="Times New Roman"/>
          <w:sz w:val="28"/>
          <w:szCs w:val="28"/>
        </w:rPr>
        <w:t>ственных зон и жилых районов, определяются согласно  основной части н</w:t>
      </w:r>
      <w:r w:rsidRPr="0038433F">
        <w:rPr>
          <w:rFonts w:ascii="Times New Roman" w:hAnsi="Times New Roman"/>
          <w:sz w:val="28"/>
          <w:szCs w:val="28"/>
        </w:rPr>
        <w:t>а</w:t>
      </w:r>
      <w:r w:rsidRPr="0038433F">
        <w:rPr>
          <w:rFonts w:ascii="Times New Roman" w:hAnsi="Times New Roman"/>
          <w:sz w:val="28"/>
          <w:szCs w:val="28"/>
        </w:rPr>
        <w:t>стоящих Нормативов на население прилегающих районов с коэффициентом учета работающих В состав сети на таких территориях включаются объекты торгово-бытового назначения, спорта, банки, отделения связи, а также офисы и объекты автосервиса.</w:t>
      </w:r>
    </w:p>
    <w:p w:rsidR="00BF3D4A" w:rsidRPr="0038433F" w:rsidRDefault="00BF3D4A" w:rsidP="0038433F">
      <w:pPr>
        <w:spacing w:line="240" w:lineRule="auto"/>
        <w:contextualSpacing/>
        <w:jc w:val="both"/>
        <w:rPr>
          <w:rFonts w:ascii="Times New Roman" w:hAnsi="Times New Roman"/>
          <w:sz w:val="28"/>
          <w:szCs w:val="28"/>
        </w:rPr>
      </w:pPr>
      <w:bookmarkStart w:id="262" w:name="sub_1204332"/>
      <w:r w:rsidRPr="0038433F">
        <w:rPr>
          <w:rFonts w:ascii="Times New Roman" w:hAnsi="Times New Roman"/>
          <w:sz w:val="28"/>
          <w:szCs w:val="28"/>
        </w:rPr>
        <w:t>4.3.25. Радиус обслуживания населения объектами обслуживания, размеща</w:t>
      </w:r>
      <w:r w:rsidRPr="0038433F">
        <w:rPr>
          <w:rFonts w:ascii="Times New Roman" w:hAnsi="Times New Roman"/>
          <w:sz w:val="28"/>
          <w:szCs w:val="28"/>
        </w:rPr>
        <w:t>е</w:t>
      </w:r>
      <w:r w:rsidRPr="0038433F">
        <w:rPr>
          <w:rFonts w:ascii="Times New Roman" w:hAnsi="Times New Roman"/>
          <w:sz w:val="28"/>
          <w:szCs w:val="28"/>
        </w:rPr>
        <w:t>мыми в жилой застройке в зависимости от элементов планировочной структуры (микрорайон (квартал), жилой район), следует принимать в соответствии с о</w:t>
      </w:r>
      <w:r w:rsidRPr="0038433F">
        <w:rPr>
          <w:rFonts w:ascii="Times New Roman" w:hAnsi="Times New Roman"/>
          <w:sz w:val="28"/>
          <w:szCs w:val="28"/>
        </w:rPr>
        <w:t>с</w:t>
      </w:r>
      <w:r w:rsidRPr="0038433F">
        <w:rPr>
          <w:rFonts w:ascii="Times New Roman" w:hAnsi="Times New Roman"/>
          <w:sz w:val="28"/>
          <w:szCs w:val="28"/>
        </w:rPr>
        <w:t>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263" w:name="sub_1204333"/>
      <w:bookmarkEnd w:id="262"/>
      <w:r w:rsidRPr="0038433F">
        <w:rPr>
          <w:rFonts w:ascii="Times New Roman" w:hAnsi="Times New Roman"/>
          <w:sz w:val="28"/>
          <w:szCs w:val="28"/>
        </w:rPr>
        <w:t>4.3.26. Радиус обслуживания специализированными и оздоровительными д</w:t>
      </w:r>
      <w:r w:rsidRPr="0038433F">
        <w:rPr>
          <w:rFonts w:ascii="Times New Roman" w:hAnsi="Times New Roman"/>
          <w:sz w:val="28"/>
          <w:szCs w:val="28"/>
        </w:rPr>
        <w:t>о</w:t>
      </w:r>
      <w:r w:rsidRPr="0038433F">
        <w:rPr>
          <w:rFonts w:ascii="Times New Roman" w:hAnsi="Times New Roman"/>
          <w:sz w:val="28"/>
          <w:szCs w:val="28"/>
        </w:rPr>
        <w:t>школьными образовательными учреждениями и общеобразовательными шк</w:t>
      </w:r>
      <w:r w:rsidRPr="0038433F">
        <w:rPr>
          <w:rFonts w:ascii="Times New Roman" w:hAnsi="Times New Roman"/>
          <w:sz w:val="28"/>
          <w:szCs w:val="28"/>
        </w:rPr>
        <w:t>о</w:t>
      </w:r>
      <w:r w:rsidRPr="0038433F">
        <w:rPr>
          <w:rFonts w:ascii="Times New Roman" w:hAnsi="Times New Roman"/>
          <w:sz w:val="28"/>
          <w:szCs w:val="28"/>
        </w:rPr>
        <w:t>лами (языковые, математические, спортивные и прочие) принимается по зад</w:t>
      </w:r>
      <w:r w:rsidRPr="0038433F">
        <w:rPr>
          <w:rFonts w:ascii="Times New Roman" w:hAnsi="Times New Roman"/>
          <w:sz w:val="28"/>
          <w:szCs w:val="28"/>
        </w:rPr>
        <w:t>а</w:t>
      </w:r>
      <w:r w:rsidRPr="0038433F">
        <w:rPr>
          <w:rFonts w:ascii="Times New Roman" w:hAnsi="Times New Roman"/>
          <w:sz w:val="28"/>
          <w:szCs w:val="28"/>
        </w:rPr>
        <w:t>нию на проектирование.</w:t>
      </w:r>
    </w:p>
    <w:bookmarkEnd w:id="26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4.3.27. При размещении ДОО следует учитывать нормативную обеспеченность и нормативный радиус их пешеходной доступности в соответствии с </w:t>
      </w:r>
      <w:hyperlink w:anchor="sub_40" w:history="1">
        <w:r w:rsidRPr="0038433F">
          <w:rPr>
            <w:rStyle w:val="af0"/>
            <w:rFonts w:ascii="Times New Roman" w:hAnsi="Times New Roman"/>
            <w:color w:val="auto"/>
            <w:sz w:val="28"/>
            <w:szCs w:val="28"/>
          </w:rPr>
          <w:t>таблицами 4</w:t>
        </w:r>
      </w:hyperlink>
      <w:r w:rsidRPr="0038433F">
        <w:rPr>
          <w:rFonts w:ascii="Times New Roman" w:hAnsi="Times New Roman"/>
          <w:sz w:val="28"/>
          <w:szCs w:val="28"/>
        </w:rPr>
        <w:t xml:space="preserve"> и </w:t>
      </w:r>
      <w:hyperlink w:anchor="sub_51" w:history="1">
        <w:r w:rsidRPr="0038433F">
          <w:rPr>
            <w:rStyle w:val="af0"/>
            <w:rFonts w:ascii="Times New Roman" w:hAnsi="Times New Roman"/>
            <w:color w:val="auto"/>
            <w:sz w:val="28"/>
            <w:szCs w:val="28"/>
          </w:rPr>
          <w:t>5.1</w:t>
        </w:r>
      </w:hyperlink>
      <w:r w:rsidRPr="0038433F">
        <w:rPr>
          <w:rFonts w:ascii="Times New Roman" w:hAnsi="Times New Roman"/>
          <w:sz w:val="28"/>
          <w:szCs w:val="28"/>
        </w:rPr>
        <w:t xml:space="preserve">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4.3.28. Здания общеобразовательных организаций следует размещать в соотве</w:t>
      </w:r>
      <w:r w:rsidRPr="0038433F">
        <w:rPr>
          <w:rFonts w:ascii="Times New Roman" w:hAnsi="Times New Roman"/>
          <w:sz w:val="28"/>
          <w:szCs w:val="28"/>
        </w:rPr>
        <w:t>т</w:t>
      </w:r>
      <w:r w:rsidRPr="0038433F">
        <w:rPr>
          <w:rFonts w:ascii="Times New Roman" w:hAnsi="Times New Roman"/>
          <w:sz w:val="28"/>
          <w:szCs w:val="28"/>
        </w:rPr>
        <w:t xml:space="preserve">ствии с требованиями </w:t>
      </w:r>
      <w:hyperlink r:id="rId55" w:history="1">
        <w:r w:rsidRPr="0038433F">
          <w:rPr>
            <w:rStyle w:val="af0"/>
            <w:rFonts w:ascii="Times New Roman" w:hAnsi="Times New Roman"/>
            <w:color w:val="auto"/>
            <w:sz w:val="28"/>
            <w:szCs w:val="28"/>
          </w:rPr>
          <w:t>СП 2.4.3648-20</w:t>
        </w:r>
      </w:hyperlink>
      <w:r w:rsidRPr="0038433F">
        <w:rPr>
          <w:rFonts w:ascii="Times New Roman" w:hAnsi="Times New Roman"/>
          <w:sz w:val="28"/>
          <w:szCs w:val="28"/>
        </w:rPr>
        <w:t xml:space="preserve"> и </w:t>
      </w:r>
      <w:hyperlink r:id="rId56" w:history="1">
        <w:r w:rsidRPr="0038433F">
          <w:rPr>
            <w:rStyle w:val="af0"/>
            <w:rFonts w:ascii="Times New Roman" w:hAnsi="Times New Roman"/>
            <w:color w:val="auto"/>
            <w:sz w:val="28"/>
            <w:szCs w:val="28"/>
          </w:rPr>
          <w:t>СП 251.1325800.2016</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4.3.29. Минимальную обеспеченность общеобразовательными организациями, площадь их участков и размещение принимают в соответствии с основной ч</w:t>
      </w:r>
      <w:r w:rsidRPr="0038433F">
        <w:rPr>
          <w:rFonts w:ascii="Times New Roman" w:hAnsi="Times New Roman"/>
          <w:sz w:val="28"/>
          <w:szCs w:val="28"/>
        </w:rPr>
        <w:t>а</w:t>
      </w:r>
      <w:r w:rsidRPr="0038433F">
        <w:rPr>
          <w:rFonts w:ascii="Times New Roman" w:hAnsi="Times New Roman"/>
          <w:sz w:val="28"/>
          <w:szCs w:val="28"/>
        </w:rPr>
        <w:t>стью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подготовке документации территориального планирования муниципальн</w:t>
      </w:r>
      <w:r w:rsidRPr="0038433F">
        <w:rPr>
          <w:rFonts w:ascii="Times New Roman" w:hAnsi="Times New Roman"/>
          <w:sz w:val="28"/>
          <w:szCs w:val="28"/>
        </w:rPr>
        <w:t>о</w:t>
      </w:r>
      <w:r w:rsidRPr="0038433F">
        <w:rPr>
          <w:rFonts w:ascii="Times New Roman" w:hAnsi="Times New Roman"/>
          <w:sz w:val="28"/>
          <w:szCs w:val="28"/>
        </w:rPr>
        <w:t>го образования должны применяться расчетные показатели обеспеченности, у</w:t>
      </w:r>
      <w:r w:rsidRPr="0038433F">
        <w:rPr>
          <w:rFonts w:ascii="Times New Roman" w:hAnsi="Times New Roman"/>
          <w:sz w:val="28"/>
          <w:szCs w:val="28"/>
        </w:rPr>
        <w:t>с</w:t>
      </w:r>
      <w:r w:rsidRPr="0038433F">
        <w:rPr>
          <w:rFonts w:ascii="Times New Roman" w:hAnsi="Times New Roman"/>
          <w:sz w:val="28"/>
          <w:szCs w:val="28"/>
        </w:rPr>
        <w:t>тановленные местными нормативами градостроительного проектирования на основании демографических данных по муниципальному образованию с уч</w:t>
      </w:r>
      <w:r w:rsidRPr="0038433F">
        <w:rPr>
          <w:rFonts w:ascii="Times New Roman" w:hAnsi="Times New Roman"/>
          <w:sz w:val="28"/>
          <w:szCs w:val="28"/>
        </w:rPr>
        <w:t>е</w:t>
      </w:r>
      <w:r w:rsidRPr="0038433F">
        <w:rPr>
          <w:rFonts w:ascii="Times New Roman" w:hAnsi="Times New Roman"/>
          <w:sz w:val="28"/>
          <w:szCs w:val="28"/>
        </w:rPr>
        <w:t>том существующих общеобразовательных организаций и сложившихся соц</w:t>
      </w:r>
      <w:r w:rsidRPr="0038433F">
        <w:rPr>
          <w:rFonts w:ascii="Times New Roman" w:hAnsi="Times New Roman"/>
          <w:sz w:val="28"/>
          <w:szCs w:val="28"/>
        </w:rPr>
        <w:t>и</w:t>
      </w:r>
      <w:r w:rsidRPr="0038433F">
        <w:rPr>
          <w:rFonts w:ascii="Times New Roman" w:hAnsi="Times New Roman"/>
          <w:sz w:val="28"/>
          <w:szCs w:val="28"/>
        </w:rPr>
        <w:t>альных, градостроительных условий и перспективной нагрузки от строящегося и планируемого к строительству жилья на территории.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подготовке документации по планировке территории в сельских поселен</w:t>
      </w:r>
      <w:r w:rsidRPr="0038433F">
        <w:rPr>
          <w:rFonts w:ascii="Times New Roman" w:hAnsi="Times New Roman"/>
          <w:sz w:val="28"/>
          <w:szCs w:val="28"/>
        </w:rPr>
        <w:t>и</w:t>
      </w:r>
      <w:r w:rsidRPr="0038433F">
        <w:rPr>
          <w:rFonts w:ascii="Times New Roman" w:hAnsi="Times New Roman"/>
          <w:sz w:val="28"/>
          <w:szCs w:val="28"/>
        </w:rPr>
        <w:t>ях муниципального образования должны применяться расчетные показатели обеспеченности, установленные с учетом установленных местными нормат</w:t>
      </w:r>
      <w:r w:rsidRPr="0038433F">
        <w:rPr>
          <w:rFonts w:ascii="Times New Roman" w:hAnsi="Times New Roman"/>
          <w:sz w:val="28"/>
          <w:szCs w:val="28"/>
        </w:rPr>
        <w:t>и</w:t>
      </w:r>
      <w:r w:rsidRPr="0038433F">
        <w:rPr>
          <w:rFonts w:ascii="Times New Roman" w:hAnsi="Times New Roman"/>
          <w:sz w:val="28"/>
          <w:szCs w:val="28"/>
        </w:rPr>
        <w:t>вами градостроительного проектирования на основании задания на проектир</w:t>
      </w:r>
      <w:r w:rsidRPr="0038433F">
        <w:rPr>
          <w:rFonts w:ascii="Times New Roman" w:hAnsi="Times New Roman"/>
          <w:sz w:val="28"/>
          <w:szCs w:val="28"/>
        </w:rPr>
        <w:t>о</w:t>
      </w:r>
      <w:r w:rsidRPr="0038433F">
        <w:rPr>
          <w:rFonts w:ascii="Times New Roman" w:hAnsi="Times New Roman"/>
          <w:sz w:val="28"/>
          <w:szCs w:val="28"/>
        </w:rPr>
        <w:t>вание с учетом демографических данных и существующих общеобразовател</w:t>
      </w:r>
      <w:r w:rsidRPr="0038433F">
        <w:rPr>
          <w:rFonts w:ascii="Times New Roman" w:hAnsi="Times New Roman"/>
          <w:sz w:val="28"/>
          <w:szCs w:val="28"/>
        </w:rPr>
        <w:t>ь</w:t>
      </w:r>
      <w:r w:rsidRPr="0038433F">
        <w:rPr>
          <w:rFonts w:ascii="Times New Roman" w:hAnsi="Times New Roman"/>
          <w:sz w:val="28"/>
          <w:szCs w:val="28"/>
        </w:rPr>
        <w:t>ных организаций на планируемой территории. При отсутствии демографич</w:t>
      </w:r>
      <w:r w:rsidRPr="0038433F">
        <w:rPr>
          <w:rFonts w:ascii="Times New Roman" w:hAnsi="Times New Roman"/>
          <w:sz w:val="28"/>
          <w:szCs w:val="28"/>
        </w:rPr>
        <w:t>е</w:t>
      </w:r>
      <w:r w:rsidRPr="0038433F">
        <w:rPr>
          <w:rFonts w:ascii="Times New Roman" w:hAnsi="Times New Roman"/>
          <w:sz w:val="28"/>
          <w:szCs w:val="28"/>
        </w:rPr>
        <w:t>ских данных и установленных расчетных нормативов обеспеченности местами в общеобразовательных организациях расчетные показатели следует принимать в соответствии с настоящими Нормативами.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поселениях - новостройках при отсутствии данных по демографии расчетное число мест на 1 тыс. чел. населения следует принимать в соответствии с рек</w:t>
      </w:r>
      <w:r w:rsidRPr="0038433F">
        <w:rPr>
          <w:rFonts w:ascii="Times New Roman" w:hAnsi="Times New Roman"/>
          <w:sz w:val="28"/>
          <w:szCs w:val="28"/>
        </w:rPr>
        <w:t>о</w:t>
      </w:r>
      <w:r w:rsidRPr="0038433F">
        <w:rPr>
          <w:rFonts w:ascii="Times New Roman" w:hAnsi="Times New Roman"/>
          <w:sz w:val="28"/>
          <w:szCs w:val="28"/>
        </w:rPr>
        <w:t xml:space="preserve">мендациями, указанными в </w:t>
      </w:r>
      <w:hyperlink w:anchor="sub_40" w:history="1">
        <w:r w:rsidRPr="0038433F">
          <w:rPr>
            <w:rStyle w:val="af0"/>
            <w:rFonts w:ascii="Times New Roman" w:hAnsi="Times New Roman"/>
            <w:color w:val="auto"/>
            <w:sz w:val="28"/>
            <w:szCs w:val="28"/>
          </w:rPr>
          <w:t>таблице 4</w:t>
        </w:r>
      </w:hyperlink>
      <w:r w:rsidRPr="0038433F">
        <w:rPr>
          <w:rFonts w:ascii="Times New Roman" w:hAnsi="Times New Roman"/>
          <w:sz w:val="28"/>
          <w:szCs w:val="28"/>
        </w:rPr>
        <w:t xml:space="preserve">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4.3.30. Учреждения начального профессионального образования - професси</w:t>
      </w:r>
      <w:r w:rsidRPr="0038433F">
        <w:rPr>
          <w:rFonts w:ascii="Times New Roman" w:hAnsi="Times New Roman"/>
          <w:sz w:val="28"/>
          <w:szCs w:val="28"/>
        </w:rPr>
        <w:t>о</w:t>
      </w:r>
      <w:r w:rsidRPr="0038433F">
        <w:rPr>
          <w:rFonts w:ascii="Times New Roman" w:hAnsi="Times New Roman"/>
          <w:sz w:val="28"/>
          <w:szCs w:val="28"/>
        </w:rPr>
        <w:t xml:space="preserve">нально-технические училища (далее - учреждения НПО) следует размещать в соответствии с требованиями </w:t>
      </w:r>
      <w:hyperlink r:id="rId57" w:history="1">
        <w:r w:rsidRPr="0038433F">
          <w:rPr>
            <w:rStyle w:val="af0"/>
            <w:rFonts w:ascii="Times New Roman" w:hAnsi="Times New Roman"/>
            <w:color w:val="auto"/>
            <w:sz w:val="28"/>
            <w:szCs w:val="28"/>
          </w:rPr>
          <w:t>СП 279.1325800.2016</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264" w:name="sub_1204343"/>
      <w:r w:rsidRPr="0038433F">
        <w:rPr>
          <w:rFonts w:ascii="Times New Roman" w:hAnsi="Times New Roman"/>
          <w:sz w:val="28"/>
          <w:szCs w:val="28"/>
        </w:rPr>
        <w:lastRenderedPageBreak/>
        <w:t>4.3.31. Расстояния от территории учреждений НПО до промышленных, комм</w:t>
      </w:r>
      <w:r w:rsidRPr="0038433F">
        <w:rPr>
          <w:rFonts w:ascii="Times New Roman" w:hAnsi="Times New Roman"/>
          <w:sz w:val="28"/>
          <w:szCs w:val="28"/>
        </w:rPr>
        <w:t>у</w:t>
      </w:r>
      <w:r w:rsidRPr="0038433F">
        <w:rPr>
          <w:rFonts w:ascii="Times New Roman" w:hAnsi="Times New Roman"/>
          <w:sz w:val="28"/>
          <w:szCs w:val="28"/>
        </w:rPr>
        <w:t>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BF3D4A" w:rsidRPr="0038433F" w:rsidRDefault="00BF3D4A" w:rsidP="0038433F">
      <w:pPr>
        <w:spacing w:line="240" w:lineRule="auto"/>
        <w:contextualSpacing/>
        <w:jc w:val="both"/>
        <w:rPr>
          <w:rFonts w:ascii="Times New Roman" w:hAnsi="Times New Roman"/>
          <w:sz w:val="28"/>
          <w:szCs w:val="28"/>
        </w:rPr>
      </w:pPr>
      <w:bookmarkStart w:id="265" w:name="sub_1204344"/>
      <w:bookmarkEnd w:id="264"/>
      <w:r w:rsidRPr="0038433F">
        <w:rPr>
          <w:rFonts w:ascii="Times New Roman" w:hAnsi="Times New Roman"/>
          <w:sz w:val="28"/>
          <w:szCs w:val="28"/>
        </w:rPr>
        <w:t>4.3.32. Учебные здания следует проектировать высотой не более четырех эт</w:t>
      </w:r>
      <w:r w:rsidRPr="0038433F">
        <w:rPr>
          <w:rFonts w:ascii="Times New Roman" w:hAnsi="Times New Roman"/>
          <w:sz w:val="28"/>
          <w:szCs w:val="28"/>
        </w:rPr>
        <w:t>а</w:t>
      </w:r>
      <w:r w:rsidRPr="0038433F">
        <w:rPr>
          <w:rFonts w:ascii="Times New Roman" w:hAnsi="Times New Roman"/>
          <w:sz w:val="28"/>
          <w:szCs w:val="28"/>
        </w:rPr>
        <w:t>жей и размещать с отступом от красной линии не менее 25 м в городских пос</w:t>
      </w:r>
      <w:r w:rsidRPr="0038433F">
        <w:rPr>
          <w:rFonts w:ascii="Times New Roman" w:hAnsi="Times New Roman"/>
          <w:sz w:val="28"/>
          <w:szCs w:val="28"/>
        </w:rPr>
        <w:t>е</w:t>
      </w:r>
      <w:r w:rsidRPr="0038433F">
        <w:rPr>
          <w:rFonts w:ascii="Times New Roman" w:hAnsi="Times New Roman"/>
          <w:sz w:val="28"/>
          <w:szCs w:val="28"/>
        </w:rPr>
        <w:t>лениях и 10 м - в сельских поселениях.</w:t>
      </w:r>
    </w:p>
    <w:bookmarkEnd w:id="26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Учебно-производственные помещения, спортзал и столовую следует выделять в отдельные блоки, связанные переходом с основным корпусом.</w:t>
      </w:r>
    </w:p>
    <w:p w:rsidR="00BF3D4A" w:rsidRPr="0038433F" w:rsidRDefault="00BF3D4A" w:rsidP="0038433F">
      <w:pPr>
        <w:spacing w:line="240" w:lineRule="auto"/>
        <w:contextualSpacing/>
        <w:jc w:val="both"/>
        <w:rPr>
          <w:rFonts w:ascii="Times New Roman" w:hAnsi="Times New Roman"/>
          <w:sz w:val="28"/>
          <w:szCs w:val="28"/>
        </w:rPr>
      </w:pPr>
      <w:bookmarkStart w:id="266" w:name="sub_120446"/>
      <w:r w:rsidRPr="0038433F">
        <w:rPr>
          <w:rFonts w:ascii="Times New Roman" w:hAnsi="Times New Roman"/>
          <w:sz w:val="28"/>
          <w:szCs w:val="28"/>
        </w:rPr>
        <w:t>4.3.33. Земельные участки, отводимые для средних и высших учебных завед</w:t>
      </w:r>
      <w:r w:rsidRPr="0038433F">
        <w:rPr>
          <w:rFonts w:ascii="Times New Roman" w:hAnsi="Times New Roman"/>
          <w:sz w:val="28"/>
          <w:szCs w:val="28"/>
        </w:rPr>
        <w:t>е</w:t>
      </w:r>
      <w:r w:rsidRPr="0038433F">
        <w:rPr>
          <w:rFonts w:ascii="Times New Roman" w:hAnsi="Times New Roman"/>
          <w:sz w:val="28"/>
          <w:szCs w:val="28"/>
        </w:rPr>
        <w:t>ний, должны обеспечивать размещение полного комплекса учебно-научных, жилых и хозяйственно-бытовых зданий и сооружений с учетом функционал</w:t>
      </w:r>
      <w:r w:rsidRPr="0038433F">
        <w:rPr>
          <w:rFonts w:ascii="Times New Roman" w:hAnsi="Times New Roman"/>
          <w:sz w:val="28"/>
          <w:szCs w:val="28"/>
        </w:rPr>
        <w:t>ь</w:t>
      </w:r>
      <w:r w:rsidRPr="0038433F">
        <w:rPr>
          <w:rFonts w:ascii="Times New Roman" w:hAnsi="Times New Roman"/>
          <w:sz w:val="28"/>
          <w:szCs w:val="28"/>
        </w:rPr>
        <w:t>ной взаимосвязи с инженерной, транспортной и социальной инфраструктурами населенного пункта.</w:t>
      </w:r>
    </w:p>
    <w:bookmarkEnd w:id="26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расположении зданий средних специальных и высших учебных заведений вблизи скоростных дорог и магистральных улиц следует предусматривать о</w:t>
      </w:r>
      <w:r w:rsidRPr="0038433F">
        <w:rPr>
          <w:rFonts w:ascii="Times New Roman" w:hAnsi="Times New Roman"/>
          <w:sz w:val="28"/>
          <w:szCs w:val="28"/>
        </w:rPr>
        <w:t>т</w:t>
      </w:r>
      <w:r w:rsidRPr="0038433F">
        <w:rPr>
          <w:rFonts w:ascii="Times New Roman" w:hAnsi="Times New Roman"/>
          <w:sz w:val="28"/>
          <w:szCs w:val="28"/>
        </w:rPr>
        <w:t>ступ от границы проезжей части не менее 50 м, при этом общежитие следует размещать в глубине территории.</w:t>
      </w:r>
    </w:p>
    <w:p w:rsidR="00BF3D4A" w:rsidRPr="0038433F" w:rsidRDefault="00BF3D4A" w:rsidP="0038433F">
      <w:pPr>
        <w:spacing w:line="240" w:lineRule="auto"/>
        <w:contextualSpacing/>
        <w:jc w:val="both"/>
        <w:rPr>
          <w:rFonts w:ascii="Times New Roman" w:hAnsi="Times New Roman"/>
          <w:sz w:val="28"/>
          <w:szCs w:val="28"/>
        </w:rPr>
      </w:pPr>
      <w:bookmarkStart w:id="267" w:name="sub_1204347"/>
      <w:r w:rsidRPr="0038433F">
        <w:rPr>
          <w:rFonts w:ascii="Times New Roman" w:hAnsi="Times New Roman"/>
          <w:sz w:val="28"/>
          <w:szCs w:val="28"/>
        </w:rPr>
        <w:t>4.3.34.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BF3D4A" w:rsidRPr="0038433F" w:rsidRDefault="00BF3D4A" w:rsidP="0038433F">
      <w:pPr>
        <w:spacing w:line="240" w:lineRule="auto"/>
        <w:contextualSpacing/>
        <w:jc w:val="both"/>
        <w:rPr>
          <w:rFonts w:ascii="Times New Roman" w:hAnsi="Times New Roman"/>
          <w:sz w:val="28"/>
          <w:szCs w:val="28"/>
        </w:rPr>
      </w:pPr>
      <w:bookmarkStart w:id="268" w:name="sub_1204348"/>
      <w:bookmarkEnd w:id="267"/>
      <w:r w:rsidRPr="0038433F">
        <w:rPr>
          <w:rFonts w:ascii="Times New Roman" w:hAnsi="Times New Roman"/>
          <w:sz w:val="28"/>
          <w:szCs w:val="28"/>
        </w:rPr>
        <w:t>4.3.35. Расстояния от территории учебных заведений до промышленных, ко</w:t>
      </w:r>
      <w:r w:rsidRPr="0038433F">
        <w:rPr>
          <w:rFonts w:ascii="Times New Roman" w:hAnsi="Times New Roman"/>
          <w:sz w:val="28"/>
          <w:szCs w:val="28"/>
        </w:rPr>
        <w:t>м</w:t>
      </w:r>
      <w:r w:rsidRPr="0038433F">
        <w:rPr>
          <w:rFonts w:ascii="Times New Roman" w:hAnsi="Times New Roman"/>
          <w:sz w:val="28"/>
          <w:szCs w:val="28"/>
        </w:rPr>
        <w:t>мунальных, сельскохозяйственных объектов, транспортных дорог и магистр</w:t>
      </w:r>
      <w:r w:rsidRPr="0038433F">
        <w:rPr>
          <w:rFonts w:ascii="Times New Roman" w:hAnsi="Times New Roman"/>
          <w:sz w:val="28"/>
          <w:szCs w:val="28"/>
        </w:rPr>
        <w:t>а</w:t>
      </w:r>
      <w:r w:rsidRPr="0038433F">
        <w:rPr>
          <w:rFonts w:ascii="Times New Roman" w:hAnsi="Times New Roman"/>
          <w:sz w:val="28"/>
          <w:szCs w:val="28"/>
        </w:rPr>
        <w:t>лей определяются в соответствии с требованиями к санитарно-защитным зонам указанных объектов и сооружений.</w:t>
      </w:r>
    </w:p>
    <w:p w:rsidR="00BF3D4A" w:rsidRPr="0038433F" w:rsidRDefault="00BF3D4A" w:rsidP="0038433F">
      <w:pPr>
        <w:spacing w:line="240" w:lineRule="auto"/>
        <w:contextualSpacing/>
        <w:jc w:val="both"/>
        <w:rPr>
          <w:rFonts w:ascii="Times New Roman" w:hAnsi="Times New Roman"/>
          <w:sz w:val="28"/>
          <w:szCs w:val="28"/>
        </w:rPr>
      </w:pPr>
      <w:bookmarkStart w:id="269" w:name="sub_1204350"/>
      <w:bookmarkEnd w:id="268"/>
      <w:r w:rsidRPr="0038433F">
        <w:rPr>
          <w:rFonts w:ascii="Times New Roman" w:hAnsi="Times New Roman"/>
          <w:sz w:val="28"/>
          <w:szCs w:val="28"/>
        </w:rPr>
        <w:t>4.3.36.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BF3D4A" w:rsidRPr="0038433F" w:rsidRDefault="00BF3D4A" w:rsidP="0038433F">
      <w:pPr>
        <w:spacing w:line="240" w:lineRule="auto"/>
        <w:contextualSpacing/>
        <w:jc w:val="both"/>
        <w:rPr>
          <w:rFonts w:ascii="Times New Roman" w:hAnsi="Times New Roman"/>
          <w:sz w:val="28"/>
          <w:szCs w:val="28"/>
        </w:rPr>
      </w:pPr>
      <w:bookmarkStart w:id="270" w:name="sub_1204356"/>
      <w:bookmarkEnd w:id="269"/>
      <w:r w:rsidRPr="0038433F">
        <w:rPr>
          <w:rFonts w:ascii="Times New Roman" w:hAnsi="Times New Roman"/>
          <w:sz w:val="28"/>
          <w:szCs w:val="28"/>
        </w:rPr>
        <w:t>4.3.37. Площадь озеленения территории должна составлять не менее 30 - 50 процентов общей площади.</w:t>
      </w:r>
    </w:p>
    <w:p w:rsidR="00BF3D4A" w:rsidRPr="0038433F" w:rsidRDefault="00BF3D4A" w:rsidP="0038433F">
      <w:pPr>
        <w:spacing w:line="240" w:lineRule="auto"/>
        <w:contextualSpacing/>
        <w:jc w:val="both"/>
        <w:rPr>
          <w:rFonts w:ascii="Times New Roman" w:hAnsi="Times New Roman"/>
          <w:sz w:val="28"/>
          <w:szCs w:val="28"/>
        </w:rPr>
      </w:pPr>
      <w:bookmarkStart w:id="271" w:name="sub_1204359"/>
      <w:bookmarkEnd w:id="270"/>
      <w:r w:rsidRPr="0038433F">
        <w:rPr>
          <w:rFonts w:ascii="Times New Roman" w:hAnsi="Times New Roman"/>
          <w:sz w:val="28"/>
          <w:szCs w:val="28"/>
        </w:rPr>
        <w:t>4.3.38. Расстояние от территории лечебных учреждений до промышленных, коммунальных, сельскохозяйственных объектов, транспортных дорог и магис</w:t>
      </w:r>
      <w:r w:rsidRPr="0038433F">
        <w:rPr>
          <w:rFonts w:ascii="Times New Roman" w:hAnsi="Times New Roman"/>
          <w:sz w:val="28"/>
          <w:szCs w:val="28"/>
        </w:rPr>
        <w:t>т</w:t>
      </w:r>
      <w:r w:rsidRPr="0038433F">
        <w:rPr>
          <w:rFonts w:ascii="Times New Roman" w:hAnsi="Times New Roman"/>
          <w:sz w:val="28"/>
          <w:szCs w:val="28"/>
        </w:rPr>
        <w:t>ралей определяется в соответствии с требованиями к санитарно-защитным з</w:t>
      </w:r>
      <w:r w:rsidRPr="0038433F">
        <w:rPr>
          <w:rFonts w:ascii="Times New Roman" w:hAnsi="Times New Roman"/>
          <w:sz w:val="28"/>
          <w:szCs w:val="28"/>
        </w:rPr>
        <w:t>о</w:t>
      </w:r>
      <w:r w:rsidRPr="0038433F">
        <w:rPr>
          <w:rFonts w:ascii="Times New Roman" w:hAnsi="Times New Roman"/>
          <w:sz w:val="28"/>
          <w:szCs w:val="28"/>
        </w:rPr>
        <w:t>нам указанных объектов и сооружений.</w:t>
      </w:r>
    </w:p>
    <w:p w:rsidR="00BF3D4A" w:rsidRPr="0038433F" w:rsidRDefault="00BF3D4A" w:rsidP="0038433F">
      <w:pPr>
        <w:spacing w:line="240" w:lineRule="auto"/>
        <w:contextualSpacing/>
        <w:jc w:val="both"/>
        <w:rPr>
          <w:rFonts w:ascii="Times New Roman" w:hAnsi="Times New Roman"/>
          <w:sz w:val="28"/>
          <w:szCs w:val="28"/>
        </w:rPr>
      </w:pPr>
      <w:bookmarkStart w:id="272" w:name="sub_1204360"/>
      <w:bookmarkEnd w:id="271"/>
      <w:r w:rsidRPr="0038433F">
        <w:rPr>
          <w:rFonts w:ascii="Times New Roman" w:hAnsi="Times New Roman"/>
          <w:sz w:val="28"/>
          <w:szCs w:val="28"/>
        </w:rPr>
        <w:t>4.3.39. Обслуживание организациями социальной инфраструктуры на террит</w:t>
      </w:r>
      <w:r w:rsidRPr="0038433F">
        <w:rPr>
          <w:rFonts w:ascii="Times New Roman" w:hAnsi="Times New Roman"/>
          <w:sz w:val="28"/>
          <w:szCs w:val="28"/>
        </w:rPr>
        <w:t>о</w:t>
      </w:r>
      <w:r w:rsidRPr="0038433F">
        <w:rPr>
          <w:rFonts w:ascii="Times New Roman" w:hAnsi="Times New Roman"/>
          <w:sz w:val="28"/>
          <w:szCs w:val="28"/>
        </w:rPr>
        <w:t>риях малоэтажной застройки в поселениях определяется на основании необх</w:t>
      </w:r>
      <w:r w:rsidRPr="0038433F">
        <w:rPr>
          <w:rFonts w:ascii="Times New Roman" w:hAnsi="Times New Roman"/>
          <w:sz w:val="28"/>
          <w:szCs w:val="28"/>
        </w:rPr>
        <w:t>о</w:t>
      </w:r>
      <w:r w:rsidRPr="0038433F">
        <w:rPr>
          <w:rFonts w:ascii="Times New Roman" w:hAnsi="Times New Roman"/>
          <w:sz w:val="28"/>
          <w:szCs w:val="28"/>
        </w:rPr>
        <w:t>димости удовлетворения потребностей различных социально-демографических групп населения.</w:t>
      </w:r>
    </w:p>
    <w:bookmarkEnd w:id="27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4.3.40. Для ориентировочных расчетов показатели количества и вместимости объектов обслуживания территорий малоэтажной застройки допускается пр</w:t>
      </w:r>
      <w:r w:rsidRPr="0038433F">
        <w:rPr>
          <w:rFonts w:ascii="Times New Roman" w:hAnsi="Times New Roman"/>
          <w:sz w:val="28"/>
          <w:szCs w:val="28"/>
        </w:rPr>
        <w:t>и</w:t>
      </w:r>
      <w:r w:rsidRPr="0038433F">
        <w:rPr>
          <w:rFonts w:ascii="Times New Roman" w:hAnsi="Times New Roman"/>
          <w:sz w:val="28"/>
          <w:szCs w:val="28"/>
        </w:rPr>
        <w:t xml:space="preserve">нимать в соответствии с </w:t>
      </w:r>
      <w:hyperlink r:id="rId58" w:history="1">
        <w:r w:rsidRPr="0038433F">
          <w:rPr>
            <w:rStyle w:val="af0"/>
            <w:rFonts w:ascii="Times New Roman" w:hAnsi="Times New Roman"/>
            <w:color w:val="auto"/>
            <w:sz w:val="28"/>
            <w:szCs w:val="28"/>
          </w:rPr>
          <w:t>СП 30-102-99</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4.3.41. Для организации обслуживания на территориях малоэтажной застройки допускается размещение организаций с использованием индивидуальной фо</w:t>
      </w:r>
      <w:r w:rsidRPr="0038433F">
        <w:rPr>
          <w:rFonts w:ascii="Times New Roman" w:hAnsi="Times New Roman"/>
          <w:sz w:val="28"/>
          <w:szCs w:val="28"/>
        </w:rPr>
        <w:t>р</w:t>
      </w:r>
      <w:r w:rsidRPr="0038433F">
        <w:rPr>
          <w:rFonts w:ascii="Times New Roman" w:hAnsi="Times New Roman"/>
          <w:sz w:val="28"/>
          <w:szCs w:val="28"/>
        </w:rPr>
        <w:t>мы деятельности - детского сада, магазина, кафе, физкультурно-оздоровительного и досугового комплекса, парикмахерской, фотоателье и др</w:t>
      </w:r>
      <w:r w:rsidRPr="0038433F">
        <w:rPr>
          <w:rFonts w:ascii="Times New Roman" w:hAnsi="Times New Roman"/>
          <w:sz w:val="28"/>
          <w:szCs w:val="28"/>
        </w:rPr>
        <w:t>у</w:t>
      </w:r>
      <w:r w:rsidRPr="0038433F">
        <w:rPr>
          <w:rFonts w:ascii="Times New Roman" w:hAnsi="Times New Roman"/>
          <w:sz w:val="28"/>
          <w:szCs w:val="28"/>
        </w:rPr>
        <w:lastRenderedPageBreak/>
        <w:t>гих, встроенными или пристроенными к жилым домам с размещением преим</w:t>
      </w:r>
      <w:r w:rsidRPr="0038433F">
        <w:rPr>
          <w:rFonts w:ascii="Times New Roman" w:hAnsi="Times New Roman"/>
          <w:sz w:val="28"/>
          <w:szCs w:val="28"/>
        </w:rPr>
        <w:t>у</w:t>
      </w:r>
      <w:r w:rsidRPr="0038433F">
        <w:rPr>
          <w:rFonts w:ascii="Times New Roman" w:hAnsi="Times New Roman"/>
          <w:sz w:val="28"/>
          <w:szCs w:val="28"/>
        </w:rPr>
        <w:t>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Указанные учреждения и предприятия могут иметь центроформирующее зн</w:t>
      </w:r>
      <w:r w:rsidRPr="0038433F">
        <w:rPr>
          <w:rFonts w:ascii="Times New Roman" w:hAnsi="Times New Roman"/>
          <w:sz w:val="28"/>
          <w:szCs w:val="28"/>
        </w:rPr>
        <w:t>а</w:t>
      </w:r>
      <w:r w:rsidRPr="0038433F">
        <w:rPr>
          <w:rFonts w:ascii="Times New Roman" w:hAnsi="Times New Roman"/>
          <w:sz w:val="28"/>
          <w:szCs w:val="28"/>
        </w:rPr>
        <w:t>чение и размещаться в центральной части жилого образования.</w:t>
      </w:r>
    </w:p>
    <w:p w:rsidR="00BF3D4A" w:rsidRPr="0038433F" w:rsidRDefault="00BF3D4A" w:rsidP="0038433F">
      <w:pPr>
        <w:spacing w:line="240" w:lineRule="auto"/>
        <w:contextualSpacing/>
        <w:jc w:val="both"/>
        <w:rPr>
          <w:rFonts w:ascii="Times New Roman" w:hAnsi="Times New Roman"/>
          <w:sz w:val="28"/>
          <w:szCs w:val="28"/>
        </w:rPr>
      </w:pPr>
      <w:bookmarkStart w:id="273" w:name="sub_1204363"/>
      <w:r w:rsidRPr="0038433F">
        <w:rPr>
          <w:rFonts w:ascii="Times New Roman" w:hAnsi="Times New Roman"/>
          <w:sz w:val="28"/>
          <w:szCs w:val="28"/>
        </w:rPr>
        <w:t>4.3.42. Объекты со встроенными и пристроенными мастерскими по ремонту и прокату автомобилей, ремонту бытовой техники, а также помещениями рит</w:t>
      </w:r>
      <w:r w:rsidRPr="0038433F">
        <w:rPr>
          <w:rFonts w:ascii="Times New Roman" w:hAnsi="Times New Roman"/>
          <w:sz w:val="28"/>
          <w:szCs w:val="28"/>
        </w:rPr>
        <w:t>у</w:t>
      </w:r>
      <w:r w:rsidRPr="0038433F">
        <w:rPr>
          <w:rFonts w:ascii="Times New Roman" w:hAnsi="Times New Roman"/>
          <w:sz w:val="28"/>
          <w:szCs w:val="28"/>
        </w:rPr>
        <w:t>альных услуг следует размещать на границе жилой зоны.</w:t>
      </w:r>
    </w:p>
    <w:p w:rsidR="00BF3D4A" w:rsidRPr="0038433F" w:rsidRDefault="00BF3D4A" w:rsidP="0038433F">
      <w:pPr>
        <w:spacing w:line="240" w:lineRule="auto"/>
        <w:contextualSpacing/>
        <w:jc w:val="both"/>
        <w:rPr>
          <w:rFonts w:ascii="Times New Roman" w:hAnsi="Times New Roman"/>
          <w:sz w:val="28"/>
          <w:szCs w:val="28"/>
        </w:rPr>
      </w:pPr>
      <w:bookmarkStart w:id="274" w:name="sub_1204364"/>
      <w:bookmarkEnd w:id="273"/>
      <w:r w:rsidRPr="0038433F">
        <w:rPr>
          <w:rFonts w:ascii="Times New Roman" w:hAnsi="Times New Roman"/>
          <w:sz w:val="28"/>
          <w:szCs w:val="28"/>
        </w:rPr>
        <w:t>4.3.43. Размещение встроенных предприятий, оказывающих вредное влияние на здоровье населения (рентгеноустановок, магазинов стройматериалов, моск</w:t>
      </w:r>
      <w:r w:rsidRPr="0038433F">
        <w:rPr>
          <w:rFonts w:ascii="Times New Roman" w:hAnsi="Times New Roman"/>
          <w:sz w:val="28"/>
          <w:szCs w:val="28"/>
        </w:rPr>
        <w:t>а</w:t>
      </w:r>
      <w:r w:rsidRPr="0038433F">
        <w:rPr>
          <w:rFonts w:ascii="Times New Roman" w:hAnsi="Times New Roman"/>
          <w:sz w:val="28"/>
          <w:szCs w:val="28"/>
        </w:rPr>
        <w:t>тельно-химических и другое), в условиях малоэтажной застройки не допускае</w:t>
      </w:r>
      <w:r w:rsidRPr="0038433F">
        <w:rPr>
          <w:rFonts w:ascii="Times New Roman" w:hAnsi="Times New Roman"/>
          <w:sz w:val="28"/>
          <w:szCs w:val="28"/>
        </w:rPr>
        <w:t>т</w:t>
      </w:r>
      <w:r w:rsidRPr="0038433F">
        <w:rPr>
          <w:rFonts w:ascii="Times New Roman" w:hAnsi="Times New Roman"/>
          <w:sz w:val="28"/>
          <w:szCs w:val="28"/>
        </w:rPr>
        <w:t>ся.</w:t>
      </w:r>
    </w:p>
    <w:p w:rsidR="00BF3D4A" w:rsidRPr="0038433F" w:rsidRDefault="00BF3D4A" w:rsidP="0038433F">
      <w:pPr>
        <w:spacing w:line="240" w:lineRule="auto"/>
        <w:contextualSpacing/>
        <w:jc w:val="both"/>
        <w:rPr>
          <w:rFonts w:ascii="Times New Roman" w:hAnsi="Times New Roman"/>
          <w:sz w:val="28"/>
          <w:szCs w:val="28"/>
        </w:rPr>
      </w:pPr>
      <w:bookmarkStart w:id="275" w:name="sub_1204365"/>
      <w:bookmarkEnd w:id="274"/>
      <w:r w:rsidRPr="0038433F">
        <w:rPr>
          <w:rFonts w:ascii="Times New Roman" w:hAnsi="Times New Roman"/>
          <w:sz w:val="28"/>
          <w:szCs w:val="28"/>
        </w:rPr>
        <w:t>4.3.44.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BF3D4A" w:rsidRPr="0038433F" w:rsidRDefault="00BF3D4A" w:rsidP="0038433F">
      <w:pPr>
        <w:spacing w:line="240" w:lineRule="auto"/>
        <w:contextualSpacing/>
        <w:jc w:val="both"/>
        <w:rPr>
          <w:rFonts w:ascii="Times New Roman" w:hAnsi="Times New Roman"/>
          <w:sz w:val="28"/>
          <w:szCs w:val="28"/>
        </w:rPr>
      </w:pPr>
      <w:bookmarkStart w:id="276" w:name="sub_1204366"/>
      <w:bookmarkEnd w:id="275"/>
      <w:r w:rsidRPr="0038433F">
        <w:rPr>
          <w:rFonts w:ascii="Times New Roman" w:hAnsi="Times New Roman"/>
          <w:sz w:val="28"/>
          <w:szCs w:val="28"/>
        </w:rPr>
        <w:t>4.3.45. В сельской местности следует предусматривать подразделение орган</w:t>
      </w:r>
      <w:r w:rsidRPr="0038433F">
        <w:rPr>
          <w:rFonts w:ascii="Times New Roman" w:hAnsi="Times New Roman"/>
          <w:sz w:val="28"/>
          <w:szCs w:val="28"/>
        </w:rPr>
        <w:t>и</w:t>
      </w:r>
      <w:r w:rsidRPr="0038433F">
        <w:rPr>
          <w:rFonts w:ascii="Times New Roman" w:hAnsi="Times New Roman"/>
          <w:sz w:val="28"/>
          <w:szCs w:val="28"/>
        </w:rPr>
        <w:t>заций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w:t>
      </w:r>
      <w:r w:rsidRPr="0038433F">
        <w:rPr>
          <w:rFonts w:ascii="Times New Roman" w:hAnsi="Times New Roman"/>
          <w:sz w:val="28"/>
          <w:szCs w:val="28"/>
        </w:rPr>
        <w:t>е</w:t>
      </w:r>
      <w:r w:rsidRPr="0038433F">
        <w:rPr>
          <w:rFonts w:ascii="Times New Roman" w:hAnsi="Times New Roman"/>
          <w:sz w:val="28"/>
          <w:szCs w:val="28"/>
        </w:rPr>
        <w:t>речень объектов повседневного обслуживания сельского населения определяе</w:t>
      </w:r>
      <w:r w:rsidRPr="0038433F">
        <w:rPr>
          <w:rFonts w:ascii="Times New Roman" w:hAnsi="Times New Roman"/>
          <w:sz w:val="28"/>
          <w:szCs w:val="28"/>
        </w:rPr>
        <w:t>т</w:t>
      </w:r>
      <w:r w:rsidRPr="0038433F">
        <w:rPr>
          <w:rFonts w:ascii="Times New Roman" w:hAnsi="Times New Roman"/>
          <w:sz w:val="28"/>
          <w:szCs w:val="28"/>
        </w:rPr>
        <w:t xml:space="preserve">ся в соответствии с </w:t>
      </w:r>
      <w:hyperlink w:anchor="sub_30" w:history="1">
        <w:r w:rsidRPr="0038433F">
          <w:rPr>
            <w:rStyle w:val="af0"/>
            <w:rFonts w:ascii="Times New Roman" w:hAnsi="Times New Roman"/>
            <w:color w:val="auto"/>
            <w:sz w:val="28"/>
            <w:szCs w:val="28"/>
          </w:rPr>
          <w:t>таблицей 3</w:t>
        </w:r>
      </w:hyperlink>
      <w:r w:rsidRPr="0038433F">
        <w:rPr>
          <w:rFonts w:ascii="Times New Roman" w:hAnsi="Times New Roman"/>
          <w:sz w:val="28"/>
          <w:szCs w:val="28"/>
        </w:rPr>
        <w:t xml:space="preserve"> основной части настоящих Нормативов.</w:t>
      </w:r>
    </w:p>
    <w:bookmarkEnd w:id="27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Помимо стационарных зданий необходимо предусматривать передвижные средства и сезонные сооружения.</w:t>
      </w:r>
    </w:p>
    <w:p w:rsidR="00BF3D4A" w:rsidRPr="0038433F" w:rsidRDefault="00BF3D4A" w:rsidP="0038433F">
      <w:pPr>
        <w:spacing w:line="240" w:lineRule="auto"/>
        <w:contextualSpacing/>
        <w:jc w:val="both"/>
        <w:rPr>
          <w:rFonts w:ascii="Times New Roman" w:hAnsi="Times New Roman"/>
          <w:sz w:val="28"/>
          <w:szCs w:val="28"/>
        </w:rPr>
      </w:pPr>
      <w:bookmarkStart w:id="277" w:name="sub_1204367"/>
      <w:r w:rsidRPr="0038433F">
        <w:rPr>
          <w:rFonts w:ascii="Times New Roman" w:hAnsi="Times New Roman"/>
          <w:sz w:val="28"/>
          <w:szCs w:val="28"/>
        </w:rPr>
        <w:t>4.3.46. Расчет обеспеченности организациями обслуживания, уровня охвата по категориям населения и размеры земельных участков определяются в соотве</w:t>
      </w:r>
      <w:r w:rsidRPr="0038433F">
        <w:rPr>
          <w:rFonts w:ascii="Times New Roman" w:hAnsi="Times New Roman"/>
          <w:sz w:val="28"/>
          <w:szCs w:val="28"/>
        </w:rPr>
        <w:t>т</w:t>
      </w:r>
      <w:r w:rsidRPr="0038433F">
        <w:rPr>
          <w:rFonts w:ascii="Times New Roman" w:hAnsi="Times New Roman"/>
          <w:sz w:val="28"/>
          <w:szCs w:val="28"/>
        </w:rPr>
        <w:t xml:space="preserve">ствии с </w:t>
      </w:r>
      <w:hyperlink w:anchor="sub_40" w:history="1">
        <w:r w:rsidRPr="0038433F">
          <w:rPr>
            <w:rStyle w:val="af0"/>
            <w:rFonts w:ascii="Times New Roman" w:hAnsi="Times New Roman"/>
            <w:color w:val="auto"/>
            <w:sz w:val="28"/>
            <w:szCs w:val="28"/>
          </w:rPr>
          <w:t>таблицами 4</w:t>
        </w:r>
      </w:hyperlink>
      <w:r w:rsidRPr="0038433F">
        <w:rPr>
          <w:rFonts w:ascii="Times New Roman" w:hAnsi="Times New Roman"/>
          <w:sz w:val="28"/>
          <w:szCs w:val="28"/>
        </w:rPr>
        <w:t xml:space="preserve"> и </w:t>
      </w:r>
      <w:hyperlink w:anchor="sub_50" w:history="1">
        <w:r w:rsidRPr="0038433F">
          <w:rPr>
            <w:rStyle w:val="af0"/>
            <w:rFonts w:ascii="Times New Roman" w:hAnsi="Times New Roman"/>
            <w:color w:val="auto"/>
            <w:sz w:val="28"/>
            <w:szCs w:val="28"/>
          </w:rPr>
          <w:t>5</w:t>
        </w:r>
      </w:hyperlink>
      <w:r w:rsidRPr="0038433F">
        <w:rPr>
          <w:rFonts w:ascii="Times New Roman" w:hAnsi="Times New Roman"/>
          <w:sz w:val="28"/>
          <w:szCs w:val="28"/>
        </w:rPr>
        <w:t xml:space="preserve">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278" w:name="sub_1204368"/>
      <w:bookmarkEnd w:id="277"/>
      <w:r w:rsidRPr="0038433F">
        <w:rPr>
          <w:rFonts w:ascii="Times New Roman" w:hAnsi="Times New Roman"/>
          <w:sz w:val="28"/>
          <w:szCs w:val="28"/>
        </w:rPr>
        <w:t>4.3.47. Обеспечение жителей каждого населенного пункта услугами первой н</w:t>
      </w:r>
      <w:r w:rsidRPr="0038433F">
        <w:rPr>
          <w:rFonts w:ascii="Times New Roman" w:hAnsi="Times New Roman"/>
          <w:sz w:val="28"/>
          <w:szCs w:val="28"/>
        </w:rPr>
        <w:t>е</w:t>
      </w:r>
      <w:r w:rsidRPr="0038433F">
        <w:rPr>
          <w:rFonts w:ascii="Times New Roman" w:hAnsi="Times New Roman"/>
          <w:sz w:val="28"/>
          <w:szCs w:val="28"/>
        </w:rPr>
        <w:t>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w:t>
      </w:r>
      <w:r w:rsidRPr="0038433F">
        <w:rPr>
          <w:rFonts w:ascii="Times New Roman" w:hAnsi="Times New Roman"/>
          <w:sz w:val="28"/>
          <w:szCs w:val="28"/>
        </w:rPr>
        <w:t>и</w:t>
      </w:r>
      <w:r w:rsidRPr="0038433F">
        <w:rPr>
          <w:rFonts w:ascii="Times New Roman" w:hAnsi="Times New Roman"/>
          <w:sz w:val="28"/>
          <w:szCs w:val="28"/>
        </w:rPr>
        <w:t>вать в границах поселения с пешеходно-транспортной доступностью не более 60 минут или в центре муниципального района - основном центре концентр</w:t>
      </w:r>
      <w:r w:rsidRPr="0038433F">
        <w:rPr>
          <w:rFonts w:ascii="Times New Roman" w:hAnsi="Times New Roman"/>
          <w:sz w:val="28"/>
          <w:szCs w:val="28"/>
        </w:rPr>
        <w:t>а</w:t>
      </w:r>
      <w:r w:rsidRPr="0038433F">
        <w:rPr>
          <w:rFonts w:ascii="Times New Roman" w:hAnsi="Times New Roman"/>
          <w:sz w:val="28"/>
          <w:szCs w:val="28"/>
        </w:rPr>
        <w:t>ции организаций периодического обслуживания.</w:t>
      </w:r>
    </w:p>
    <w:p w:rsidR="00BF3D4A" w:rsidRPr="0038433F" w:rsidRDefault="00BF3D4A" w:rsidP="0038433F">
      <w:pPr>
        <w:spacing w:line="240" w:lineRule="auto"/>
        <w:contextualSpacing/>
        <w:jc w:val="both"/>
        <w:rPr>
          <w:rFonts w:ascii="Times New Roman" w:hAnsi="Times New Roman"/>
          <w:sz w:val="28"/>
          <w:szCs w:val="28"/>
        </w:rPr>
      </w:pPr>
      <w:bookmarkStart w:id="279" w:name="sub_1204369"/>
      <w:bookmarkEnd w:id="278"/>
      <w:r w:rsidRPr="0038433F">
        <w:rPr>
          <w:rFonts w:ascii="Times New Roman" w:hAnsi="Times New Roman"/>
          <w:sz w:val="28"/>
          <w:szCs w:val="28"/>
        </w:rPr>
        <w:t>4.3.48. Радиус обслуживания районного центра принимается в пределах тран</w:t>
      </w:r>
      <w:r w:rsidRPr="0038433F">
        <w:rPr>
          <w:rFonts w:ascii="Times New Roman" w:hAnsi="Times New Roman"/>
          <w:sz w:val="28"/>
          <w:szCs w:val="28"/>
        </w:rPr>
        <w:t>с</w:t>
      </w:r>
      <w:r w:rsidRPr="0038433F">
        <w:rPr>
          <w:rFonts w:ascii="Times New Roman" w:hAnsi="Times New Roman"/>
          <w:sz w:val="28"/>
          <w:szCs w:val="28"/>
        </w:rPr>
        <w:t>портной доступности не более 60 минут. При превышении указанного радиуса необходимо создание подрайонной системы по обслуживанию сельского нас</w:t>
      </w:r>
      <w:r w:rsidRPr="0038433F">
        <w:rPr>
          <w:rFonts w:ascii="Times New Roman" w:hAnsi="Times New Roman"/>
          <w:sz w:val="28"/>
          <w:szCs w:val="28"/>
        </w:rPr>
        <w:t>е</w:t>
      </w:r>
      <w:r w:rsidRPr="0038433F">
        <w:rPr>
          <w:rFonts w:ascii="Times New Roman" w:hAnsi="Times New Roman"/>
          <w:sz w:val="28"/>
          <w:szCs w:val="28"/>
        </w:rPr>
        <w:t>ления ограниченным по составу комплексом организаций периодического пользования в пределах транспортной доступности 30 - 45 минут.</w:t>
      </w:r>
    </w:p>
    <w:bookmarkEnd w:id="27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4.3.49. Показатели пешеходной или транспортной доступности (радиусы о</w:t>
      </w:r>
      <w:r w:rsidRPr="0038433F">
        <w:rPr>
          <w:rFonts w:ascii="Times New Roman" w:hAnsi="Times New Roman"/>
          <w:sz w:val="28"/>
          <w:szCs w:val="28"/>
        </w:rPr>
        <w:t>б</w:t>
      </w:r>
      <w:r w:rsidRPr="0038433F">
        <w:rPr>
          <w:rFonts w:ascii="Times New Roman" w:hAnsi="Times New Roman"/>
          <w:sz w:val="28"/>
          <w:szCs w:val="28"/>
        </w:rPr>
        <w:t>служивания) объектов социально-бытового обслуживания населения в сельских поселениях принимаются в соответствии с основной частью настоящих Норм</w:t>
      </w:r>
      <w:r w:rsidRPr="0038433F">
        <w:rPr>
          <w:rFonts w:ascii="Times New Roman" w:hAnsi="Times New Roman"/>
          <w:sz w:val="28"/>
          <w:szCs w:val="28"/>
        </w:rPr>
        <w:t>а</w:t>
      </w:r>
      <w:r w:rsidRPr="0038433F">
        <w:rPr>
          <w:rFonts w:ascii="Times New Roman" w:hAnsi="Times New Roman"/>
          <w:sz w:val="28"/>
          <w:szCs w:val="28"/>
        </w:rPr>
        <w:t>тивов.</w:t>
      </w:r>
    </w:p>
    <w:p w:rsidR="00BF3D4A" w:rsidRPr="0038433F" w:rsidRDefault="00BF3D4A" w:rsidP="0038433F">
      <w:pPr>
        <w:spacing w:line="240" w:lineRule="auto"/>
        <w:contextualSpacing/>
        <w:jc w:val="both"/>
        <w:rPr>
          <w:rFonts w:ascii="Times New Roman" w:hAnsi="Times New Roman"/>
          <w:sz w:val="28"/>
          <w:szCs w:val="28"/>
        </w:rPr>
      </w:pPr>
      <w:bookmarkStart w:id="280" w:name="sub_1204371"/>
      <w:r w:rsidRPr="0038433F">
        <w:rPr>
          <w:rFonts w:ascii="Times New Roman" w:hAnsi="Times New Roman"/>
          <w:sz w:val="28"/>
          <w:szCs w:val="28"/>
        </w:rPr>
        <w:lastRenderedPageBreak/>
        <w:t>4.3.50. Потребности населения в организациях обслуживания должны обесп</w:t>
      </w:r>
      <w:r w:rsidRPr="0038433F">
        <w:rPr>
          <w:rFonts w:ascii="Times New Roman" w:hAnsi="Times New Roman"/>
          <w:sz w:val="28"/>
          <w:szCs w:val="28"/>
        </w:rPr>
        <w:t>е</w:t>
      </w:r>
      <w:r w:rsidRPr="0038433F">
        <w:rPr>
          <w:rFonts w:ascii="Times New Roman" w:hAnsi="Times New Roman"/>
          <w:sz w:val="28"/>
          <w:szCs w:val="28"/>
        </w:rPr>
        <w:t>чиваться путем нового строительства и реконструкции существующего фонда в соответствии с требованиями настоящих Нормативов.</w:t>
      </w:r>
    </w:p>
    <w:bookmarkEnd w:id="28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281" w:name="_Toc160361757"/>
      <w:bookmarkStart w:id="282" w:name="sub_12044"/>
      <w:r w:rsidRPr="0038433F">
        <w:rPr>
          <w:rFonts w:ascii="Times New Roman" w:hAnsi="Times New Roman"/>
          <w:b w:val="0"/>
          <w:bCs w:val="0"/>
          <w:sz w:val="28"/>
          <w:szCs w:val="28"/>
        </w:rPr>
        <w:t>4.4. Зоны рекреационного назначения:</w:t>
      </w:r>
      <w:bookmarkEnd w:id="281"/>
    </w:p>
    <w:bookmarkEnd w:id="282"/>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283" w:name="_Toc160361758"/>
      <w:bookmarkStart w:id="284" w:name="sub_12044100"/>
      <w:r w:rsidRPr="0038433F">
        <w:rPr>
          <w:rFonts w:ascii="Times New Roman" w:hAnsi="Times New Roman"/>
          <w:b w:val="0"/>
          <w:bCs w:val="0"/>
          <w:sz w:val="28"/>
          <w:szCs w:val="28"/>
        </w:rPr>
        <w:t>Общие требования</w:t>
      </w:r>
      <w:bookmarkEnd w:id="283"/>
    </w:p>
    <w:bookmarkEnd w:id="28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4.4.1. Рекреационные зоны предназначены для организации массового отдыха населения, улучшения экологической обстановки поселений и включают парки, скверы, лесопарки, пляжи, водоемы и иные объекты, формирующие систему открытых пространств сельских поселений и используемые в рекреационных целях и предназначенных для отдыха, туризма, занятий физической культурой и спортом.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пределах границ сельского поселения выделяются зоны особо охраняемых территорий, в которые включаются земельные участки, имеющие особое пр</w:t>
      </w:r>
      <w:r w:rsidRPr="0038433F">
        <w:rPr>
          <w:rFonts w:ascii="Times New Roman" w:hAnsi="Times New Roman"/>
          <w:sz w:val="28"/>
          <w:szCs w:val="28"/>
        </w:rPr>
        <w:t>и</w:t>
      </w:r>
      <w:r w:rsidRPr="0038433F">
        <w:rPr>
          <w:rFonts w:ascii="Times New Roman" w:hAnsi="Times New Roman"/>
          <w:sz w:val="28"/>
          <w:szCs w:val="28"/>
        </w:rPr>
        <w:t>родоохранное, научное, историко-культурное, рекреационное и оздоровител</w:t>
      </w:r>
      <w:r w:rsidRPr="0038433F">
        <w:rPr>
          <w:rFonts w:ascii="Times New Roman" w:hAnsi="Times New Roman"/>
          <w:sz w:val="28"/>
          <w:szCs w:val="28"/>
        </w:rPr>
        <w:t>ь</w:t>
      </w:r>
      <w:r w:rsidRPr="0038433F">
        <w:rPr>
          <w:rFonts w:ascii="Times New Roman" w:hAnsi="Times New Roman"/>
          <w:sz w:val="28"/>
          <w:szCs w:val="28"/>
        </w:rPr>
        <w:t>ное значение.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4.4.2.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w:t>
      </w:r>
      <w:r w:rsidRPr="0038433F">
        <w:rPr>
          <w:rFonts w:ascii="Times New Roman" w:hAnsi="Times New Roman"/>
          <w:sz w:val="28"/>
          <w:szCs w:val="28"/>
        </w:rPr>
        <w:t>и</w:t>
      </w:r>
      <w:r w:rsidRPr="0038433F">
        <w:rPr>
          <w:rFonts w:ascii="Times New Roman" w:hAnsi="Times New Roman"/>
          <w:sz w:val="28"/>
          <w:szCs w:val="28"/>
        </w:rPr>
        <w:t>онного, оздоровительного и природоохранного назначения.</w:t>
      </w:r>
    </w:p>
    <w:p w:rsidR="00BF3D4A" w:rsidRPr="0038433F" w:rsidRDefault="00BF3D4A" w:rsidP="0038433F">
      <w:pPr>
        <w:spacing w:line="240" w:lineRule="auto"/>
        <w:contextualSpacing/>
        <w:jc w:val="both"/>
        <w:rPr>
          <w:rFonts w:ascii="Times New Roman" w:hAnsi="Times New Roman"/>
          <w:sz w:val="28"/>
          <w:szCs w:val="28"/>
        </w:rPr>
      </w:pPr>
      <w:bookmarkStart w:id="285" w:name="sub_120443"/>
      <w:r w:rsidRPr="0038433F">
        <w:rPr>
          <w:rFonts w:ascii="Times New Roman" w:hAnsi="Times New Roman"/>
          <w:sz w:val="28"/>
          <w:szCs w:val="28"/>
        </w:rPr>
        <w:t>4.4.3. Рекреационные зоны необходимо формировать во взаимосвязи с приг</w:t>
      </w:r>
      <w:r w:rsidRPr="0038433F">
        <w:rPr>
          <w:rFonts w:ascii="Times New Roman" w:hAnsi="Times New Roman"/>
          <w:sz w:val="28"/>
          <w:szCs w:val="28"/>
        </w:rPr>
        <w:t>о</w:t>
      </w:r>
      <w:r w:rsidRPr="0038433F">
        <w:rPr>
          <w:rFonts w:ascii="Times New Roman" w:hAnsi="Times New Roman"/>
          <w:sz w:val="28"/>
          <w:szCs w:val="28"/>
        </w:rPr>
        <w:t>родными зонами, землями сельскохозяйственного назначения, создавая вза</w:t>
      </w:r>
      <w:r w:rsidRPr="0038433F">
        <w:rPr>
          <w:rFonts w:ascii="Times New Roman" w:hAnsi="Times New Roman"/>
          <w:sz w:val="28"/>
          <w:szCs w:val="28"/>
        </w:rPr>
        <w:t>и</w:t>
      </w:r>
      <w:r w:rsidRPr="0038433F">
        <w:rPr>
          <w:rFonts w:ascii="Times New Roman" w:hAnsi="Times New Roman"/>
          <w:sz w:val="28"/>
          <w:szCs w:val="28"/>
        </w:rPr>
        <w:t>моувязанный природный комплекс городов и их зон отдыха населения.</w:t>
      </w:r>
    </w:p>
    <w:bookmarkEnd w:id="28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4.4.4. На озелененных территориях нормируются: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соотношение территорий, занятых зелеными насаждениями, элементами благ</w:t>
      </w:r>
      <w:r w:rsidRPr="0038433F">
        <w:rPr>
          <w:rFonts w:ascii="Times New Roman" w:hAnsi="Times New Roman"/>
          <w:sz w:val="28"/>
          <w:szCs w:val="28"/>
        </w:rPr>
        <w:t>о</w:t>
      </w:r>
      <w:r w:rsidRPr="0038433F">
        <w:rPr>
          <w:rFonts w:ascii="Times New Roman" w:hAnsi="Times New Roman"/>
          <w:sz w:val="28"/>
          <w:szCs w:val="28"/>
        </w:rPr>
        <w:t>устройства, сооружениями и застройкой;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габариты допускаемой застройки и ее назначение.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Допустимые показатели баланса объектов в границах озелененных территорий общего пользования жилых районов:</w:t>
      </w:r>
    </w:p>
    <w:p w:rsidR="00BF3D4A" w:rsidRPr="0038433F" w:rsidRDefault="00BF3D4A" w:rsidP="0038433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900"/>
      </w:tblGrid>
      <w:tr w:rsidR="0038433F" w:rsidRPr="0038433F" w:rsidTr="00A31CE6">
        <w:tc>
          <w:tcPr>
            <w:tcW w:w="4900" w:type="dxa"/>
            <w:tcBorders>
              <w:top w:val="single" w:sz="4" w:space="0" w:color="auto"/>
              <w:bottom w:val="single" w:sz="4" w:space="0" w:color="auto"/>
              <w:right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Наименование объекта</w:t>
            </w:r>
          </w:p>
        </w:tc>
        <w:tc>
          <w:tcPr>
            <w:tcW w:w="4900" w:type="dxa"/>
            <w:tcBorders>
              <w:top w:val="single" w:sz="4" w:space="0" w:color="auto"/>
              <w:left w:val="single" w:sz="4" w:space="0" w:color="auto"/>
              <w:bottom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Значение показателя, %</w:t>
            </w:r>
          </w:p>
        </w:tc>
      </w:tr>
      <w:tr w:rsidR="0038433F" w:rsidRPr="0038433F" w:rsidTr="00A31CE6">
        <w:tc>
          <w:tcPr>
            <w:tcW w:w="4900" w:type="dxa"/>
            <w:tcBorders>
              <w:top w:val="single" w:sz="4" w:space="0" w:color="auto"/>
              <w:bottom w:val="single" w:sz="4" w:space="0" w:color="auto"/>
              <w:right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Зеленые насаждения</w:t>
            </w:r>
          </w:p>
        </w:tc>
        <w:tc>
          <w:tcPr>
            <w:tcW w:w="4900" w:type="dxa"/>
            <w:tcBorders>
              <w:top w:val="single" w:sz="4" w:space="0" w:color="auto"/>
              <w:left w:val="single" w:sz="4" w:space="0" w:color="auto"/>
              <w:bottom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не менее 70</w:t>
            </w:r>
          </w:p>
        </w:tc>
      </w:tr>
      <w:tr w:rsidR="0038433F" w:rsidRPr="0038433F" w:rsidTr="00A31CE6">
        <w:tc>
          <w:tcPr>
            <w:tcW w:w="4900" w:type="dxa"/>
            <w:tcBorders>
              <w:top w:val="single" w:sz="4" w:space="0" w:color="auto"/>
              <w:bottom w:val="single" w:sz="4" w:space="0" w:color="auto"/>
              <w:right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Аллеи, пешеходные дорожки, велод</w:t>
            </w:r>
            <w:r w:rsidRPr="0038433F">
              <w:rPr>
                <w:rFonts w:ascii="Times New Roman" w:hAnsi="Times New Roman" w:cs="Times New Roman"/>
                <w:sz w:val="28"/>
                <w:szCs w:val="28"/>
              </w:rPr>
              <w:t>о</w:t>
            </w:r>
            <w:r w:rsidRPr="0038433F">
              <w:rPr>
                <w:rFonts w:ascii="Times New Roman" w:hAnsi="Times New Roman" w:cs="Times New Roman"/>
                <w:sz w:val="28"/>
                <w:szCs w:val="28"/>
              </w:rPr>
              <w:t>рожки</w:t>
            </w:r>
          </w:p>
        </w:tc>
        <w:tc>
          <w:tcPr>
            <w:tcW w:w="4900" w:type="dxa"/>
            <w:tcBorders>
              <w:top w:val="single" w:sz="4" w:space="0" w:color="auto"/>
              <w:left w:val="single" w:sz="4" w:space="0" w:color="auto"/>
              <w:bottom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не более 10</w:t>
            </w:r>
          </w:p>
        </w:tc>
      </w:tr>
      <w:tr w:rsidR="0038433F" w:rsidRPr="0038433F" w:rsidTr="00A31CE6">
        <w:tc>
          <w:tcPr>
            <w:tcW w:w="4900" w:type="dxa"/>
            <w:tcBorders>
              <w:top w:val="single" w:sz="4" w:space="0" w:color="auto"/>
              <w:bottom w:val="single" w:sz="4" w:space="0" w:color="auto"/>
              <w:right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Площадки</w:t>
            </w:r>
          </w:p>
        </w:tc>
        <w:tc>
          <w:tcPr>
            <w:tcW w:w="4900" w:type="dxa"/>
            <w:tcBorders>
              <w:top w:val="single" w:sz="4" w:space="0" w:color="auto"/>
              <w:left w:val="single" w:sz="4" w:space="0" w:color="auto"/>
              <w:bottom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не более 12</w:t>
            </w:r>
          </w:p>
        </w:tc>
      </w:tr>
      <w:tr w:rsidR="0038433F" w:rsidRPr="0038433F" w:rsidTr="00A31CE6">
        <w:tc>
          <w:tcPr>
            <w:tcW w:w="4900" w:type="dxa"/>
            <w:tcBorders>
              <w:top w:val="single" w:sz="4" w:space="0" w:color="auto"/>
              <w:bottom w:val="single" w:sz="4" w:space="0" w:color="auto"/>
              <w:right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Сооружения</w:t>
            </w:r>
          </w:p>
        </w:tc>
        <w:tc>
          <w:tcPr>
            <w:tcW w:w="4900" w:type="dxa"/>
            <w:tcBorders>
              <w:top w:val="single" w:sz="4" w:space="0" w:color="auto"/>
              <w:left w:val="single" w:sz="4" w:space="0" w:color="auto"/>
              <w:bottom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не более 8</w:t>
            </w:r>
          </w:p>
        </w:tc>
      </w:tr>
    </w:tbl>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286" w:name="sub_120445"/>
      <w:r w:rsidRPr="0038433F">
        <w:rPr>
          <w:rFonts w:ascii="Times New Roman" w:hAnsi="Times New Roman"/>
          <w:sz w:val="28"/>
          <w:szCs w:val="28"/>
        </w:rPr>
        <w:t>4.4.5. Удельный вес озелененных территорий различного назначения в пределах застроенной территории (уровень озелененности территории застройки)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bookmarkEnd w:id="286"/>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287" w:name="_Toc160361759"/>
      <w:bookmarkStart w:id="288" w:name="sub_12044200"/>
      <w:r w:rsidRPr="0038433F">
        <w:rPr>
          <w:rFonts w:ascii="Times New Roman" w:hAnsi="Times New Roman"/>
          <w:b w:val="0"/>
          <w:bCs w:val="0"/>
          <w:sz w:val="28"/>
          <w:szCs w:val="28"/>
        </w:rPr>
        <w:lastRenderedPageBreak/>
        <w:t>Озелененные территории общего пользования</w:t>
      </w:r>
      <w:bookmarkEnd w:id="287"/>
    </w:p>
    <w:p w:rsidR="00BF3D4A" w:rsidRPr="0038433F" w:rsidRDefault="00BF3D4A" w:rsidP="0038433F">
      <w:pPr>
        <w:spacing w:line="240" w:lineRule="auto"/>
        <w:contextualSpacing/>
        <w:jc w:val="both"/>
        <w:rPr>
          <w:rFonts w:ascii="Times New Roman" w:hAnsi="Times New Roman"/>
          <w:sz w:val="28"/>
          <w:szCs w:val="28"/>
        </w:rPr>
      </w:pPr>
      <w:bookmarkStart w:id="289" w:name="sub_120447"/>
      <w:bookmarkEnd w:id="288"/>
      <w:r w:rsidRPr="0038433F">
        <w:rPr>
          <w:rFonts w:ascii="Times New Roman" w:hAnsi="Times New Roman"/>
          <w:sz w:val="28"/>
          <w:szCs w:val="28"/>
        </w:rPr>
        <w:t>4.4.6. В структуре озелененных территорий общего пользования крупные парки и лесопарки шириной 0,5 км и более должны составлять не менее 10 процентов.</w:t>
      </w:r>
    </w:p>
    <w:bookmarkEnd w:id="28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размещении парков и лесопарков следует максимально сохранять приро</w:t>
      </w:r>
      <w:r w:rsidRPr="0038433F">
        <w:rPr>
          <w:rFonts w:ascii="Times New Roman" w:hAnsi="Times New Roman"/>
          <w:sz w:val="28"/>
          <w:szCs w:val="28"/>
        </w:rPr>
        <w:t>д</w:t>
      </w:r>
      <w:r w:rsidRPr="0038433F">
        <w:rPr>
          <w:rFonts w:ascii="Times New Roman" w:hAnsi="Times New Roman"/>
          <w:sz w:val="28"/>
          <w:szCs w:val="28"/>
        </w:rPr>
        <w:t>ные комплексы ландшафта территорий, существующие зеленые насаждения, естественный рельеф, верховые болота, луга и другие, имеющие средоохранное и средоформирующее значение.</w:t>
      </w:r>
    </w:p>
    <w:p w:rsidR="00BF3D4A" w:rsidRPr="0038433F" w:rsidRDefault="00BF3D4A" w:rsidP="0038433F">
      <w:pPr>
        <w:spacing w:line="240" w:lineRule="auto"/>
        <w:contextualSpacing/>
        <w:jc w:val="both"/>
        <w:rPr>
          <w:rFonts w:ascii="Times New Roman" w:hAnsi="Times New Roman"/>
          <w:sz w:val="28"/>
          <w:szCs w:val="28"/>
        </w:rPr>
      </w:pPr>
      <w:bookmarkStart w:id="290" w:name="sub_120448"/>
      <w:r w:rsidRPr="0038433F">
        <w:rPr>
          <w:rFonts w:ascii="Times New Roman" w:hAnsi="Times New Roman"/>
          <w:sz w:val="28"/>
          <w:szCs w:val="28"/>
        </w:rPr>
        <w:t>4.4.7. Минимальные размеры площади в гектарах принимаются:</w:t>
      </w:r>
    </w:p>
    <w:bookmarkEnd w:id="29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городских парков - 15;</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парков планировочных районов (жилых районов) - 10;</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садов жилых зон (микрорайонов) - 3;</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скверов - 0,5.</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условий реконструкции указанные размеры могут быть уменьшены. В о</w:t>
      </w:r>
      <w:r w:rsidRPr="0038433F">
        <w:rPr>
          <w:rFonts w:ascii="Times New Roman" w:hAnsi="Times New Roman"/>
          <w:sz w:val="28"/>
          <w:szCs w:val="28"/>
        </w:rPr>
        <w:t>б</w:t>
      </w:r>
      <w:r w:rsidRPr="0038433F">
        <w:rPr>
          <w:rFonts w:ascii="Times New Roman" w:hAnsi="Times New Roman"/>
          <w:sz w:val="28"/>
          <w:szCs w:val="28"/>
        </w:rPr>
        <w:t>щем балансе территории парков и садов площадь озелененных территорий сл</w:t>
      </w:r>
      <w:r w:rsidRPr="0038433F">
        <w:rPr>
          <w:rFonts w:ascii="Times New Roman" w:hAnsi="Times New Roman"/>
          <w:sz w:val="28"/>
          <w:szCs w:val="28"/>
        </w:rPr>
        <w:t>е</w:t>
      </w:r>
      <w:r w:rsidRPr="0038433F">
        <w:rPr>
          <w:rFonts w:ascii="Times New Roman" w:hAnsi="Times New Roman"/>
          <w:sz w:val="28"/>
          <w:szCs w:val="28"/>
        </w:rPr>
        <w:t>дует принимать не менее 70 процентов.</w:t>
      </w:r>
    </w:p>
    <w:p w:rsidR="00BF3D4A" w:rsidRPr="0038433F" w:rsidRDefault="00BF3D4A" w:rsidP="0038433F">
      <w:pPr>
        <w:spacing w:line="240" w:lineRule="auto"/>
        <w:contextualSpacing/>
        <w:jc w:val="both"/>
        <w:rPr>
          <w:rFonts w:ascii="Times New Roman" w:hAnsi="Times New Roman"/>
          <w:sz w:val="28"/>
          <w:szCs w:val="28"/>
        </w:rPr>
      </w:pPr>
      <w:bookmarkStart w:id="291" w:name="sub_120449"/>
      <w:r w:rsidRPr="0038433F">
        <w:rPr>
          <w:rFonts w:ascii="Times New Roman" w:hAnsi="Times New Roman"/>
          <w:sz w:val="28"/>
          <w:szCs w:val="28"/>
        </w:rPr>
        <w:t>4.4.8. Парк - озелененная территория многофункционального или специализ</w:t>
      </w:r>
      <w:r w:rsidRPr="0038433F">
        <w:rPr>
          <w:rFonts w:ascii="Times New Roman" w:hAnsi="Times New Roman"/>
          <w:sz w:val="28"/>
          <w:szCs w:val="28"/>
        </w:rPr>
        <w:t>и</w:t>
      </w:r>
      <w:r w:rsidRPr="0038433F">
        <w:rPr>
          <w:rFonts w:ascii="Times New Roman" w:hAnsi="Times New Roman"/>
          <w:sz w:val="28"/>
          <w:szCs w:val="28"/>
        </w:rPr>
        <w:t>рованного направления рекреационной деятельности с развитой системой бл</w:t>
      </w:r>
      <w:r w:rsidRPr="0038433F">
        <w:rPr>
          <w:rFonts w:ascii="Times New Roman" w:hAnsi="Times New Roman"/>
          <w:sz w:val="28"/>
          <w:szCs w:val="28"/>
        </w:rPr>
        <w:t>а</w:t>
      </w:r>
      <w:r w:rsidRPr="0038433F">
        <w:rPr>
          <w:rFonts w:ascii="Times New Roman" w:hAnsi="Times New Roman"/>
          <w:sz w:val="28"/>
          <w:szCs w:val="28"/>
        </w:rPr>
        <w:t>гоустройства, площадью не менее 10 гектаров, предназначенная для массового отдыха населения. На территории парка разрешается строительство зданий для обслуживания посетителей и эксплуатации парка, высота которых не превыш</w:t>
      </w:r>
      <w:r w:rsidRPr="0038433F">
        <w:rPr>
          <w:rFonts w:ascii="Times New Roman" w:hAnsi="Times New Roman"/>
          <w:sz w:val="28"/>
          <w:szCs w:val="28"/>
        </w:rPr>
        <w:t>а</w:t>
      </w:r>
      <w:r w:rsidRPr="0038433F">
        <w:rPr>
          <w:rFonts w:ascii="Times New Roman" w:hAnsi="Times New Roman"/>
          <w:sz w:val="28"/>
          <w:szCs w:val="28"/>
        </w:rPr>
        <w:t>ет 8 м; высота парковых сооружений - аттракционов - определяется проектом. Площадь застройки не должна превышать 7 процентов территории парка.</w:t>
      </w:r>
    </w:p>
    <w:p w:rsidR="00BF3D4A" w:rsidRPr="0038433F" w:rsidRDefault="00BF3D4A" w:rsidP="0038433F">
      <w:pPr>
        <w:spacing w:line="240" w:lineRule="auto"/>
        <w:contextualSpacing/>
        <w:jc w:val="both"/>
        <w:rPr>
          <w:rFonts w:ascii="Times New Roman" w:hAnsi="Times New Roman"/>
          <w:sz w:val="28"/>
          <w:szCs w:val="28"/>
        </w:rPr>
      </w:pPr>
      <w:bookmarkStart w:id="292" w:name="sub_1204410"/>
      <w:bookmarkEnd w:id="291"/>
      <w:r w:rsidRPr="0038433F">
        <w:rPr>
          <w:rFonts w:ascii="Times New Roman" w:hAnsi="Times New Roman"/>
          <w:sz w:val="28"/>
          <w:szCs w:val="28"/>
        </w:rPr>
        <w:t>4.4.9. Соотношение элементов территории парка следует принимать в проце</w:t>
      </w:r>
      <w:r w:rsidRPr="0038433F">
        <w:rPr>
          <w:rFonts w:ascii="Times New Roman" w:hAnsi="Times New Roman"/>
          <w:sz w:val="28"/>
          <w:szCs w:val="28"/>
        </w:rPr>
        <w:t>н</w:t>
      </w:r>
      <w:r w:rsidRPr="0038433F">
        <w:rPr>
          <w:rFonts w:ascii="Times New Roman" w:hAnsi="Times New Roman"/>
          <w:sz w:val="28"/>
          <w:szCs w:val="28"/>
        </w:rPr>
        <w:t>тах от общей площади парка:</w:t>
      </w:r>
    </w:p>
    <w:bookmarkEnd w:id="29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территории зеленых насаждений и водоемов - 65 - 75;</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аллеи, дороги, площадки - 10 - 15;</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площадки - 8 - 12;</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здания и сооружения - 5 - 7.</w:t>
      </w:r>
    </w:p>
    <w:p w:rsidR="00BF3D4A" w:rsidRPr="0038433F" w:rsidRDefault="00BF3D4A" w:rsidP="0038433F">
      <w:pPr>
        <w:spacing w:line="240" w:lineRule="auto"/>
        <w:contextualSpacing/>
        <w:jc w:val="both"/>
        <w:rPr>
          <w:rFonts w:ascii="Times New Roman" w:hAnsi="Times New Roman"/>
          <w:sz w:val="28"/>
          <w:szCs w:val="28"/>
        </w:rPr>
      </w:pPr>
      <w:bookmarkStart w:id="293" w:name="sub_1204411"/>
      <w:r w:rsidRPr="0038433F">
        <w:rPr>
          <w:rFonts w:ascii="Times New Roman" w:hAnsi="Times New Roman"/>
          <w:sz w:val="28"/>
          <w:szCs w:val="28"/>
        </w:rPr>
        <w:t>4.4.10. Функциональная организация территории парка определяется проектом в зависимости от специализации.</w:t>
      </w:r>
    </w:p>
    <w:p w:rsidR="00BF3D4A" w:rsidRPr="0038433F" w:rsidRDefault="00BF3D4A" w:rsidP="0038433F">
      <w:pPr>
        <w:spacing w:line="240" w:lineRule="auto"/>
        <w:contextualSpacing/>
        <w:jc w:val="both"/>
        <w:rPr>
          <w:rFonts w:ascii="Times New Roman" w:hAnsi="Times New Roman"/>
          <w:sz w:val="28"/>
          <w:szCs w:val="28"/>
        </w:rPr>
      </w:pPr>
      <w:bookmarkStart w:id="294" w:name="sub_1204412"/>
      <w:bookmarkEnd w:id="293"/>
      <w:r w:rsidRPr="0038433F">
        <w:rPr>
          <w:rFonts w:ascii="Times New Roman" w:hAnsi="Times New Roman"/>
          <w:sz w:val="28"/>
          <w:szCs w:val="28"/>
        </w:rPr>
        <w:t>4.4.11. Время доступности должно составлять не более:</w:t>
      </w:r>
    </w:p>
    <w:bookmarkEnd w:id="29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парков планировочных районов - 15 минут или 1200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между жилой застройкой и ближним краем паркового массива должно быть не менее 30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сейсмических районах необходимо обеспечивать свободный доступ парков, садов и других озелененных территорий общего пользования, не допуская ус</w:t>
      </w:r>
      <w:r w:rsidRPr="0038433F">
        <w:rPr>
          <w:rFonts w:ascii="Times New Roman" w:hAnsi="Times New Roman"/>
          <w:sz w:val="28"/>
          <w:szCs w:val="28"/>
        </w:rPr>
        <w:t>т</w:t>
      </w:r>
      <w:r w:rsidRPr="0038433F">
        <w:rPr>
          <w:rFonts w:ascii="Times New Roman" w:hAnsi="Times New Roman"/>
          <w:sz w:val="28"/>
          <w:szCs w:val="28"/>
        </w:rPr>
        <w:t>ройства оград со стороны жилых районов.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4.4.12. Автостоянки для посетителей парков следует размещать за пределами его территории, но не далее 400 м от входа. Площадь земельных участков авт</w:t>
      </w:r>
      <w:r w:rsidRPr="0038433F">
        <w:rPr>
          <w:rFonts w:ascii="Times New Roman" w:hAnsi="Times New Roman"/>
          <w:sz w:val="28"/>
          <w:szCs w:val="28"/>
        </w:rPr>
        <w:t>о</w:t>
      </w:r>
      <w:r w:rsidRPr="0038433F">
        <w:rPr>
          <w:rFonts w:ascii="Times New Roman" w:hAnsi="Times New Roman"/>
          <w:sz w:val="28"/>
          <w:szCs w:val="28"/>
        </w:rPr>
        <w:t>стоянок на одно место должны быть: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легковых автомобилей - 25 кв.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автобусов - 40 кв.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велосипедов - 0,9 кв.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указанные размеры не входит площадь подъездов и разделительных полос зеленых насаждений.</w:t>
      </w:r>
    </w:p>
    <w:p w:rsidR="00BF3D4A" w:rsidRPr="0038433F" w:rsidRDefault="00BF3D4A" w:rsidP="0038433F">
      <w:pPr>
        <w:spacing w:line="240" w:lineRule="auto"/>
        <w:contextualSpacing/>
        <w:jc w:val="both"/>
        <w:rPr>
          <w:rFonts w:ascii="Times New Roman" w:hAnsi="Times New Roman"/>
          <w:sz w:val="28"/>
          <w:szCs w:val="28"/>
        </w:rPr>
      </w:pPr>
      <w:bookmarkStart w:id="295" w:name="sub_1204414"/>
      <w:r w:rsidRPr="0038433F">
        <w:rPr>
          <w:rFonts w:ascii="Times New Roman" w:hAnsi="Times New Roman"/>
          <w:sz w:val="28"/>
          <w:szCs w:val="28"/>
        </w:rPr>
        <w:lastRenderedPageBreak/>
        <w:t>4.4.13. Расчетное число единовременных посетителей территории парков, лес</w:t>
      </w:r>
      <w:r w:rsidRPr="0038433F">
        <w:rPr>
          <w:rFonts w:ascii="Times New Roman" w:hAnsi="Times New Roman"/>
          <w:sz w:val="28"/>
          <w:szCs w:val="28"/>
        </w:rPr>
        <w:t>о</w:t>
      </w:r>
      <w:r w:rsidRPr="0038433F">
        <w:rPr>
          <w:rFonts w:ascii="Times New Roman" w:hAnsi="Times New Roman"/>
          <w:sz w:val="28"/>
          <w:szCs w:val="28"/>
        </w:rPr>
        <w:t>парков, лесов, зеленых зон следует принимать не более:</w:t>
      </w:r>
    </w:p>
    <w:bookmarkEnd w:id="29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парков зон отдыха - 70 чел./га;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лесопарков - 10 чел./га;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лесов - 1 - 3 чел./га.</w:t>
      </w: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color w:val="auto"/>
          <w:sz w:val="28"/>
          <w:szCs w:val="28"/>
        </w:rPr>
        <w:t>Примечание</w:t>
      </w:r>
      <w:r w:rsidRPr="0038433F">
        <w:rPr>
          <w:rFonts w:ascii="Times New Roman" w:hAnsi="Times New Roman"/>
          <w:sz w:val="28"/>
          <w:szCs w:val="28"/>
        </w:rPr>
        <w:t>. При единовременном количестве посетителей 10 - 50 чел./га н</w:t>
      </w:r>
      <w:r w:rsidRPr="0038433F">
        <w:rPr>
          <w:rFonts w:ascii="Times New Roman" w:hAnsi="Times New Roman"/>
          <w:sz w:val="28"/>
          <w:szCs w:val="28"/>
        </w:rPr>
        <w:t>е</w:t>
      </w:r>
      <w:r w:rsidRPr="0038433F">
        <w:rPr>
          <w:rFonts w:ascii="Times New Roman" w:hAnsi="Times New Roman"/>
          <w:sz w:val="28"/>
          <w:szCs w:val="28"/>
        </w:rPr>
        <w:t>обходимо предусматривать дорожно-тропиночную сеть для организации их движения, а на опушках полян - почвозащитные посадки, при единовременном количестве посетителей 50 чел./га и более - мероприятия по преобразованию лесного ландшафта в парковый.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4.4.14. </w:t>
      </w:r>
      <w:bookmarkStart w:id="296" w:name="sub_1244152"/>
      <w:r w:rsidRPr="0038433F">
        <w:rPr>
          <w:rFonts w:ascii="Times New Roman" w:hAnsi="Times New Roman"/>
          <w:sz w:val="28"/>
          <w:szCs w:val="28"/>
        </w:rPr>
        <w:t xml:space="preserve">Ориентировочные размеры детских парков допускается принимать из расчета 0,5 кв. м/чел., включая площадки и спортивные сооружения, нормы расчета которых приведены в </w:t>
      </w:r>
      <w:hyperlink w:anchor="sub_40" w:history="1">
        <w:r w:rsidRPr="0038433F">
          <w:rPr>
            <w:rStyle w:val="af0"/>
            <w:rFonts w:ascii="Times New Roman" w:hAnsi="Times New Roman"/>
            <w:color w:val="auto"/>
            <w:sz w:val="28"/>
            <w:szCs w:val="28"/>
          </w:rPr>
          <w:t>основной</w:t>
        </w:r>
      </w:hyperlink>
      <w:r w:rsidRPr="0038433F">
        <w:rPr>
          <w:rStyle w:val="af0"/>
          <w:rFonts w:ascii="Times New Roman" w:hAnsi="Times New Roman"/>
          <w:color w:val="auto"/>
          <w:sz w:val="28"/>
          <w:szCs w:val="28"/>
        </w:rPr>
        <w:t xml:space="preserve"> части</w:t>
      </w:r>
      <w:r w:rsidRPr="0038433F">
        <w:rPr>
          <w:rFonts w:ascii="Times New Roman" w:hAnsi="Times New Roman"/>
          <w:sz w:val="28"/>
          <w:szCs w:val="28"/>
        </w:rPr>
        <w:t xml:space="preserve"> настоящих Нормативов.</w:t>
      </w:r>
    </w:p>
    <w:bookmarkEnd w:id="29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4.4.15. На территориях с высокой степенью сохранности естественных лан</w:t>
      </w:r>
      <w:r w:rsidRPr="0038433F">
        <w:rPr>
          <w:rFonts w:ascii="Times New Roman" w:hAnsi="Times New Roman"/>
          <w:sz w:val="28"/>
          <w:szCs w:val="28"/>
        </w:rPr>
        <w:t>д</w:t>
      </w:r>
      <w:r w:rsidRPr="0038433F">
        <w:rPr>
          <w:rFonts w:ascii="Times New Roman" w:hAnsi="Times New Roman"/>
          <w:sz w:val="28"/>
          <w:szCs w:val="28"/>
        </w:rPr>
        <w:t>шафтов, имеющих эстетическую и познавательную ценность, следует форм</w:t>
      </w:r>
      <w:r w:rsidRPr="0038433F">
        <w:rPr>
          <w:rFonts w:ascii="Times New Roman" w:hAnsi="Times New Roman"/>
          <w:sz w:val="28"/>
          <w:szCs w:val="28"/>
        </w:rPr>
        <w:t>и</w:t>
      </w:r>
      <w:r w:rsidRPr="0038433F">
        <w:rPr>
          <w:rFonts w:ascii="Times New Roman" w:hAnsi="Times New Roman"/>
          <w:sz w:val="28"/>
          <w:szCs w:val="28"/>
        </w:rPr>
        <w:t>ровать национальные и природные парки. Архитектурно-пространственная о</w:t>
      </w:r>
      <w:r w:rsidRPr="0038433F">
        <w:rPr>
          <w:rFonts w:ascii="Times New Roman" w:hAnsi="Times New Roman"/>
          <w:sz w:val="28"/>
          <w:szCs w:val="28"/>
        </w:rPr>
        <w:t>р</w:t>
      </w:r>
      <w:r w:rsidRPr="0038433F">
        <w:rPr>
          <w:rFonts w:ascii="Times New Roman" w:hAnsi="Times New Roman"/>
          <w:sz w:val="28"/>
          <w:szCs w:val="28"/>
        </w:rPr>
        <w:t>ганизация национальных и природных парков должна предусматривать испол</w:t>
      </w:r>
      <w:r w:rsidRPr="0038433F">
        <w:rPr>
          <w:rFonts w:ascii="Times New Roman" w:hAnsi="Times New Roman"/>
          <w:sz w:val="28"/>
          <w:szCs w:val="28"/>
        </w:rPr>
        <w:t>ь</w:t>
      </w:r>
      <w:r w:rsidRPr="0038433F">
        <w:rPr>
          <w:rFonts w:ascii="Times New Roman" w:hAnsi="Times New Roman"/>
          <w:sz w:val="28"/>
          <w:szCs w:val="28"/>
        </w:rPr>
        <w:t>зование их территории в научных, культурно-просветительных и рекреацио</w:t>
      </w:r>
      <w:r w:rsidRPr="0038433F">
        <w:rPr>
          <w:rFonts w:ascii="Times New Roman" w:hAnsi="Times New Roman"/>
          <w:sz w:val="28"/>
          <w:szCs w:val="28"/>
        </w:rPr>
        <w:t>н</w:t>
      </w:r>
      <w:r w:rsidRPr="0038433F">
        <w:rPr>
          <w:rFonts w:ascii="Times New Roman" w:hAnsi="Times New Roman"/>
          <w:sz w:val="28"/>
          <w:szCs w:val="28"/>
        </w:rPr>
        <w:t>ных целях с выделением заповедной, заповедно-рекреационной, рекреационной и хозяйственной зон.</w:t>
      </w:r>
    </w:p>
    <w:p w:rsidR="00BF3D4A" w:rsidRPr="0038433F" w:rsidRDefault="00BF3D4A" w:rsidP="0038433F">
      <w:pPr>
        <w:spacing w:line="240" w:lineRule="auto"/>
        <w:contextualSpacing/>
        <w:jc w:val="both"/>
        <w:rPr>
          <w:rFonts w:ascii="Times New Roman" w:hAnsi="Times New Roman"/>
          <w:sz w:val="28"/>
          <w:szCs w:val="28"/>
        </w:rPr>
      </w:pPr>
      <w:bookmarkStart w:id="297" w:name="sub_1204420"/>
      <w:r w:rsidRPr="0038433F">
        <w:rPr>
          <w:rFonts w:ascii="Times New Roman" w:hAnsi="Times New Roman"/>
          <w:sz w:val="28"/>
          <w:szCs w:val="28"/>
        </w:rPr>
        <w:t>4.4.16. При проектировании микрорайона (квартала) озелененные территории общего пользования рекомендуется формировать в виде сада микрорайона, обеспечивая его доступность для жителей микрорайона на расстоянии не более 400 м.</w:t>
      </w:r>
    </w:p>
    <w:bookmarkEnd w:id="29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сада микрорайона (квартала) допускается изменение соотношения элеме</w:t>
      </w:r>
      <w:r w:rsidRPr="0038433F">
        <w:rPr>
          <w:rFonts w:ascii="Times New Roman" w:hAnsi="Times New Roman"/>
          <w:sz w:val="28"/>
          <w:szCs w:val="28"/>
        </w:rPr>
        <w:t>н</w:t>
      </w:r>
      <w:r w:rsidRPr="0038433F">
        <w:rPr>
          <w:rFonts w:ascii="Times New Roman" w:hAnsi="Times New Roman"/>
          <w:sz w:val="28"/>
          <w:szCs w:val="28"/>
        </w:rPr>
        <w:t>тов территории сада, приведенных в пункте 4.4.19 настоящего раздела, в стор</w:t>
      </w:r>
      <w:r w:rsidRPr="0038433F">
        <w:rPr>
          <w:rFonts w:ascii="Times New Roman" w:hAnsi="Times New Roman"/>
          <w:sz w:val="28"/>
          <w:szCs w:val="28"/>
        </w:rPr>
        <w:t>о</w:t>
      </w:r>
      <w:r w:rsidRPr="0038433F">
        <w:rPr>
          <w:rFonts w:ascii="Times New Roman" w:hAnsi="Times New Roman"/>
          <w:sz w:val="28"/>
          <w:szCs w:val="28"/>
        </w:rPr>
        <w:t>ну снижения процента озеленения и увеличения площади дорожек, но не более чем на 20 процентов.</w:t>
      </w:r>
    </w:p>
    <w:p w:rsidR="00BF3D4A" w:rsidRPr="0038433F" w:rsidRDefault="00BF3D4A" w:rsidP="0038433F">
      <w:pPr>
        <w:spacing w:line="240" w:lineRule="auto"/>
        <w:contextualSpacing/>
        <w:jc w:val="both"/>
        <w:rPr>
          <w:rFonts w:ascii="Times New Roman" w:hAnsi="Times New Roman"/>
          <w:sz w:val="28"/>
          <w:szCs w:val="28"/>
        </w:rPr>
      </w:pPr>
      <w:bookmarkStart w:id="298" w:name="sub_1204421"/>
      <w:r w:rsidRPr="0038433F">
        <w:rPr>
          <w:rFonts w:ascii="Times New Roman" w:hAnsi="Times New Roman"/>
          <w:sz w:val="28"/>
          <w:szCs w:val="28"/>
        </w:rPr>
        <w:t>4.4.17. Бульвар и пешеходные аллеи представляют собой озелененные террит</w:t>
      </w:r>
      <w:r w:rsidRPr="0038433F">
        <w:rPr>
          <w:rFonts w:ascii="Times New Roman" w:hAnsi="Times New Roman"/>
          <w:sz w:val="28"/>
          <w:szCs w:val="28"/>
        </w:rPr>
        <w:t>о</w:t>
      </w:r>
      <w:r w:rsidRPr="0038433F">
        <w:rPr>
          <w:rFonts w:ascii="Times New Roman" w:hAnsi="Times New Roman"/>
          <w:sz w:val="28"/>
          <w:szCs w:val="28"/>
        </w:rPr>
        <w:t>рии линейной формы, предназначенные для транзитного пешеходного движ</w:t>
      </w:r>
      <w:r w:rsidRPr="0038433F">
        <w:rPr>
          <w:rFonts w:ascii="Times New Roman" w:hAnsi="Times New Roman"/>
          <w:sz w:val="28"/>
          <w:szCs w:val="28"/>
        </w:rPr>
        <w:t>е</w:t>
      </w:r>
      <w:r w:rsidRPr="0038433F">
        <w:rPr>
          <w:rFonts w:ascii="Times New Roman" w:hAnsi="Times New Roman"/>
          <w:sz w:val="28"/>
          <w:szCs w:val="28"/>
        </w:rPr>
        <w:t>ния, прогулок, повседневного отдыха.</w:t>
      </w:r>
    </w:p>
    <w:bookmarkEnd w:id="29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Бульвары и пешеходные аллеи следует предусматривать в направлении масс</w:t>
      </w:r>
      <w:r w:rsidRPr="0038433F">
        <w:rPr>
          <w:rFonts w:ascii="Times New Roman" w:hAnsi="Times New Roman"/>
          <w:sz w:val="28"/>
          <w:szCs w:val="28"/>
        </w:rPr>
        <w:t>о</w:t>
      </w:r>
      <w:r w:rsidRPr="0038433F">
        <w:rPr>
          <w:rFonts w:ascii="Times New Roman" w:hAnsi="Times New Roman"/>
          <w:sz w:val="28"/>
          <w:szCs w:val="28"/>
        </w:rPr>
        <w:t>вых потоков пешеходного движения.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Ширину бульваров с одной продольной пешеходной аллеей следует принимать в метрах, не менее размещаемых: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 оси улиц - 18;</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 одной стороны улицы между проезжей частью и застройкой - 10.</w:t>
      </w:r>
    </w:p>
    <w:p w:rsidR="00BF3D4A" w:rsidRPr="0038433F" w:rsidRDefault="00BF3D4A" w:rsidP="0038433F">
      <w:pPr>
        <w:spacing w:line="240" w:lineRule="auto"/>
        <w:contextualSpacing/>
        <w:jc w:val="both"/>
        <w:rPr>
          <w:rFonts w:ascii="Times New Roman" w:hAnsi="Times New Roman"/>
          <w:sz w:val="28"/>
          <w:szCs w:val="28"/>
        </w:rPr>
      </w:pPr>
      <w:bookmarkStart w:id="299" w:name="sub_1204423"/>
      <w:r w:rsidRPr="0038433F">
        <w:rPr>
          <w:rFonts w:ascii="Times New Roman" w:hAnsi="Times New Roman"/>
          <w:sz w:val="28"/>
          <w:szCs w:val="28"/>
        </w:rPr>
        <w:t>4.4.18. Сквер представляет собой компактную озелененную территорию на площади, перекрестке</w:t>
      </w:r>
      <w:bookmarkEnd w:id="299"/>
      <w:r w:rsidRPr="0038433F">
        <w:rPr>
          <w:rFonts w:ascii="Times New Roman" w:hAnsi="Times New Roman"/>
          <w:sz w:val="28"/>
          <w:szCs w:val="28"/>
        </w:rPr>
        <w:t xml:space="preserve">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 На территории сквера запрещается размещение застройки.</w:t>
      </w:r>
    </w:p>
    <w:p w:rsidR="00BF3D4A" w:rsidRPr="0038433F" w:rsidRDefault="00BF3D4A" w:rsidP="0038433F">
      <w:pPr>
        <w:spacing w:line="240" w:lineRule="auto"/>
        <w:contextualSpacing/>
        <w:jc w:val="both"/>
        <w:rPr>
          <w:rFonts w:ascii="Times New Roman" w:hAnsi="Times New Roman"/>
          <w:sz w:val="28"/>
          <w:szCs w:val="28"/>
        </w:rPr>
      </w:pPr>
      <w:bookmarkStart w:id="300" w:name="sub_1204425"/>
      <w:r w:rsidRPr="0038433F">
        <w:rPr>
          <w:rFonts w:ascii="Times New Roman" w:hAnsi="Times New Roman"/>
          <w:sz w:val="28"/>
          <w:szCs w:val="28"/>
        </w:rPr>
        <w:t xml:space="preserve">4.4.19. </w:t>
      </w:r>
      <w:bookmarkEnd w:id="300"/>
      <w:r w:rsidRPr="0038433F">
        <w:rPr>
          <w:rFonts w:ascii="Times New Roman" w:hAnsi="Times New Roman"/>
          <w:sz w:val="28"/>
          <w:szCs w:val="28"/>
        </w:rPr>
        <w:t>Дорожную сеть ландшафтно-рекреационных территорий (дороги, аллеи, тропы) следует трассировать по возможности с минимальными уклонами в с</w:t>
      </w:r>
      <w:r w:rsidRPr="0038433F">
        <w:rPr>
          <w:rFonts w:ascii="Times New Roman" w:hAnsi="Times New Roman"/>
          <w:sz w:val="28"/>
          <w:szCs w:val="28"/>
        </w:rPr>
        <w:t>о</w:t>
      </w:r>
      <w:r w:rsidRPr="0038433F">
        <w:rPr>
          <w:rFonts w:ascii="Times New Roman" w:hAnsi="Times New Roman"/>
          <w:sz w:val="28"/>
          <w:szCs w:val="28"/>
        </w:rPr>
        <w:t xml:space="preserve">ответствии с направлениями основных путей движения пешеходов и с учетом </w:t>
      </w:r>
      <w:r w:rsidRPr="0038433F">
        <w:rPr>
          <w:rFonts w:ascii="Times New Roman" w:hAnsi="Times New Roman"/>
          <w:sz w:val="28"/>
          <w:szCs w:val="28"/>
        </w:rPr>
        <w:lastRenderedPageBreak/>
        <w:t>определения кратчайших расстояний к остановочным пунктам, игровым и спортивным площадкам. Ширина дорожки должна быть кратной 0,75 м (шир</w:t>
      </w:r>
      <w:r w:rsidRPr="0038433F">
        <w:rPr>
          <w:rFonts w:ascii="Times New Roman" w:hAnsi="Times New Roman"/>
          <w:sz w:val="28"/>
          <w:szCs w:val="28"/>
        </w:rPr>
        <w:t>и</w:t>
      </w:r>
      <w:r w:rsidRPr="0038433F">
        <w:rPr>
          <w:rFonts w:ascii="Times New Roman" w:hAnsi="Times New Roman"/>
          <w:sz w:val="28"/>
          <w:szCs w:val="28"/>
        </w:rPr>
        <w:t>на полосы движения одного человека).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Пешеходные аллеи следует предусматривать в направлении массовых потоков пешеходного движения, предусматривая на них площадки для кратковременн</w:t>
      </w:r>
      <w:r w:rsidRPr="0038433F">
        <w:rPr>
          <w:rFonts w:ascii="Times New Roman" w:hAnsi="Times New Roman"/>
          <w:sz w:val="28"/>
          <w:szCs w:val="28"/>
        </w:rPr>
        <w:t>о</w:t>
      </w:r>
      <w:r w:rsidRPr="0038433F">
        <w:rPr>
          <w:rFonts w:ascii="Times New Roman" w:hAnsi="Times New Roman"/>
          <w:sz w:val="28"/>
          <w:szCs w:val="28"/>
        </w:rPr>
        <w:t>го отдыха.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Покрытия площадок, дорожно-тропиночной сети в пределах рекреационных территорий следует применять из плиток, щебня и других прочных минерал</w:t>
      </w:r>
      <w:r w:rsidRPr="0038433F">
        <w:rPr>
          <w:rFonts w:ascii="Times New Roman" w:hAnsi="Times New Roman"/>
          <w:sz w:val="28"/>
          <w:szCs w:val="28"/>
        </w:rPr>
        <w:t>ь</w:t>
      </w:r>
      <w:r w:rsidRPr="0038433F">
        <w:rPr>
          <w:rFonts w:ascii="Times New Roman" w:hAnsi="Times New Roman"/>
          <w:sz w:val="28"/>
          <w:szCs w:val="28"/>
        </w:rPr>
        <w:t>ных материалов, допуская применение асфальтового покрытия в исключител</w:t>
      </w:r>
      <w:r w:rsidRPr="0038433F">
        <w:rPr>
          <w:rFonts w:ascii="Times New Roman" w:hAnsi="Times New Roman"/>
          <w:sz w:val="28"/>
          <w:szCs w:val="28"/>
        </w:rPr>
        <w:t>ь</w:t>
      </w:r>
      <w:r w:rsidRPr="0038433F">
        <w:rPr>
          <w:rFonts w:ascii="Times New Roman" w:hAnsi="Times New Roman"/>
          <w:sz w:val="28"/>
          <w:szCs w:val="28"/>
        </w:rPr>
        <w:t>ных случаях.</w:t>
      </w:r>
    </w:p>
    <w:p w:rsidR="00BF3D4A" w:rsidRPr="0038433F" w:rsidRDefault="00BF3D4A" w:rsidP="0038433F">
      <w:pPr>
        <w:spacing w:line="240" w:lineRule="auto"/>
        <w:contextualSpacing/>
        <w:jc w:val="both"/>
        <w:rPr>
          <w:rFonts w:ascii="Times New Roman" w:hAnsi="Times New Roman"/>
          <w:sz w:val="28"/>
          <w:szCs w:val="28"/>
        </w:rPr>
      </w:pPr>
      <w:bookmarkStart w:id="301" w:name="sub_1204426"/>
      <w:r w:rsidRPr="0038433F">
        <w:rPr>
          <w:rFonts w:ascii="Times New Roman" w:hAnsi="Times New Roman"/>
          <w:sz w:val="28"/>
          <w:szCs w:val="28"/>
        </w:rPr>
        <w:t>4.4.20. Озелененные территории общего пользования должны быть благоус</w:t>
      </w:r>
      <w:r w:rsidRPr="0038433F">
        <w:rPr>
          <w:rFonts w:ascii="Times New Roman" w:hAnsi="Times New Roman"/>
          <w:sz w:val="28"/>
          <w:szCs w:val="28"/>
        </w:rPr>
        <w:t>т</w:t>
      </w:r>
      <w:r w:rsidRPr="0038433F">
        <w:rPr>
          <w:rFonts w:ascii="Times New Roman" w:hAnsi="Times New Roman"/>
          <w:sz w:val="28"/>
          <w:szCs w:val="28"/>
        </w:rPr>
        <w:t>роены и оборудованы малыми архитектурными формами: фонтанами и бассе</w:t>
      </w:r>
      <w:r w:rsidRPr="0038433F">
        <w:rPr>
          <w:rFonts w:ascii="Times New Roman" w:hAnsi="Times New Roman"/>
          <w:sz w:val="28"/>
          <w:szCs w:val="28"/>
        </w:rPr>
        <w:t>й</w:t>
      </w:r>
      <w:r w:rsidRPr="0038433F">
        <w:rPr>
          <w:rFonts w:ascii="Times New Roman" w:hAnsi="Times New Roman"/>
          <w:sz w:val="28"/>
          <w:szCs w:val="28"/>
        </w:rPr>
        <w:t>нами, лестницами, беседками, светильниками и другим. Число светильников следует определять по нормам освещенности территорий.</w:t>
      </w:r>
    </w:p>
    <w:bookmarkEnd w:id="301"/>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302" w:name="_Toc160361760"/>
      <w:bookmarkStart w:id="303" w:name="sub_12044300"/>
      <w:r w:rsidRPr="0038433F">
        <w:rPr>
          <w:rFonts w:ascii="Times New Roman" w:hAnsi="Times New Roman"/>
          <w:b w:val="0"/>
          <w:bCs w:val="0"/>
          <w:sz w:val="28"/>
          <w:szCs w:val="28"/>
        </w:rPr>
        <w:t>Зоны отдыха</w:t>
      </w:r>
      <w:bookmarkEnd w:id="302"/>
    </w:p>
    <w:bookmarkEnd w:id="303"/>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304" w:name="sub_1204430"/>
      <w:r w:rsidRPr="0038433F">
        <w:rPr>
          <w:rFonts w:ascii="Times New Roman" w:hAnsi="Times New Roman"/>
          <w:sz w:val="28"/>
          <w:szCs w:val="28"/>
        </w:rPr>
        <w:t>4.4.21. Зоны массового кратковременного отдыха следует располагать в пред</w:t>
      </w:r>
      <w:r w:rsidRPr="0038433F">
        <w:rPr>
          <w:rFonts w:ascii="Times New Roman" w:hAnsi="Times New Roman"/>
          <w:sz w:val="28"/>
          <w:szCs w:val="28"/>
        </w:rPr>
        <w:t>е</w:t>
      </w:r>
      <w:r w:rsidRPr="0038433F">
        <w:rPr>
          <w:rFonts w:ascii="Times New Roman" w:hAnsi="Times New Roman"/>
          <w:sz w:val="28"/>
          <w:szCs w:val="28"/>
        </w:rPr>
        <w:t>лах доступности на общественном транспорте не более 1,5 ч.</w:t>
      </w:r>
    </w:p>
    <w:p w:rsidR="00BF3D4A" w:rsidRPr="0038433F" w:rsidRDefault="00BF3D4A" w:rsidP="0038433F">
      <w:pPr>
        <w:spacing w:line="240" w:lineRule="auto"/>
        <w:contextualSpacing/>
        <w:jc w:val="both"/>
        <w:rPr>
          <w:rFonts w:ascii="Times New Roman" w:hAnsi="Times New Roman"/>
          <w:sz w:val="28"/>
          <w:szCs w:val="28"/>
        </w:rPr>
      </w:pPr>
      <w:bookmarkStart w:id="305" w:name="sub_1204431"/>
      <w:bookmarkEnd w:id="304"/>
      <w:r w:rsidRPr="0038433F">
        <w:rPr>
          <w:rFonts w:ascii="Times New Roman" w:hAnsi="Times New Roman"/>
          <w:sz w:val="28"/>
          <w:szCs w:val="28"/>
        </w:rPr>
        <w:t>4.4.22. Размеры территории зон отдыха следует принимать из расчета не менее 500 - 1000 кв. м на 1 посетителя, в том числе интенсивно используемая ее часть для активных видов отдыха должна составлять не менее 100 кв. м на одного п</w:t>
      </w:r>
      <w:r w:rsidRPr="0038433F">
        <w:rPr>
          <w:rFonts w:ascii="Times New Roman" w:hAnsi="Times New Roman"/>
          <w:sz w:val="28"/>
          <w:szCs w:val="28"/>
        </w:rPr>
        <w:t>о</w:t>
      </w:r>
      <w:r w:rsidRPr="0038433F">
        <w:rPr>
          <w:rFonts w:ascii="Times New Roman" w:hAnsi="Times New Roman"/>
          <w:sz w:val="28"/>
          <w:szCs w:val="28"/>
        </w:rPr>
        <w:t>сетителя. Площадь отдельных участков зоны массового кратковременного о</w:t>
      </w:r>
      <w:r w:rsidRPr="0038433F">
        <w:rPr>
          <w:rFonts w:ascii="Times New Roman" w:hAnsi="Times New Roman"/>
          <w:sz w:val="28"/>
          <w:szCs w:val="28"/>
        </w:rPr>
        <w:t>т</w:t>
      </w:r>
      <w:r w:rsidRPr="0038433F">
        <w:rPr>
          <w:rFonts w:ascii="Times New Roman" w:hAnsi="Times New Roman"/>
          <w:sz w:val="28"/>
          <w:szCs w:val="28"/>
        </w:rPr>
        <w:t>дыха следует принимать не менее 50 га.</w:t>
      </w:r>
    </w:p>
    <w:p w:rsidR="00BF3D4A" w:rsidRPr="0038433F" w:rsidRDefault="00BF3D4A" w:rsidP="0038433F">
      <w:pPr>
        <w:spacing w:line="240" w:lineRule="auto"/>
        <w:contextualSpacing/>
        <w:jc w:val="both"/>
        <w:rPr>
          <w:rFonts w:ascii="Times New Roman" w:hAnsi="Times New Roman"/>
          <w:sz w:val="28"/>
          <w:szCs w:val="28"/>
        </w:rPr>
      </w:pPr>
      <w:bookmarkStart w:id="306" w:name="sub_1204432"/>
      <w:bookmarkEnd w:id="305"/>
      <w:r w:rsidRPr="0038433F">
        <w:rPr>
          <w:rFonts w:ascii="Times New Roman" w:hAnsi="Times New Roman"/>
          <w:sz w:val="28"/>
          <w:szCs w:val="28"/>
        </w:rPr>
        <w:t>4.4.23. Зоны отдыха следует размещать на расстоянии от санаториев, пионе</w:t>
      </w:r>
      <w:r w:rsidRPr="0038433F">
        <w:rPr>
          <w:rFonts w:ascii="Times New Roman" w:hAnsi="Times New Roman"/>
          <w:sz w:val="28"/>
          <w:szCs w:val="28"/>
        </w:rPr>
        <w:t>р</w:t>
      </w:r>
      <w:r w:rsidRPr="0038433F">
        <w:rPr>
          <w:rFonts w:ascii="Times New Roman" w:hAnsi="Times New Roman"/>
          <w:sz w:val="28"/>
          <w:szCs w:val="28"/>
        </w:rPr>
        <w:t>ских лагерей, дошкольных санаторно-оздоровительных учреждений, садово</w:t>
      </w:r>
      <w:r w:rsidRPr="0038433F">
        <w:rPr>
          <w:rFonts w:ascii="Times New Roman" w:hAnsi="Times New Roman"/>
          <w:sz w:val="28"/>
          <w:szCs w:val="28"/>
        </w:rPr>
        <w:t>д</w:t>
      </w:r>
      <w:r w:rsidRPr="0038433F">
        <w:rPr>
          <w:rFonts w:ascii="Times New Roman" w:hAnsi="Times New Roman"/>
          <w:sz w:val="28"/>
          <w:szCs w:val="28"/>
        </w:rPr>
        <w:t>ческих товариществ, автомобильных дорог общей сети и железных дорог не менее 500 м, а от домов отдыха - не менее 300 м.</w:t>
      </w:r>
    </w:p>
    <w:p w:rsidR="00BF3D4A" w:rsidRPr="0038433F" w:rsidRDefault="00BF3D4A" w:rsidP="0038433F">
      <w:pPr>
        <w:spacing w:line="240" w:lineRule="auto"/>
        <w:contextualSpacing/>
        <w:jc w:val="both"/>
        <w:rPr>
          <w:rFonts w:ascii="Times New Roman" w:hAnsi="Times New Roman"/>
          <w:sz w:val="28"/>
          <w:szCs w:val="28"/>
        </w:rPr>
      </w:pPr>
      <w:bookmarkStart w:id="307" w:name="sub_1204433"/>
      <w:bookmarkEnd w:id="306"/>
      <w:r w:rsidRPr="0038433F">
        <w:rPr>
          <w:rFonts w:ascii="Times New Roman" w:hAnsi="Times New Roman"/>
          <w:sz w:val="28"/>
          <w:szCs w:val="28"/>
        </w:rPr>
        <w:t>4.4.24. В числе разрешенных видов строительства допускаются объекты, св</w:t>
      </w:r>
      <w:r w:rsidRPr="0038433F">
        <w:rPr>
          <w:rFonts w:ascii="Times New Roman" w:hAnsi="Times New Roman"/>
          <w:sz w:val="28"/>
          <w:szCs w:val="28"/>
        </w:rPr>
        <w:t>я</w:t>
      </w:r>
      <w:r w:rsidRPr="0038433F">
        <w:rPr>
          <w:rFonts w:ascii="Times New Roman" w:hAnsi="Times New Roman"/>
          <w:sz w:val="28"/>
          <w:szCs w:val="28"/>
        </w:rPr>
        <w:t>занные непосредственно с рекреационной деятельностью (пансионаты, кемпи</w:t>
      </w:r>
      <w:r w:rsidRPr="0038433F">
        <w:rPr>
          <w:rFonts w:ascii="Times New Roman" w:hAnsi="Times New Roman"/>
          <w:sz w:val="28"/>
          <w:szCs w:val="28"/>
        </w:rPr>
        <w:t>н</w:t>
      </w:r>
      <w:r w:rsidRPr="0038433F">
        <w:rPr>
          <w:rFonts w:ascii="Times New Roman" w:hAnsi="Times New Roman"/>
          <w:sz w:val="28"/>
          <w:szCs w:val="28"/>
        </w:rPr>
        <w:t>ги, базы отдыха, пляжи, спортивные и игровые площадки и другое), а также с обслуживанием зоны отдыха (загородные рестораны, кафе, центры развлеч</w:t>
      </w:r>
      <w:r w:rsidRPr="0038433F">
        <w:rPr>
          <w:rFonts w:ascii="Times New Roman" w:hAnsi="Times New Roman"/>
          <w:sz w:val="28"/>
          <w:szCs w:val="28"/>
        </w:rPr>
        <w:t>е</w:t>
      </w:r>
      <w:r w:rsidRPr="0038433F">
        <w:rPr>
          <w:rFonts w:ascii="Times New Roman" w:hAnsi="Times New Roman"/>
          <w:sz w:val="28"/>
          <w:szCs w:val="28"/>
        </w:rPr>
        <w:t>ния, пункты проката и другое) - далее комплекс отдыха.</w:t>
      </w:r>
    </w:p>
    <w:bookmarkEnd w:id="30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Территории комплексов отдыха проектируются с учетом формирования фун</w:t>
      </w:r>
      <w:r w:rsidRPr="0038433F">
        <w:rPr>
          <w:rFonts w:ascii="Times New Roman" w:hAnsi="Times New Roman"/>
          <w:sz w:val="28"/>
          <w:szCs w:val="28"/>
        </w:rPr>
        <w:t>к</w:t>
      </w:r>
      <w:r w:rsidRPr="0038433F">
        <w:rPr>
          <w:rFonts w:ascii="Times New Roman" w:hAnsi="Times New Roman"/>
          <w:sz w:val="28"/>
          <w:szCs w:val="28"/>
        </w:rPr>
        <w:t>циональных зон: проживания, общественного центра, пляжной, спортивной и зеленых насаждений.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Зона проживания формируется из «ядра» круглогодичного функционирования (пансионат, профилакторий, база отдыха и другое) и подзоны «пикового» пр</w:t>
      </w:r>
      <w:r w:rsidRPr="0038433F">
        <w:rPr>
          <w:rFonts w:ascii="Times New Roman" w:hAnsi="Times New Roman"/>
          <w:sz w:val="28"/>
          <w:szCs w:val="28"/>
        </w:rPr>
        <w:t>о</w:t>
      </w:r>
      <w:r w:rsidRPr="0038433F">
        <w:rPr>
          <w:rFonts w:ascii="Times New Roman" w:hAnsi="Times New Roman"/>
          <w:sz w:val="28"/>
          <w:szCs w:val="28"/>
        </w:rPr>
        <w:t>живания, основу которой составляют летние городки отдыха, предназначенные для рекреантов выходного дня.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Летний городок отдыха проектируют как систему подготовленных в планир</w:t>
      </w:r>
      <w:r w:rsidRPr="0038433F">
        <w:rPr>
          <w:rFonts w:ascii="Times New Roman" w:hAnsi="Times New Roman"/>
          <w:sz w:val="28"/>
          <w:szCs w:val="28"/>
        </w:rPr>
        <w:t>о</w:t>
      </w:r>
      <w:r w:rsidRPr="0038433F">
        <w:rPr>
          <w:rFonts w:ascii="Times New Roman" w:hAnsi="Times New Roman"/>
          <w:sz w:val="28"/>
          <w:szCs w:val="28"/>
        </w:rPr>
        <w:t>вочном и инженерном отношениях площадок, предназначенных для размещ</w:t>
      </w:r>
      <w:r w:rsidRPr="0038433F">
        <w:rPr>
          <w:rFonts w:ascii="Times New Roman" w:hAnsi="Times New Roman"/>
          <w:sz w:val="28"/>
          <w:szCs w:val="28"/>
        </w:rPr>
        <w:t>е</w:t>
      </w:r>
      <w:r w:rsidRPr="0038433F">
        <w:rPr>
          <w:rFonts w:ascii="Times New Roman" w:hAnsi="Times New Roman"/>
          <w:sz w:val="28"/>
          <w:szCs w:val="28"/>
        </w:rPr>
        <w:t xml:space="preserve">ния временного жилья двух типов: инвентарного, быстро монтируемого из </w:t>
      </w:r>
      <w:r w:rsidRPr="0038433F">
        <w:rPr>
          <w:rFonts w:ascii="Times New Roman" w:hAnsi="Times New Roman"/>
          <w:sz w:val="28"/>
          <w:szCs w:val="28"/>
        </w:rPr>
        <w:lastRenderedPageBreak/>
        <w:t>сборно-разборных элементов, и мобильного, состоящего из различных модиф</w:t>
      </w:r>
      <w:r w:rsidRPr="0038433F">
        <w:rPr>
          <w:rFonts w:ascii="Times New Roman" w:hAnsi="Times New Roman"/>
          <w:sz w:val="28"/>
          <w:szCs w:val="28"/>
        </w:rPr>
        <w:t>и</w:t>
      </w:r>
      <w:r w:rsidRPr="0038433F">
        <w:rPr>
          <w:rFonts w:ascii="Times New Roman" w:hAnsi="Times New Roman"/>
          <w:sz w:val="28"/>
          <w:szCs w:val="28"/>
        </w:rPr>
        <w:t>каций «домов на колесах» (трейлеров, прицепов-палаток и другого).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каждой площадке проектируется кухня для самостоятельного приготовл</w:t>
      </w:r>
      <w:r w:rsidRPr="0038433F">
        <w:rPr>
          <w:rFonts w:ascii="Times New Roman" w:hAnsi="Times New Roman"/>
          <w:sz w:val="28"/>
          <w:szCs w:val="28"/>
        </w:rPr>
        <w:t>е</w:t>
      </w:r>
      <w:r w:rsidRPr="0038433F">
        <w:rPr>
          <w:rFonts w:ascii="Times New Roman" w:hAnsi="Times New Roman"/>
          <w:sz w:val="28"/>
          <w:szCs w:val="28"/>
        </w:rPr>
        <w:t>ния пищи и санитарный павильон. Площадка рассчитывается на 120 - 150 чел</w:t>
      </w:r>
      <w:r w:rsidRPr="0038433F">
        <w:rPr>
          <w:rFonts w:ascii="Times New Roman" w:hAnsi="Times New Roman"/>
          <w:sz w:val="28"/>
          <w:szCs w:val="28"/>
        </w:rPr>
        <w:t>о</w:t>
      </w:r>
      <w:r w:rsidRPr="0038433F">
        <w:rPr>
          <w:rFonts w:ascii="Times New Roman" w:hAnsi="Times New Roman"/>
          <w:sz w:val="28"/>
          <w:szCs w:val="28"/>
        </w:rPr>
        <w:t>век.</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4.4.25. Размеры территорий пляжей, размещаемых в зонах отдыха, а также м</w:t>
      </w:r>
      <w:r w:rsidRPr="0038433F">
        <w:rPr>
          <w:rFonts w:ascii="Times New Roman" w:hAnsi="Times New Roman"/>
          <w:sz w:val="28"/>
          <w:szCs w:val="28"/>
        </w:rPr>
        <w:t>и</w:t>
      </w:r>
      <w:r w:rsidRPr="0038433F">
        <w:rPr>
          <w:rFonts w:ascii="Times New Roman" w:hAnsi="Times New Roman"/>
          <w:sz w:val="28"/>
          <w:szCs w:val="28"/>
        </w:rPr>
        <w:t xml:space="preserve">нимальную протяженность береговой полосы пляжа и число единовременных посетителей на пляжах следует принимать в соответствии с </w:t>
      </w:r>
      <w:hyperlink w:anchor="sub_1207180" w:history="1">
        <w:r w:rsidRPr="0038433F">
          <w:rPr>
            <w:rStyle w:val="af0"/>
            <w:rFonts w:ascii="Times New Roman" w:hAnsi="Times New Roman"/>
            <w:color w:val="auto"/>
            <w:sz w:val="28"/>
            <w:szCs w:val="28"/>
          </w:rPr>
          <w:t>подразделом</w:t>
        </w:r>
      </w:hyperlink>
      <w:r w:rsidRPr="0038433F">
        <w:rPr>
          <w:rFonts w:ascii="Times New Roman" w:hAnsi="Times New Roman"/>
          <w:sz w:val="28"/>
          <w:szCs w:val="28"/>
        </w:rPr>
        <w:t xml:space="preserve"> «Л</w:t>
      </w:r>
      <w:r w:rsidRPr="0038433F">
        <w:rPr>
          <w:rFonts w:ascii="Times New Roman" w:hAnsi="Times New Roman"/>
          <w:sz w:val="28"/>
          <w:szCs w:val="28"/>
        </w:rPr>
        <w:t>е</w:t>
      </w:r>
      <w:r w:rsidRPr="0038433F">
        <w:rPr>
          <w:rFonts w:ascii="Times New Roman" w:hAnsi="Times New Roman"/>
          <w:sz w:val="28"/>
          <w:szCs w:val="28"/>
        </w:rPr>
        <w:t>чебно-оздоровительные местности и курорты»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308" w:name="sub_1204436"/>
      <w:r w:rsidRPr="0038433F">
        <w:rPr>
          <w:rFonts w:ascii="Times New Roman" w:hAnsi="Times New Roman"/>
          <w:sz w:val="28"/>
          <w:szCs w:val="28"/>
        </w:rPr>
        <w:t>4.4.26. Допускается размещать автостоянки, необходимые инженерные соор</w:t>
      </w:r>
      <w:r w:rsidRPr="0038433F">
        <w:rPr>
          <w:rFonts w:ascii="Times New Roman" w:hAnsi="Times New Roman"/>
          <w:sz w:val="28"/>
          <w:szCs w:val="28"/>
        </w:rPr>
        <w:t>у</w:t>
      </w:r>
      <w:r w:rsidRPr="0038433F">
        <w:rPr>
          <w:rFonts w:ascii="Times New Roman" w:hAnsi="Times New Roman"/>
          <w:sz w:val="28"/>
          <w:szCs w:val="28"/>
        </w:rPr>
        <w:t>жения.</w:t>
      </w:r>
    </w:p>
    <w:bookmarkEnd w:id="30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Размеры стоянок автомобилей, размещаемых у границ лесопарков, зон отдыха и курортных зон, следует определять по заданию на проектирование.</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309" w:name="_Toc160361761"/>
      <w:bookmarkStart w:id="310" w:name="sub_1205"/>
      <w:r w:rsidRPr="0038433F">
        <w:rPr>
          <w:rFonts w:ascii="Times New Roman" w:hAnsi="Times New Roman"/>
          <w:b w:val="0"/>
          <w:bCs w:val="0"/>
          <w:sz w:val="28"/>
          <w:szCs w:val="28"/>
        </w:rPr>
        <w:t>5. Производственная территория:</w:t>
      </w:r>
      <w:bookmarkEnd w:id="309"/>
    </w:p>
    <w:bookmarkEnd w:id="31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311" w:name="_Toc160361762"/>
      <w:bookmarkStart w:id="312" w:name="sub_12051"/>
      <w:r w:rsidRPr="0038433F">
        <w:rPr>
          <w:rFonts w:ascii="Times New Roman" w:hAnsi="Times New Roman"/>
          <w:b w:val="0"/>
          <w:bCs w:val="0"/>
          <w:sz w:val="28"/>
          <w:szCs w:val="28"/>
        </w:rPr>
        <w:t>5.1. Общие требования</w:t>
      </w:r>
      <w:bookmarkEnd w:id="311"/>
    </w:p>
    <w:bookmarkEnd w:id="31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5.1.1. В состав производственных зон, зон инженерной и транспортной инфр</w:t>
      </w:r>
      <w:r w:rsidRPr="0038433F">
        <w:rPr>
          <w:rFonts w:ascii="Times New Roman" w:hAnsi="Times New Roman"/>
          <w:sz w:val="28"/>
          <w:szCs w:val="28"/>
        </w:rPr>
        <w:t>а</w:t>
      </w:r>
      <w:r w:rsidRPr="0038433F">
        <w:rPr>
          <w:rFonts w:ascii="Times New Roman" w:hAnsi="Times New Roman"/>
          <w:sz w:val="28"/>
          <w:szCs w:val="28"/>
        </w:rPr>
        <w:t>структур могут включаться: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производственные зоны - зоны размещения производственных объектов с ра</w:t>
      </w:r>
      <w:r w:rsidRPr="0038433F">
        <w:rPr>
          <w:rFonts w:ascii="Times New Roman" w:hAnsi="Times New Roman"/>
          <w:sz w:val="28"/>
          <w:szCs w:val="28"/>
        </w:rPr>
        <w:t>з</w:t>
      </w:r>
      <w:r w:rsidRPr="0038433F">
        <w:rPr>
          <w:rFonts w:ascii="Times New Roman" w:hAnsi="Times New Roman"/>
          <w:sz w:val="28"/>
          <w:szCs w:val="28"/>
        </w:rPr>
        <w:t>личными нормативами воздействия на окружающую среду;</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иные виды производственной, инженерной и транспортной инфраструктур.</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color w:val="auto"/>
          <w:sz w:val="28"/>
          <w:szCs w:val="28"/>
        </w:rPr>
        <w:t>Примечания</w:t>
      </w:r>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 В производственных зонах допускается размещать: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индустриальные (промышленные) парки - совокупность объектов промы</w:t>
      </w:r>
      <w:r w:rsidRPr="0038433F">
        <w:rPr>
          <w:rFonts w:ascii="Times New Roman" w:hAnsi="Times New Roman"/>
          <w:sz w:val="28"/>
          <w:szCs w:val="28"/>
        </w:rPr>
        <w:t>ш</w:t>
      </w:r>
      <w:r w:rsidRPr="0038433F">
        <w:rPr>
          <w:rFonts w:ascii="Times New Roman" w:hAnsi="Times New Roman"/>
          <w:sz w:val="28"/>
          <w:szCs w:val="28"/>
        </w:rPr>
        <w:t>ленной инфраструктуры, предназначенных для создания или модернизации промышленного производства, формирования промышленных кластеров в с</w:t>
      </w:r>
      <w:r w:rsidRPr="0038433F">
        <w:rPr>
          <w:rFonts w:ascii="Times New Roman" w:hAnsi="Times New Roman"/>
          <w:sz w:val="28"/>
          <w:szCs w:val="28"/>
        </w:rPr>
        <w:t>о</w:t>
      </w:r>
      <w:r w:rsidRPr="0038433F">
        <w:rPr>
          <w:rFonts w:ascii="Times New Roman" w:hAnsi="Times New Roman"/>
          <w:sz w:val="28"/>
          <w:szCs w:val="28"/>
        </w:rPr>
        <w:t xml:space="preserve">ответствии с требованиями </w:t>
      </w:r>
      <w:hyperlink r:id="rId59" w:history="1">
        <w:r w:rsidRPr="0038433F">
          <w:rPr>
            <w:rStyle w:val="af0"/>
            <w:rFonts w:ascii="Times New Roman" w:hAnsi="Times New Roman"/>
            <w:color w:val="auto"/>
            <w:sz w:val="28"/>
            <w:szCs w:val="28"/>
          </w:rPr>
          <w:t>СП 348.1325800.2017</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объекты аварийно-спасательных служб, обслуживающих расположенные в производственной зоне предприятия и другие объекты.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 При размещении и реконструкции предприятий и других объектов на терр</w:t>
      </w:r>
      <w:r w:rsidRPr="0038433F">
        <w:rPr>
          <w:rFonts w:ascii="Times New Roman" w:hAnsi="Times New Roman"/>
          <w:sz w:val="28"/>
          <w:szCs w:val="28"/>
        </w:rPr>
        <w:t>и</w:t>
      </w:r>
      <w:r w:rsidRPr="0038433F">
        <w:rPr>
          <w:rFonts w:ascii="Times New Roman" w:hAnsi="Times New Roman"/>
          <w:sz w:val="28"/>
          <w:szCs w:val="28"/>
        </w:rPr>
        <w:t>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3. При реконструкции объектов сложившейся производственной застройки, я</w:t>
      </w:r>
      <w:r w:rsidRPr="0038433F">
        <w:rPr>
          <w:rFonts w:ascii="Times New Roman" w:hAnsi="Times New Roman"/>
          <w:sz w:val="28"/>
          <w:szCs w:val="28"/>
        </w:rPr>
        <w:t>в</w:t>
      </w:r>
      <w:r w:rsidRPr="0038433F">
        <w:rPr>
          <w:rFonts w:ascii="Times New Roman" w:hAnsi="Times New Roman"/>
          <w:sz w:val="28"/>
          <w:szCs w:val="28"/>
        </w:rPr>
        <w:t>ляющихся памятниками истории и культуры, необходимо предусматривать м</w:t>
      </w:r>
      <w:r w:rsidRPr="0038433F">
        <w:rPr>
          <w:rFonts w:ascii="Times New Roman" w:hAnsi="Times New Roman"/>
          <w:sz w:val="28"/>
          <w:szCs w:val="28"/>
        </w:rPr>
        <w:t>е</w:t>
      </w:r>
      <w:r w:rsidRPr="0038433F">
        <w:rPr>
          <w:rFonts w:ascii="Times New Roman" w:hAnsi="Times New Roman"/>
          <w:sz w:val="28"/>
          <w:szCs w:val="28"/>
        </w:rPr>
        <w:t>ры по сохранению их исторического облика.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5.1.2. Производственные зоны, зоны инженерной и транспортной инфрастру</w:t>
      </w:r>
      <w:r w:rsidRPr="0038433F">
        <w:rPr>
          <w:rFonts w:ascii="Times New Roman" w:hAnsi="Times New Roman"/>
          <w:sz w:val="28"/>
          <w:szCs w:val="28"/>
        </w:rPr>
        <w:t>к</w:t>
      </w:r>
      <w:r w:rsidRPr="0038433F">
        <w:rPr>
          <w:rFonts w:ascii="Times New Roman" w:hAnsi="Times New Roman"/>
          <w:sz w:val="28"/>
          <w:szCs w:val="28"/>
        </w:rPr>
        <w:t>тур предназначены для размещения промышленных, коммунальных и скла</w:t>
      </w:r>
      <w:r w:rsidRPr="0038433F">
        <w:rPr>
          <w:rFonts w:ascii="Times New Roman" w:hAnsi="Times New Roman"/>
          <w:sz w:val="28"/>
          <w:szCs w:val="28"/>
        </w:rPr>
        <w:t>д</w:t>
      </w:r>
      <w:r w:rsidRPr="0038433F">
        <w:rPr>
          <w:rFonts w:ascii="Times New Roman" w:hAnsi="Times New Roman"/>
          <w:sz w:val="28"/>
          <w:szCs w:val="28"/>
        </w:rPr>
        <w:t>ских объектов, объектов инженерной и транспортной инфраструктур, в том числе сооружений и коммуникаций внеуличного транспорта (метрополитен, подвесные канатные дороги и фуникулеры транспортные, монорельсовый транспорт), железнодорожного, автомобильного, речного, морского, воздушн</w:t>
      </w:r>
      <w:r w:rsidRPr="0038433F">
        <w:rPr>
          <w:rFonts w:ascii="Times New Roman" w:hAnsi="Times New Roman"/>
          <w:sz w:val="28"/>
          <w:szCs w:val="28"/>
        </w:rPr>
        <w:t>о</w:t>
      </w:r>
      <w:r w:rsidRPr="0038433F">
        <w:rPr>
          <w:rFonts w:ascii="Times New Roman" w:hAnsi="Times New Roman"/>
          <w:sz w:val="28"/>
          <w:szCs w:val="28"/>
        </w:rPr>
        <w:t>го (космического) и трубопроводного транспорта, связи, а также для устано</w:t>
      </w:r>
      <w:r w:rsidRPr="0038433F">
        <w:rPr>
          <w:rFonts w:ascii="Times New Roman" w:hAnsi="Times New Roman"/>
          <w:sz w:val="28"/>
          <w:szCs w:val="28"/>
        </w:rPr>
        <w:t>в</w:t>
      </w:r>
      <w:r w:rsidRPr="0038433F">
        <w:rPr>
          <w:rFonts w:ascii="Times New Roman" w:hAnsi="Times New Roman"/>
          <w:sz w:val="28"/>
          <w:szCs w:val="28"/>
        </w:rPr>
        <w:t>ления санитарно-защитных зон таких объектов, в том числе приаэродромных территорий для объектов воздушного транспорта в соответствии с требовани</w:t>
      </w:r>
      <w:r w:rsidRPr="0038433F">
        <w:rPr>
          <w:rFonts w:ascii="Times New Roman" w:hAnsi="Times New Roman"/>
          <w:sz w:val="28"/>
          <w:szCs w:val="28"/>
        </w:rPr>
        <w:t>я</w:t>
      </w:r>
      <w:r w:rsidRPr="0038433F">
        <w:rPr>
          <w:rFonts w:ascii="Times New Roman" w:hAnsi="Times New Roman"/>
          <w:sz w:val="28"/>
          <w:szCs w:val="28"/>
        </w:rPr>
        <w:t>ми законодательства 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313" w:name="sub_120513"/>
      <w:r w:rsidRPr="0038433F">
        <w:rPr>
          <w:rFonts w:ascii="Times New Roman" w:hAnsi="Times New Roman"/>
          <w:sz w:val="28"/>
          <w:szCs w:val="28"/>
        </w:rPr>
        <w:t>5.1.3. Границы производственных, коммунальных зон, зон транспортной и и</w:t>
      </w:r>
      <w:r w:rsidRPr="0038433F">
        <w:rPr>
          <w:rFonts w:ascii="Times New Roman" w:hAnsi="Times New Roman"/>
          <w:sz w:val="28"/>
          <w:szCs w:val="28"/>
        </w:rPr>
        <w:t>н</w:t>
      </w:r>
      <w:r w:rsidRPr="0038433F">
        <w:rPr>
          <w:rFonts w:ascii="Times New Roman" w:hAnsi="Times New Roman"/>
          <w:sz w:val="28"/>
          <w:szCs w:val="28"/>
        </w:rPr>
        <w:t>женерной инфраструктур следует устанавливать с учетом действующих сан</w:t>
      </w:r>
      <w:r w:rsidRPr="0038433F">
        <w:rPr>
          <w:rFonts w:ascii="Times New Roman" w:hAnsi="Times New Roman"/>
          <w:sz w:val="28"/>
          <w:szCs w:val="28"/>
        </w:rPr>
        <w:t>и</w:t>
      </w:r>
      <w:r w:rsidRPr="0038433F">
        <w:rPr>
          <w:rFonts w:ascii="Times New Roman" w:hAnsi="Times New Roman"/>
          <w:sz w:val="28"/>
          <w:szCs w:val="28"/>
        </w:rPr>
        <w:t>тарных норм и максимально эффективного использования территории.</w:t>
      </w:r>
    </w:p>
    <w:bookmarkEnd w:id="31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Предприятия пищевой, медицинской,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w:t>
      </w:r>
      <w:r w:rsidRPr="0038433F">
        <w:rPr>
          <w:rFonts w:ascii="Times New Roman" w:hAnsi="Times New Roman"/>
          <w:sz w:val="28"/>
          <w:szCs w:val="28"/>
        </w:rPr>
        <w:t>е</w:t>
      </w:r>
      <w:r w:rsidRPr="0038433F">
        <w:rPr>
          <w:rFonts w:ascii="Times New Roman" w:hAnsi="Times New Roman"/>
          <w:sz w:val="28"/>
          <w:szCs w:val="28"/>
        </w:rPr>
        <w:t>ской, химической, нефтехимической и других отраслей промышленности с вредными производствами, а также в пределах их санитарно-защитных зон.</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314" w:name="_Toc160361763"/>
      <w:bookmarkStart w:id="315" w:name="sub_12052"/>
      <w:r w:rsidRPr="0038433F">
        <w:rPr>
          <w:rFonts w:ascii="Times New Roman" w:hAnsi="Times New Roman"/>
          <w:b w:val="0"/>
          <w:bCs w:val="0"/>
          <w:sz w:val="28"/>
          <w:szCs w:val="28"/>
        </w:rPr>
        <w:t>5.2. Производственные зоны</w:t>
      </w:r>
      <w:bookmarkEnd w:id="314"/>
    </w:p>
    <w:bookmarkEnd w:id="315"/>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316" w:name="sub_1205201"/>
      <w:r w:rsidRPr="0038433F">
        <w:rPr>
          <w:rStyle w:val="af"/>
          <w:rFonts w:ascii="Times New Roman" w:hAnsi="Times New Roman"/>
          <w:b w:val="0"/>
          <w:color w:val="auto"/>
          <w:sz w:val="28"/>
          <w:szCs w:val="28"/>
        </w:rPr>
        <w:t>Структура производственных зон, классификация предприятий и их размещ</w:t>
      </w:r>
      <w:r w:rsidRPr="0038433F">
        <w:rPr>
          <w:rStyle w:val="af"/>
          <w:rFonts w:ascii="Times New Roman" w:hAnsi="Times New Roman"/>
          <w:b w:val="0"/>
          <w:color w:val="auto"/>
          <w:sz w:val="28"/>
          <w:szCs w:val="28"/>
        </w:rPr>
        <w:t>е</w:t>
      </w:r>
      <w:r w:rsidRPr="0038433F">
        <w:rPr>
          <w:rStyle w:val="af"/>
          <w:rFonts w:ascii="Times New Roman" w:hAnsi="Times New Roman"/>
          <w:b w:val="0"/>
          <w:color w:val="auto"/>
          <w:sz w:val="28"/>
          <w:szCs w:val="28"/>
        </w:rPr>
        <w:t>ние:</w:t>
      </w:r>
    </w:p>
    <w:bookmarkEnd w:id="316"/>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5.2.1. Производственная территориальная зона для строительства новых и ра</w:t>
      </w:r>
      <w:r w:rsidRPr="0038433F">
        <w:rPr>
          <w:rFonts w:ascii="Times New Roman" w:hAnsi="Times New Roman"/>
          <w:sz w:val="28"/>
          <w:szCs w:val="28"/>
        </w:rPr>
        <w:t>с</w:t>
      </w:r>
      <w:r w:rsidRPr="0038433F">
        <w:rPr>
          <w:rFonts w:ascii="Times New Roman" w:hAnsi="Times New Roman"/>
          <w:sz w:val="28"/>
          <w:szCs w:val="28"/>
        </w:rPr>
        <w:t>ширения существующих производственных предприятий проектируется с уч</w:t>
      </w:r>
      <w:r w:rsidRPr="0038433F">
        <w:rPr>
          <w:rFonts w:ascii="Times New Roman" w:hAnsi="Times New Roman"/>
          <w:sz w:val="28"/>
          <w:szCs w:val="28"/>
        </w:rPr>
        <w:t>е</w:t>
      </w:r>
      <w:r w:rsidRPr="0038433F">
        <w:rPr>
          <w:rFonts w:ascii="Times New Roman" w:hAnsi="Times New Roman"/>
          <w:sz w:val="28"/>
          <w:szCs w:val="28"/>
        </w:rPr>
        <w:t>том аэроклиматических характеристик, рельефа местности, закономерностей распространения промышленных выбросов в атмосферу, потенциала загрязн</w:t>
      </w:r>
      <w:r w:rsidRPr="0038433F">
        <w:rPr>
          <w:rFonts w:ascii="Times New Roman" w:hAnsi="Times New Roman"/>
          <w:sz w:val="28"/>
          <w:szCs w:val="28"/>
        </w:rPr>
        <w:t>е</w:t>
      </w:r>
      <w:r w:rsidRPr="0038433F">
        <w:rPr>
          <w:rFonts w:ascii="Times New Roman" w:hAnsi="Times New Roman"/>
          <w:sz w:val="28"/>
          <w:szCs w:val="28"/>
        </w:rPr>
        <w:t>ния атмосферы с подветренной стороны по отношению к жилой, рекреацио</w:t>
      </w:r>
      <w:r w:rsidRPr="0038433F">
        <w:rPr>
          <w:rFonts w:ascii="Times New Roman" w:hAnsi="Times New Roman"/>
          <w:sz w:val="28"/>
          <w:szCs w:val="28"/>
        </w:rPr>
        <w:t>н</w:t>
      </w:r>
      <w:r w:rsidRPr="0038433F">
        <w:rPr>
          <w:rFonts w:ascii="Times New Roman" w:hAnsi="Times New Roman"/>
          <w:sz w:val="28"/>
          <w:szCs w:val="28"/>
        </w:rPr>
        <w:t xml:space="preserve">ной, зоне отдыха населения в соответствии с генеральными планами  сельских поселений, а также с учетом </w:t>
      </w:r>
      <w:hyperlink r:id="rId60" w:history="1">
        <w:r w:rsidRPr="0038433F">
          <w:rPr>
            <w:rStyle w:val="af0"/>
            <w:rFonts w:ascii="Times New Roman" w:hAnsi="Times New Roman"/>
            <w:color w:val="auto"/>
            <w:sz w:val="28"/>
            <w:szCs w:val="28"/>
          </w:rPr>
          <w:t>СанПиН 2.2.1/2.1.1.1200-03</w:t>
        </w:r>
      </w:hyperlink>
      <w:r w:rsidRPr="0038433F">
        <w:rPr>
          <w:rFonts w:ascii="Times New Roman" w:hAnsi="Times New Roman"/>
          <w:sz w:val="28"/>
          <w:szCs w:val="28"/>
        </w:rPr>
        <w:t xml:space="preserve"> «Санитарно-защитные зоны и санитарная классификация предприятий, сооружений и иных объектов».</w:t>
      </w:r>
    </w:p>
    <w:p w:rsidR="00BF3D4A" w:rsidRPr="0038433F" w:rsidRDefault="00BF3D4A" w:rsidP="0038433F">
      <w:pPr>
        <w:spacing w:line="240" w:lineRule="auto"/>
        <w:contextualSpacing/>
        <w:jc w:val="both"/>
        <w:rPr>
          <w:rFonts w:ascii="Times New Roman" w:hAnsi="Times New Roman"/>
          <w:sz w:val="28"/>
          <w:szCs w:val="28"/>
        </w:rPr>
      </w:pPr>
      <w:bookmarkStart w:id="317" w:name="sub_5212"/>
      <w:r w:rsidRPr="0038433F">
        <w:rPr>
          <w:rFonts w:ascii="Times New Roman" w:hAnsi="Times New Roman"/>
          <w:sz w:val="28"/>
          <w:szCs w:val="28"/>
        </w:rPr>
        <w:t>Проектируемые объекты, как правило, следует размещать компактно, в том числе в составе индустриальных парков, промышленных кластеров с коопер</w:t>
      </w:r>
      <w:r w:rsidRPr="0038433F">
        <w:rPr>
          <w:rFonts w:ascii="Times New Roman" w:hAnsi="Times New Roman"/>
          <w:sz w:val="28"/>
          <w:szCs w:val="28"/>
        </w:rPr>
        <w:t>а</w:t>
      </w:r>
      <w:r w:rsidRPr="0038433F">
        <w:rPr>
          <w:rFonts w:ascii="Times New Roman" w:hAnsi="Times New Roman"/>
          <w:sz w:val="28"/>
          <w:szCs w:val="28"/>
        </w:rPr>
        <w:t xml:space="preserve">цией подсобно-вспомогательных служб, систем инженерного и транспортного обеспечения, культурно - бытового обслуживания, согласно </w:t>
      </w:r>
      <w:hyperlink r:id="rId61" w:history="1">
        <w:r w:rsidRPr="0038433F">
          <w:rPr>
            <w:rStyle w:val="af0"/>
            <w:rFonts w:ascii="Times New Roman" w:hAnsi="Times New Roman"/>
            <w:color w:val="auto"/>
            <w:sz w:val="28"/>
            <w:szCs w:val="28"/>
          </w:rPr>
          <w:t>Федеральному з</w:t>
        </w:r>
        <w:r w:rsidRPr="0038433F">
          <w:rPr>
            <w:rStyle w:val="af0"/>
            <w:rFonts w:ascii="Times New Roman" w:hAnsi="Times New Roman"/>
            <w:color w:val="auto"/>
            <w:sz w:val="28"/>
            <w:szCs w:val="28"/>
          </w:rPr>
          <w:t>а</w:t>
        </w:r>
        <w:r w:rsidRPr="0038433F">
          <w:rPr>
            <w:rStyle w:val="af0"/>
            <w:rFonts w:ascii="Times New Roman" w:hAnsi="Times New Roman"/>
            <w:color w:val="auto"/>
            <w:sz w:val="28"/>
            <w:szCs w:val="28"/>
          </w:rPr>
          <w:t>кону</w:t>
        </w:r>
      </w:hyperlink>
      <w:r w:rsidRPr="0038433F">
        <w:rPr>
          <w:rFonts w:ascii="Times New Roman" w:hAnsi="Times New Roman"/>
          <w:sz w:val="28"/>
          <w:szCs w:val="28"/>
        </w:rPr>
        <w:t xml:space="preserve"> от 31 декабря 2014 №488-ФЗ «О промышленной политике в Российской Федерации».</w:t>
      </w:r>
    </w:p>
    <w:bookmarkEnd w:id="31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5.2.2. При размещении производственной зоны на прибрежных участках рек и других водоемов планировочные отметки площадок предприятий должны пр</w:t>
      </w:r>
      <w:r w:rsidRPr="0038433F">
        <w:rPr>
          <w:rFonts w:ascii="Times New Roman" w:hAnsi="Times New Roman"/>
          <w:sz w:val="28"/>
          <w:szCs w:val="28"/>
        </w:rPr>
        <w:t>и</w:t>
      </w:r>
      <w:r w:rsidRPr="0038433F">
        <w:rPr>
          <w:rFonts w:ascii="Times New Roman" w:hAnsi="Times New Roman"/>
          <w:sz w:val="28"/>
          <w:szCs w:val="28"/>
        </w:rPr>
        <w:t xml:space="preserve">ниматься не менее чем на 0,5 м выше расчетного наивысшего горизонта вод с </w:t>
      </w:r>
      <w:r w:rsidRPr="0038433F">
        <w:rPr>
          <w:rFonts w:ascii="Times New Roman" w:hAnsi="Times New Roman"/>
          <w:sz w:val="28"/>
          <w:szCs w:val="28"/>
        </w:rPr>
        <w:lastRenderedPageBreak/>
        <w:t>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w:t>
      </w:r>
      <w:r w:rsidRPr="0038433F">
        <w:rPr>
          <w:rFonts w:ascii="Times New Roman" w:hAnsi="Times New Roman"/>
          <w:sz w:val="28"/>
          <w:szCs w:val="28"/>
        </w:rPr>
        <w:t>и</w:t>
      </w:r>
      <w:r w:rsidRPr="0038433F">
        <w:rPr>
          <w:rFonts w:ascii="Times New Roman" w:hAnsi="Times New Roman"/>
          <w:sz w:val="28"/>
          <w:szCs w:val="28"/>
        </w:rPr>
        <w:t>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w:t>
      </w:r>
      <w:r w:rsidRPr="0038433F">
        <w:rPr>
          <w:rFonts w:ascii="Times New Roman" w:hAnsi="Times New Roman"/>
          <w:sz w:val="28"/>
          <w:szCs w:val="28"/>
        </w:rPr>
        <w:t>с</w:t>
      </w:r>
      <w:r w:rsidRPr="0038433F">
        <w:rPr>
          <w:rFonts w:ascii="Times New Roman" w:hAnsi="Times New Roman"/>
          <w:sz w:val="28"/>
          <w:szCs w:val="28"/>
        </w:rPr>
        <w:t>плуатации до 10 лет - один раз в 10 лет.</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318" w:name="sub_5240"/>
      <w:r w:rsidRPr="0038433F">
        <w:rPr>
          <w:rStyle w:val="af"/>
          <w:rFonts w:ascii="Times New Roman" w:hAnsi="Times New Roman"/>
          <w:b w:val="0"/>
          <w:color w:val="auto"/>
          <w:sz w:val="28"/>
          <w:szCs w:val="28"/>
        </w:rPr>
        <w:t>Примечания:</w:t>
      </w:r>
    </w:p>
    <w:bookmarkEnd w:id="31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 Размещение объектов на земельных участках с более частым превышением уровня воды допускается при условии возведения необходимых сооружений по защите от затопления.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 Требования настоящего пункта не распространяются на объекты, их отдел</w:t>
      </w:r>
      <w:r w:rsidRPr="0038433F">
        <w:rPr>
          <w:rFonts w:ascii="Times New Roman" w:hAnsi="Times New Roman"/>
          <w:sz w:val="28"/>
          <w:szCs w:val="28"/>
        </w:rPr>
        <w:t>ь</w:t>
      </w:r>
      <w:r w:rsidRPr="0038433F">
        <w:rPr>
          <w:rFonts w:ascii="Times New Roman" w:hAnsi="Times New Roman"/>
          <w:sz w:val="28"/>
          <w:szCs w:val="28"/>
        </w:rPr>
        <w:t>ные здания и сооружения, для которых по условиям эксплуатации допускается кратковременное их затопление.</w:t>
      </w:r>
    </w:p>
    <w:p w:rsidR="00BF3D4A" w:rsidRPr="0038433F" w:rsidRDefault="00BF3D4A" w:rsidP="0038433F">
      <w:pPr>
        <w:spacing w:line="240" w:lineRule="auto"/>
        <w:contextualSpacing/>
        <w:jc w:val="both"/>
        <w:rPr>
          <w:rFonts w:ascii="Times New Roman" w:hAnsi="Times New Roman"/>
          <w:sz w:val="28"/>
          <w:szCs w:val="28"/>
        </w:rPr>
      </w:pPr>
      <w:bookmarkStart w:id="319" w:name="sub_120525"/>
      <w:r w:rsidRPr="0038433F">
        <w:rPr>
          <w:rFonts w:ascii="Times New Roman" w:hAnsi="Times New Roman"/>
          <w:sz w:val="28"/>
          <w:szCs w:val="28"/>
        </w:rPr>
        <w:t>5.2.3. Предприятия, требующие устройства грузовых причалов, пристаней или других портовых сооружений, следует размещать по течению реки ниже сел</w:t>
      </w:r>
      <w:r w:rsidRPr="0038433F">
        <w:rPr>
          <w:rFonts w:ascii="Times New Roman" w:hAnsi="Times New Roman"/>
          <w:sz w:val="28"/>
          <w:szCs w:val="28"/>
        </w:rPr>
        <w:t>и</w:t>
      </w:r>
      <w:r w:rsidRPr="0038433F">
        <w:rPr>
          <w:rFonts w:ascii="Times New Roman" w:hAnsi="Times New Roman"/>
          <w:sz w:val="28"/>
          <w:szCs w:val="28"/>
        </w:rPr>
        <w:t>тебной территории.</w:t>
      </w:r>
    </w:p>
    <w:bookmarkEnd w:id="31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5.2.4. Для производственных предприятий с технологическими процессами, я</w:t>
      </w:r>
      <w:r w:rsidRPr="0038433F">
        <w:rPr>
          <w:rFonts w:ascii="Times New Roman" w:hAnsi="Times New Roman"/>
          <w:sz w:val="28"/>
          <w:szCs w:val="28"/>
        </w:rPr>
        <w:t>в</w:t>
      </w:r>
      <w:r w:rsidRPr="0038433F">
        <w:rPr>
          <w:rFonts w:ascii="Times New Roman" w:hAnsi="Times New Roman"/>
          <w:sz w:val="28"/>
          <w:szCs w:val="28"/>
        </w:rPr>
        <w:t>ляющимися источниками неблагоприятного воздействия на здоровье человека и окружающую среду, устанавливаются санитарно-защитные зоны в соответс</w:t>
      </w:r>
      <w:r w:rsidRPr="0038433F">
        <w:rPr>
          <w:rFonts w:ascii="Times New Roman" w:hAnsi="Times New Roman"/>
          <w:sz w:val="28"/>
          <w:szCs w:val="28"/>
        </w:rPr>
        <w:t>т</w:t>
      </w:r>
      <w:r w:rsidRPr="0038433F">
        <w:rPr>
          <w:rFonts w:ascii="Times New Roman" w:hAnsi="Times New Roman"/>
          <w:sz w:val="28"/>
          <w:szCs w:val="28"/>
        </w:rPr>
        <w:t>вии с санитарной классификацией предприятий.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Санитарная классификация предприятий устанавливается по классам опасности - I, II, III, IV, V классы. В соответствии с санитарной классификацией предпр</w:t>
      </w:r>
      <w:r w:rsidRPr="0038433F">
        <w:rPr>
          <w:rFonts w:ascii="Times New Roman" w:hAnsi="Times New Roman"/>
          <w:sz w:val="28"/>
          <w:szCs w:val="28"/>
        </w:rPr>
        <w:t>и</w:t>
      </w:r>
      <w:r w:rsidRPr="0038433F">
        <w:rPr>
          <w:rFonts w:ascii="Times New Roman" w:hAnsi="Times New Roman"/>
          <w:sz w:val="28"/>
          <w:szCs w:val="28"/>
        </w:rPr>
        <w:t>ятий, производств и объектов устанавливаются следующие размеры санитарно-защитных зон:</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предприятий I класса - 1000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предприятий II класса - 500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предприятий III класса - 300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предприятий IV класса - 100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предприятий V класса - 50 м.</w:t>
      </w:r>
    </w:p>
    <w:p w:rsidR="00BF3D4A" w:rsidRPr="0038433F" w:rsidRDefault="00BF3D4A" w:rsidP="0038433F">
      <w:pPr>
        <w:spacing w:line="240" w:lineRule="auto"/>
        <w:contextualSpacing/>
        <w:jc w:val="both"/>
        <w:rPr>
          <w:rFonts w:ascii="Times New Roman" w:hAnsi="Times New Roman"/>
          <w:sz w:val="28"/>
          <w:szCs w:val="28"/>
        </w:rPr>
      </w:pPr>
      <w:bookmarkStart w:id="320" w:name="sub_5278"/>
      <w:r w:rsidRPr="0038433F">
        <w:rPr>
          <w:rFonts w:ascii="Times New Roman" w:hAnsi="Times New Roman"/>
          <w:sz w:val="28"/>
          <w:szCs w:val="28"/>
        </w:rPr>
        <w:t>Санитарно-защитные зоны устанавливаются в соответствии с требованиями с</w:t>
      </w:r>
      <w:r w:rsidRPr="0038433F">
        <w:rPr>
          <w:rFonts w:ascii="Times New Roman" w:hAnsi="Times New Roman"/>
          <w:sz w:val="28"/>
          <w:szCs w:val="28"/>
        </w:rPr>
        <w:t>а</w:t>
      </w:r>
      <w:r w:rsidRPr="0038433F">
        <w:rPr>
          <w:rFonts w:ascii="Times New Roman" w:hAnsi="Times New Roman"/>
          <w:sz w:val="28"/>
          <w:szCs w:val="28"/>
        </w:rPr>
        <w:t xml:space="preserve">нитарно-эпидемиологических правил и </w:t>
      </w:r>
      <w:hyperlink r:id="rId62" w:history="1">
        <w:r w:rsidRPr="0038433F">
          <w:rPr>
            <w:rStyle w:val="af0"/>
            <w:rFonts w:ascii="Times New Roman" w:hAnsi="Times New Roman"/>
            <w:color w:val="auto"/>
            <w:sz w:val="28"/>
            <w:szCs w:val="28"/>
          </w:rPr>
          <w:t>постановлением</w:t>
        </w:r>
      </w:hyperlink>
      <w:r w:rsidRPr="0038433F">
        <w:rPr>
          <w:rFonts w:ascii="Times New Roman" w:hAnsi="Times New Roman"/>
          <w:sz w:val="28"/>
          <w:szCs w:val="28"/>
        </w:rPr>
        <w:t xml:space="preserve"> Правительства РФ от 03 марта 2018 года №222 «Об утверждении Правил установления санитарно-защитных зон и использования земельных участков, расположенных в границах санитарно-защитных зон». Решение об установлении принимают уполномоче</w:t>
      </w:r>
      <w:r w:rsidRPr="0038433F">
        <w:rPr>
          <w:rFonts w:ascii="Times New Roman" w:hAnsi="Times New Roman"/>
          <w:sz w:val="28"/>
          <w:szCs w:val="28"/>
        </w:rPr>
        <w:t>н</w:t>
      </w:r>
      <w:r w:rsidRPr="0038433F">
        <w:rPr>
          <w:rFonts w:ascii="Times New Roman" w:hAnsi="Times New Roman"/>
          <w:sz w:val="28"/>
          <w:szCs w:val="28"/>
        </w:rPr>
        <w:t>ные органы:</w:t>
      </w:r>
    </w:p>
    <w:bookmarkEnd w:id="32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Федеральная служба по надзору в сфере защиты прав потребителей и благ</w:t>
      </w:r>
      <w:r w:rsidRPr="0038433F">
        <w:rPr>
          <w:rFonts w:ascii="Times New Roman" w:hAnsi="Times New Roman"/>
          <w:sz w:val="28"/>
          <w:szCs w:val="28"/>
        </w:rPr>
        <w:t>о</w:t>
      </w:r>
      <w:r w:rsidRPr="0038433F">
        <w:rPr>
          <w:rFonts w:ascii="Times New Roman" w:hAnsi="Times New Roman"/>
          <w:sz w:val="28"/>
          <w:szCs w:val="28"/>
        </w:rPr>
        <w:t>получия человека - в отношении объектов I и II класса опасности в соответс</w:t>
      </w:r>
      <w:r w:rsidRPr="0038433F">
        <w:rPr>
          <w:rFonts w:ascii="Times New Roman" w:hAnsi="Times New Roman"/>
          <w:sz w:val="28"/>
          <w:szCs w:val="28"/>
        </w:rPr>
        <w:t>т</w:t>
      </w:r>
      <w:r w:rsidRPr="0038433F">
        <w:rPr>
          <w:rFonts w:ascii="Times New Roman" w:hAnsi="Times New Roman"/>
          <w:sz w:val="28"/>
          <w:szCs w:val="28"/>
        </w:rPr>
        <w:t>вии с классификацией, установленной санитарно-эпидемиологическими треб</w:t>
      </w:r>
      <w:r w:rsidRPr="0038433F">
        <w:rPr>
          <w:rFonts w:ascii="Times New Roman" w:hAnsi="Times New Roman"/>
          <w:sz w:val="28"/>
          <w:szCs w:val="28"/>
        </w:rPr>
        <w:t>о</w:t>
      </w:r>
      <w:r w:rsidRPr="0038433F">
        <w:rPr>
          <w:rFonts w:ascii="Times New Roman" w:hAnsi="Times New Roman"/>
          <w:sz w:val="28"/>
          <w:szCs w:val="28"/>
        </w:rPr>
        <w:t>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 территориальные органы Федеральной службы по надзору в сфере защиты прав потребителей и благополучия человека - в отношении объектов III - V </w:t>
      </w:r>
      <w:r w:rsidRPr="0038433F">
        <w:rPr>
          <w:rFonts w:ascii="Times New Roman" w:hAnsi="Times New Roman"/>
          <w:sz w:val="28"/>
          <w:szCs w:val="28"/>
        </w:rPr>
        <w:lastRenderedPageBreak/>
        <w:t>класса опасности в соответствии с санитарной классификацией, а также в о</w:t>
      </w:r>
      <w:r w:rsidRPr="0038433F">
        <w:rPr>
          <w:rFonts w:ascii="Times New Roman" w:hAnsi="Times New Roman"/>
          <w:sz w:val="28"/>
          <w:szCs w:val="28"/>
        </w:rPr>
        <w:t>т</w:t>
      </w:r>
      <w:r w:rsidRPr="0038433F">
        <w:rPr>
          <w:rFonts w:ascii="Times New Roman" w:hAnsi="Times New Roman"/>
          <w:sz w:val="28"/>
          <w:szCs w:val="28"/>
        </w:rPr>
        <w:t>ношении групп объектов, в состав которых входят объекты III - V класса опа</w:t>
      </w:r>
      <w:r w:rsidRPr="0038433F">
        <w:rPr>
          <w:rFonts w:ascii="Times New Roman" w:hAnsi="Times New Roman"/>
          <w:sz w:val="28"/>
          <w:szCs w:val="28"/>
        </w:rPr>
        <w:t>с</w:t>
      </w:r>
      <w:r w:rsidRPr="0038433F">
        <w:rPr>
          <w:rFonts w:ascii="Times New Roman" w:hAnsi="Times New Roman"/>
          <w:sz w:val="28"/>
          <w:szCs w:val="28"/>
        </w:rPr>
        <w:t>ности. государственным санитарным врачом Краснодарского края или его з</w:t>
      </w:r>
      <w:r w:rsidRPr="0038433F">
        <w:rPr>
          <w:rFonts w:ascii="Times New Roman" w:hAnsi="Times New Roman"/>
          <w:sz w:val="28"/>
          <w:szCs w:val="28"/>
        </w:rPr>
        <w:t>а</w:t>
      </w:r>
      <w:r w:rsidRPr="0038433F">
        <w:rPr>
          <w:rFonts w:ascii="Times New Roman" w:hAnsi="Times New Roman"/>
          <w:sz w:val="28"/>
          <w:szCs w:val="28"/>
        </w:rPr>
        <w:t>местителем.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групп производственных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5.2.5. Границы производственных зон необходимо устанавливать на основе д</w:t>
      </w:r>
      <w:r w:rsidRPr="0038433F">
        <w:rPr>
          <w:rFonts w:ascii="Times New Roman" w:hAnsi="Times New Roman"/>
          <w:sz w:val="28"/>
          <w:szCs w:val="28"/>
        </w:rPr>
        <w:t>о</w:t>
      </w:r>
      <w:r w:rsidRPr="0038433F">
        <w:rPr>
          <w:rFonts w:ascii="Times New Roman" w:hAnsi="Times New Roman"/>
          <w:sz w:val="28"/>
          <w:szCs w:val="28"/>
        </w:rPr>
        <w:t>кументов территориального планирования и градостроительного зонирования с учетом требуемых санитарно-защитных зон для производственных предпр</w:t>
      </w:r>
      <w:r w:rsidRPr="0038433F">
        <w:rPr>
          <w:rFonts w:ascii="Times New Roman" w:hAnsi="Times New Roman"/>
          <w:sz w:val="28"/>
          <w:szCs w:val="28"/>
        </w:rPr>
        <w:t>и</w:t>
      </w:r>
      <w:r w:rsidRPr="0038433F">
        <w:rPr>
          <w:rFonts w:ascii="Times New Roman" w:hAnsi="Times New Roman"/>
          <w:sz w:val="28"/>
          <w:szCs w:val="28"/>
        </w:rPr>
        <w:t xml:space="preserve">ятий и объектов. </w:t>
      </w:r>
    </w:p>
    <w:p w:rsidR="00BF3D4A" w:rsidRPr="0038433F" w:rsidRDefault="00BF3D4A" w:rsidP="0038433F">
      <w:pPr>
        <w:spacing w:line="240" w:lineRule="auto"/>
        <w:contextualSpacing/>
        <w:jc w:val="both"/>
        <w:rPr>
          <w:rFonts w:ascii="Times New Roman" w:hAnsi="Times New Roman"/>
          <w:sz w:val="28"/>
          <w:szCs w:val="28"/>
        </w:rPr>
      </w:pPr>
      <w:bookmarkStart w:id="321" w:name="sub_120529"/>
      <w:r w:rsidRPr="0038433F">
        <w:rPr>
          <w:rFonts w:ascii="Times New Roman" w:hAnsi="Times New Roman"/>
          <w:sz w:val="28"/>
          <w:szCs w:val="28"/>
        </w:rPr>
        <w:t>5.2.6. Размещение новых промышленных предприятий I и II классов по сан</w:t>
      </w:r>
      <w:r w:rsidRPr="0038433F">
        <w:rPr>
          <w:rFonts w:ascii="Times New Roman" w:hAnsi="Times New Roman"/>
          <w:sz w:val="28"/>
          <w:szCs w:val="28"/>
        </w:rPr>
        <w:t>и</w:t>
      </w:r>
      <w:r w:rsidRPr="0038433F">
        <w:rPr>
          <w:rFonts w:ascii="Times New Roman" w:hAnsi="Times New Roman"/>
          <w:sz w:val="28"/>
          <w:szCs w:val="28"/>
        </w:rPr>
        <w:t>тарной классификации, требующих организации санитарно-защитной зоны 1000 м и 500 м соответственно, на территории населенных пунктов не допуск</w:t>
      </w:r>
      <w:r w:rsidRPr="0038433F">
        <w:rPr>
          <w:rFonts w:ascii="Times New Roman" w:hAnsi="Times New Roman"/>
          <w:sz w:val="28"/>
          <w:szCs w:val="28"/>
        </w:rPr>
        <w:t>а</w:t>
      </w:r>
      <w:r w:rsidRPr="0038433F">
        <w:rPr>
          <w:rFonts w:ascii="Times New Roman" w:hAnsi="Times New Roman"/>
          <w:sz w:val="28"/>
          <w:szCs w:val="28"/>
        </w:rPr>
        <w:t>ется.</w:t>
      </w:r>
    </w:p>
    <w:bookmarkEnd w:id="32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BF3D4A" w:rsidRPr="0038433F" w:rsidRDefault="00BF3D4A" w:rsidP="0038433F">
      <w:pPr>
        <w:spacing w:line="240" w:lineRule="auto"/>
        <w:contextualSpacing/>
        <w:jc w:val="both"/>
        <w:rPr>
          <w:rFonts w:ascii="Times New Roman" w:hAnsi="Times New Roman"/>
          <w:sz w:val="28"/>
          <w:szCs w:val="28"/>
        </w:rPr>
      </w:pPr>
      <w:bookmarkStart w:id="322" w:name="sub_1205210"/>
      <w:r w:rsidRPr="0038433F">
        <w:rPr>
          <w:rFonts w:ascii="Times New Roman" w:hAnsi="Times New Roman"/>
          <w:sz w:val="28"/>
          <w:szCs w:val="28"/>
        </w:rPr>
        <w:t>5.2.7. Участки производственных территорий с производствами III и IV кла</w:t>
      </w:r>
      <w:r w:rsidRPr="0038433F">
        <w:rPr>
          <w:rFonts w:ascii="Times New Roman" w:hAnsi="Times New Roman"/>
          <w:sz w:val="28"/>
          <w:szCs w:val="28"/>
        </w:rPr>
        <w:t>с</w:t>
      </w:r>
      <w:r w:rsidRPr="0038433F">
        <w:rPr>
          <w:rFonts w:ascii="Times New Roman" w:hAnsi="Times New Roman"/>
          <w:sz w:val="28"/>
          <w:szCs w:val="28"/>
        </w:rPr>
        <w:t>сов, размещение которых по санитарным требованиям недопустимо в составе других зон, следует размещать только в производственной зоне.</w:t>
      </w:r>
    </w:p>
    <w:bookmarkEnd w:id="32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5.2.8. Для объектов по изготовлению и хранению взрывчатых материалов и и</w:t>
      </w:r>
      <w:r w:rsidRPr="0038433F">
        <w:rPr>
          <w:rFonts w:ascii="Times New Roman" w:hAnsi="Times New Roman"/>
          <w:sz w:val="28"/>
          <w:szCs w:val="28"/>
        </w:rPr>
        <w:t>з</w:t>
      </w:r>
      <w:r w:rsidRPr="0038433F">
        <w:rPr>
          <w:rFonts w:ascii="Times New Roman" w:hAnsi="Times New Roman"/>
          <w:sz w:val="28"/>
          <w:szCs w:val="28"/>
        </w:rPr>
        <w:t>делий на их основе (организаций, арсеналов, баз, складов взрывчатых матери</w:t>
      </w:r>
      <w:r w:rsidRPr="0038433F">
        <w:rPr>
          <w:rFonts w:ascii="Times New Roman" w:hAnsi="Times New Roman"/>
          <w:sz w:val="28"/>
          <w:szCs w:val="28"/>
        </w:rPr>
        <w:t>а</w:t>
      </w:r>
      <w:r w:rsidRPr="0038433F">
        <w:rPr>
          <w:rFonts w:ascii="Times New Roman" w:hAnsi="Times New Roman"/>
          <w:sz w:val="28"/>
          <w:szCs w:val="28"/>
        </w:rPr>
        <w:t>лов) следует предусматривать запретные (опасные) зоны и районы. Размеры этих зон и районов определяются нормативными документами Ростехнадзора и других федеральных органов исполнительной власти, в ведении которых нах</w:t>
      </w:r>
      <w:r w:rsidRPr="0038433F">
        <w:rPr>
          <w:rFonts w:ascii="Times New Roman" w:hAnsi="Times New Roman"/>
          <w:sz w:val="28"/>
          <w:szCs w:val="28"/>
        </w:rPr>
        <w:t>о</w:t>
      </w:r>
      <w:r w:rsidRPr="0038433F">
        <w:rPr>
          <w:rFonts w:ascii="Times New Roman" w:hAnsi="Times New Roman"/>
          <w:sz w:val="28"/>
          <w:szCs w:val="28"/>
        </w:rPr>
        <w:t>дятся эти объекты. Застройка запретных (опасных) зон жилыми, общественн</w:t>
      </w:r>
      <w:r w:rsidRPr="0038433F">
        <w:rPr>
          <w:rFonts w:ascii="Times New Roman" w:hAnsi="Times New Roman"/>
          <w:sz w:val="28"/>
          <w:szCs w:val="28"/>
        </w:rPr>
        <w:t>ы</w:t>
      </w:r>
      <w:r w:rsidRPr="0038433F">
        <w:rPr>
          <w:rFonts w:ascii="Times New Roman" w:hAnsi="Times New Roman"/>
          <w:sz w:val="28"/>
          <w:szCs w:val="28"/>
        </w:rPr>
        <w:t>ми и производственными зданиями и сооружениями не 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w:t>
      </w:r>
      <w:r w:rsidRPr="0038433F">
        <w:rPr>
          <w:rFonts w:ascii="Times New Roman" w:hAnsi="Times New Roman"/>
          <w:sz w:val="28"/>
          <w:szCs w:val="28"/>
        </w:rPr>
        <w:t>о</w:t>
      </w:r>
      <w:r w:rsidRPr="0038433F">
        <w:rPr>
          <w:rFonts w:ascii="Times New Roman" w:hAnsi="Times New Roman"/>
          <w:sz w:val="28"/>
          <w:szCs w:val="28"/>
        </w:rPr>
        <w:t>управления районов, городов.</w:t>
      </w:r>
    </w:p>
    <w:p w:rsidR="00BF3D4A" w:rsidRPr="0038433F" w:rsidRDefault="00BF3D4A" w:rsidP="0038433F">
      <w:pPr>
        <w:spacing w:line="240" w:lineRule="auto"/>
        <w:contextualSpacing/>
        <w:jc w:val="both"/>
        <w:rPr>
          <w:rFonts w:ascii="Times New Roman" w:hAnsi="Times New Roman"/>
          <w:sz w:val="28"/>
          <w:szCs w:val="28"/>
        </w:rPr>
      </w:pPr>
      <w:bookmarkStart w:id="323" w:name="sub_1205212"/>
      <w:r w:rsidRPr="0038433F">
        <w:rPr>
          <w:rFonts w:ascii="Times New Roman" w:hAnsi="Times New Roman"/>
          <w:sz w:val="28"/>
          <w:szCs w:val="28"/>
        </w:rPr>
        <w:t>5.2.9.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уровня ПДК не ограничивается разм</w:t>
      </w:r>
      <w:r w:rsidRPr="0038433F">
        <w:rPr>
          <w:rFonts w:ascii="Times New Roman" w:hAnsi="Times New Roman"/>
          <w:sz w:val="28"/>
          <w:szCs w:val="28"/>
        </w:rPr>
        <w:t>е</w:t>
      </w:r>
      <w:r w:rsidRPr="0038433F">
        <w:rPr>
          <w:rFonts w:ascii="Times New Roman" w:hAnsi="Times New Roman"/>
          <w:sz w:val="28"/>
          <w:szCs w:val="28"/>
        </w:rPr>
        <w:t>рами собственной территории предприятия и производственной зоны.</w:t>
      </w:r>
    </w:p>
    <w:bookmarkEnd w:id="32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w:t>
      </w:r>
      <w:r w:rsidRPr="0038433F">
        <w:rPr>
          <w:rFonts w:ascii="Times New Roman" w:hAnsi="Times New Roman"/>
          <w:sz w:val="28"/>
          <w:szCs w:val="28"/>
        </w:rPr>
        <w:t>о</w:t>
      </w:r>
      <w:r w:rsidRPr="0038433F">
        <w:rPr>
          <w:rFonts w:ascii="Times New Roman" w:hAnsi="Times New Roman"/>
          <w:sz w:val="28"/>
          <w:szCs w:val="28"/>
        </w:rPr>
        <w:t>го воздуха.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5.2.10. В границах городских поселений допускается размещать производс</w:t>
      </w:r>
      <w:r w:rsidRPr="0038433F">
        <w:rPr>
          <w:rFonts w:ascii="Times New Roman" w:hAnsi="Times New Roman"/>
          <w:sz w:val="28"/>
          <w:szCs w:val="28"/>
        </w:rPr>
        <w:t>т</w:t>
      </w:r>
      <w:r w:rsidRPr="0038433F">
        <w:rPr>
          <w:rFonts w:ascii="Times New Roman" w:hAnsi="Times New Roman"/>
          <w:sz w:val="28"/>
          <w:szCs w:val="28"/>
        </w:rPr>
        <w:t>венные предприятия и объекты III, IV и V классов с установлением соответс</w:t>
      </w:r>
      <w:r w:rsidRPr="0038433F">
        <w:rPr>
          <w:rFonts w:ascii="Times New Roman" w:hAnsi="Times New Roman"/>
          <w:sz w:val="28"/>
          <w:szCs w:val="28"/>
        </w:rPr>
        <w:t>т</w:t>
      </w:r>
      <w:r w:rsidRPr="0038433F">
        <w:rPr>
          <w:rFonts w:ascii="Times New Roman" w:hAnsi="Times New Roman"/>
          <w:sz w:val="28"/>
          <w:szCs w:val="28"/>
        </w:rPr>
        <w:t>вующих санитарно-защитных зон.</w:t>
      </w:r>
    </w:p>
    <w:p w:rsidR="00BF3D4A" w:rsidRPr="0038433F" w:rsidRDefault="00BF3D4A" w:rsidP="0038433F">
      <w:pPr>
        <w:spacing w:line="240" w:lineRule="auto"/>
        <w:contextualSpacing/>
        <w:jc w:val="both"/>
        <w:rPr>
          <w:rFonts w:ascii="Times New Roman" w:hAnsi="Times New Roman"/>
          <w:sz w:val="28"/>
          <w:szCs w:val="28"/>
        </w:rPr>
      </w:pPr>
      <w:bookmarkStart w:id="324" w:name="sub_52132"/>
      <w:r w:rsidRPr="0038433F">
        <w:rPr>
          <w:rFonts w:ascii="Times New Roman" w:hAnsi="Times New Roman"/>
          <w:sz w:val="28"/>
          <w:szCs w:val="28"/>
        </w:rPr>
        <w:lastRenderedPageBreak/>
        <w:t>В пределах селитебной территории городских поселений допускается разм</w:t>
      </w:r>
      <w:r w:rsidRPr="0038433F">
        <w:rPr>
          <w:rFonts w:ascii="Times New Roman" w:hAnsi="Times New Roman"/>
          <w:sz w:val="28"/>
          <w:szCs w:val="28"/>
        </w:rPr>
        <w:t>е</w:t>
      </w:r>
      <w:r w:rsidRPr="0038433F">
        <w:rPr>
          <w:rFonts w:ascii="Times New Roman" w:hAnsi="Times New Roman"/>
          <w:sz w:val="28"/>
          <w:szCs w:val="28"/>
        </w:rPr>
        <w:t>щать производственные предприятия, не выделяющие загрязняющие вещества, с непожароопасными и невзрывоопасными производственными процессами, не создающие шума, превышающего установленные нормы, не требующие ус</w:t>
      </w:r>
      <w:r w:rsidRPr="0038433F">
        <w:rPr>
          <w:rFonts w:ascii="Times New Roman" w:hAnsi="Times New Roman"/>
          <w:sz w:val="28"/>
          <w:szCs w:val="28"/>
        </w:rPr>
        <w:t>т</w:t>
      </w:r>
      <w:r w:rsidRPr="0038433F">
        <w:rPr>
          <w:rFonts w:ascii="Times New Roman" w:hAnsi="Times New Roman"/>
          <w:sz w:val="28"/>
          <w:szCs w:val="28"/>
        </w:rPr>
        <w:t>ройства железнодорожных подъездных путей. При этом расстояние от границ участка производственного предприятия до жилых зданий, участков дошкол</w:t>
      </w:r>
      <w:r w:rsidRPr="0038433F">
        <w:rPr>
          <w:rFonts w:ascii="Times New Roman" w:hAnsi="Times New Roman"/>
          <w:sz w:val="28"/>
          <w:szCs w:val="28"/>
        </w:rPr>
        <w:t>ь</w:t>
      </w:r>
      <w:r w:rsidRPr="0038433F">
        <w:rPr>
          <w:rFonts w:ascii="Times New Roman" w:hAnsi="Times New Roman"/>
          <w:sz w:val="28"/>
          <w:szCs w:val="28"/>
        </w:rPr>
        <w:t>ных образовательных, общеобразовательных учреждений, учреждений здрав</w:t>
      </w:r>
      <w:r w:rsidRPr="0038433F">
        <w:rPr>
          <w:rFonts w:ascii="Times New Roman" w:hAnsi="Times New Roman"/>
          <w:sz w:val="28"/>
          <w:szCs w:val="28"/>
        </w:rPr>
        <w:t>о</w:t>
      </w:r>
      <w:r w:rsidRPr="0038433F">
        <w:rPr>
          <w:rFonts w:ascii="Times New Roman" w:hAnsi="Times New Roman"/>
          <w:sz w:val="28"/>
          <w:szCs w:val="28"/>
        </w:rPr>
        <w:t>охранения и отдыха следует принимать не менее 50 м.</w:t>
      </w:r>
    </w:p>
    <w:bookmarkEnd w:id="32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5.2.11. В состав технопарков, индустриальных парков и территориальных пр</w:t>
      </w:r>
      <w:r w:rsidRPr="0038433F">
        <w:rPr>
          <w:rFonts w:ascii="Times New Roman" w:hAnsi="Times New Roman"/>
          <w:sz w:val="28"/>
          <w:szCs w:val="28"/>
        </w:rPr>
        <w:t>о</w:t>
      </w:r>
      <w:r w:rsidRPr="0038433F">
        <w:rPr>
          <w:rFonts w:ascii="Times New Roman" w:hAnsi="Times New Roman"/>
          <w:sz w:val="28"/>
          <w:szCs w:val="28"/>
        </w:rPr>
        <w:t xml:space="preserve">мышленных кластеров с санитарно-защитной зоной шириной 500 м и более в соответствии с требованиями </w:t>
      </w:r>
      <w:hyperlink r:id="rId63" w:history="1">
        <w:r w:rsidRPr="0038433F">
          <w:rPr>
            <w:rStyle w:val="af0"/>
            <w:rFonts w:ascii="Times New Roman" w:hAnsi="Times New Roman"/>
            <w:color w:val="auto"/>
            <w:sz w:val="28"/>
            <w:szCs w:val="28"/>
          </w:rPr>
          <w:t>СанПиН 2.2.1/2.1.1.1200</w:t>
        </w:r>
      </w:hyperlink>
      <w:r w:rsidRPr="0038433F">
        <w:rPr>
          <w:rFonts w:ascii="Times New Roman" w:hAnsi="Times New Roman"/>
          <w:sz w:val="28"/>
          <w:szCs w:val="28"/>
        </w:rPr>
        <w:t xml:space="preserve"> не следует включать объекты, которые могут быть размещены около границы или в пределах жилой зоны.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5.2.12. </w:t>
      </w:r>
      <w:bookmarkStart w:id="325" w:name="sub_52152"/>
      <w:r w:rsidRPr="0038433F">
        <w:rPr>
          <w:rFonts w:ascii="Times New Roman" w:hAnsi="Times New Roman"/>
          <w:sz w:val="28"/>
          <w:szCs w:val="28"/>
        </w:rPr>
        <w:t>При планировочной организации земельного участка реконструируемых производственных объектов, в том числе размещаемых в технопарках, индус</w:t>
      </w:r>
      <w:r w:rsidRPr="0038433F">
        <w:rPr>
          <w:rFonts w:ascii="Times New Roman" w:hAnsi="Times New Roman"/>
          <w:sz w:val="28"/>
          <w:szCs w:val="28"/>
        </w:rPr>
        <w:t>т</w:t>
      </w:r>
      <w:r w:rsidRPr="0038433F">
        <w:rPr>
          <w:rFonts w:ascii="Times New Roman" w:hAnsi="Times New Roman"/>
          <w:sz w:val="28"/>
          <w:szCs w:val="28"/>
        </w:rPr>
        <w:t>риальных парках и территориальных промышленных кластерах, следует пред</w:t>
      </w:r>
      <w:r w:rsidRPr="0038433F">
        <w:rPr>
          <w:rFonts w:ascii="Times New Roman" w:hAnsi="Times New Roman"/>
          <w:sz w:val="28"/>
          <w:szCs w:val="28"/>
        </w:rPr>
        <w:t>у</w:t>
      </w:r>
      <w:r w:rsidRPr="0038433F">
        <w:rPr>
          <w:rFonts w:ascii="Times New Roman" w:hAnsi="Times New Roman"/>
          <w:sz w:val="28"/>
          <w:szCs w:val="28"/>
        </w:rPr>
        <w:t>сматривать упорядочение функционального и планировочного зонирования и размещения инженерных и транспортных коммуникаций.</w:t>
      </w:r>
    </w:p>
    <w:p w:rsidR="00BF3D4A" w:rsidRPr="0038433F" w:rsidRDefault="00BF3D4A" w:rsidP="0038433F">
      <w:pPr>
        <w:spacing w:line="240" w:lineRule="auto"/>
        <w:contextualSpacing/>
        <w:jc w:val="both"/>
        <w:rPr>
          <w:rFonts w:ascii="Times New Roman" w:hAnsi="Times New Roman"/>
          <w:sz w:val="28"/>
          <w:szCs w:val="28"/>
        </w:rPr>
      </w:pPr>
      <w:bookmarkStart w:id="326" w:name="sub_1205216"/>
      <w:bookmarkEnd w:id="325"/>
      <w:r w:rsidRPr="0038433F">
        <w:rPr>
          <w:rFonts w:ascii="Times New Roman" w:hAnsi="Times New Roman"/>
          <w:sz w:val="28"/>
          <w:szCs w:val="28"/>
        </w:rPr>
        <w:t>5.2.13. В случае негативного влияния производственных зон, расположенных в границах городских и сельских поселений, на окружающую среду следует пр</w:t>
      </w:r>
      <w:r w:rsidRPr="0038433F">
        <w:rPr>
          <w:rFonts w:ascii="Times New Roman" w:hAnsi="Times New Roman"/>
          <w:sz w:val="28"/>
          <w:szCs w:val="28"/>
        </w:rPr>
        <w:t>е</w:t>
      </w:r>
      <w:r w:rsidRPr="0038433F">
        <w:rPr>
          <w:rFonts w:ascii="Times New Roman" w:hAnsi="Times New Roman"/>
          <w:sz w:val="28"/>
          <w:szCs w:val="28"/>
        </w:rPr>
        <w:t>дусматривать уменьшение мощности, перепрофилирование предприятия или вынос экологически неблагополучных промышленных предприятий из сел</w:t>
      </w:r>
      <w:r w:rsidRPr="0038433F">
        <w:rPr>
          <w:rFonts w:ascii="Times New Roman" w:hAnsi="Times New Roman"/>
          <w:sz w:val="28"/>
          <w:szCs w:val="28"/>
        </w:rPr>
        <w:t>и</w:t>
      </w:r>
      <w:r w:rsidRPr="0038433F">
        <w:rPr>
          <w:rFonts w:ascii="Times New Roman" w:hAnsi="Times New Roman"/>
          <w:sz w:val="28"/>
          <w:szCs w:val="28"/>
        </w:rPr>
        <w:t>тебных зон городских и сельских поселений.</w:t>
      </w:r>
    </w:p>
    <w:p w:rsidR="00BF3D4A" w:rsidRPr="0038433F" w:rsidRDefault="00BF3D4A" w:rsidP="0038433F">
      <w:pPr>
        <w:spacing w:line="240" w:lineRule="auto"/>
        <w:contextualSpacing/>
        <w:jc w:val="both"/>
        <w:rPr>
          <w:rFonts w:ascii="Times New Roman" w:hAnsi="Times New Roman"/>
          <w:sz w:val="28"/>
          <w:szCs w:val="28"/>
        </w:rPr>
      </w:pPr>
      <w:bookmarkStart w:id="327" w:name="sub_1205217"/>
      <w:bookmarkEnd w:id="326"/>
      <w:r w:rsidRPr="0038433F">
        <w:rPr>
          <w:rFonts w:ascii="Times New Roman" w:hAnsi="Times New Roman"/>
          <w:sz w:val="28"/>
          <w:szCs w:val="28"/>
        </w:rPr>
        <w:t>5.2.14. При реконструкции производственных зон территории следует преобр</w:t>
      </w:r>
      <w:r w:rsidRPr="0038433F">
        <w:rPr>
          <w:rFonts w:ascii="Times New Roman" w:hAnsi="Times New Roman"/>
          <w:sz w:val="28"/>
          <w:szCs w:val="28"/>
        </w:rPr>
        <w:t>а</w:t>
      </w:r>
      <w:r w:rsidRPr="0038433F">
        <w:rPr>
          <w:rFonts w:ascii="Times New Roman" w:hAnsi="Times New Roman"/>
          <w:sz w:val="28"/>
          <w:szCs w:val="28"/>
        </w:rPr>
        <w:t>зовывать с учетом примыкания к территориям иного функционального назн</w:t>
      </w:r>
      <w:r w:rsidRPr="0038433F">
        <w:rPr>
          <w:rFonts w:ascii="Times New Roman" w:hAnsi="Times New Roman"/>
          <w:sz w:val="28"/>
          <w:szCs w:val="28"/>
        </w:rPr>
        <w:t>а</w:t>
      </w:r>
      <w:r w:rsidRPr="0038433F">
        <w:rPr>
          <w:rFonts w:ascii="Times New Roman" w:hAnsi="Times New Roman"/>
          <w:sz w:val="28"/>
          <w:szCs w:val="28"/>
        </w:rPr>
        <w:t>чения:</w:t>
      </w:r>
    </w:p>
    <w:bookmarkEnd w:id="32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полосе примыкания к жилым зонам не следует размещать на границе прои</w:t>
      </w:r>
      <w:r w:rsidRPr="0038433F">
        <w:rPr>
          <w:rFonts w:ascii="Times New Roman" w:hAnsi="Times New Roman"/>
          <w:sz w:val="28"/>
          <w:szCs w:val="28"/>
        </w:rPr>
        <w:t>з</w:t>
      </w:r>
      <w:r w:rsidRPr="0038433F">
        <w:rPr>
          <w:rFonts w:ascii="Times New Roman" w:hAnsi="Times New Roman"/>
          <w:sz w:val="28"/>
          <w:szCs w:val="28"/>
        </w:rPr>
        <w:t>водственной зоны глухие заборы. Рекомендуется использование входящей в с</w:t>
      </w:r>
      <w:r w:rsidRPr="0038433F">
        <w:rPr>
          <w:rFonts w:ascii="Times New Roman" w:hAnsi="Times New Roman"/>
          <w:sz w:val="28"/>
          <w:szCs w:val="28"/>
        </w:rPr>
        <w:t>о</w:t>
      </w:r>
      <w:r w:rsidRPr="0038433F">
        <w:rPr>
          <w:rFonts w:ascii="Times New Roman" w:hAnsi="Times New Roman"/>
          <w:sz w:val="28"/>
          <w:szCs w:val="28"/>
        </w:rPr>
        <w:t>став санитарно-защитной зоны полосы примыкания для размещения комм</w:t>
      </w:r>
      <w:r w:rsidRPr="0038433F">
        <w:rPr>
          <w:rFonts w:ascii="Times New Roman" w:hAnsi="Times New Roman"/>
          <w:sz w:val="28"/>
          <w:szCs w:val="28"/>
        </w:rPr>
        <w:t>у</w:t>
      </w:r>
      <w:r w:rsidRPr="0038433F">
        <w:rPr>
          <w:rFonts w:ascii="Times New Roman" w:hAnsi="Times New Roman"/>
          <w:sz w:val="28"/>
          <w:szCs w:val="28"/>
        </w:rPr>
        <w:t>нальных объектов жилого района, гаражей-стоянок различных типов, зеленых насаждений;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полосе примыкания к автомобильным и железнодорожным путям произво</w:t>
      </w:r>
      <w:r w:rsidRPr="0038433F">
        <w:rPr>
          <w:rFonts w:ascii="Times New Roman" w:hAnsi="Times New Roman"/>
          <w:sz w:val="28"/>
          <w:szCs w:val="28"/>
        </w:rPr>
        <w:t>д</w:t>
      </w:r>
      <w:r w:rsidRPr="0038433F">
        <w:rPr>
          <w:rFonts w:ascii="Times New Roman" w:hAnsi="Times New Roman"/>
          <w:sz w:val="28"/>
          <w:szCs w:val="28"/>
        </w:rPr>
        <w:t>ственных зон рекомендуется размещать участки компактной производственной застройки с оптовыми торговыми и обслуживающими предприятиями, тр</w:t>
      </w:r>
      <w:r w:rsidRPr="0038433F">
        <w:rPr>
          <w:rFonts w:ascii="Times New Roman" w:hAnsi="Times New Roman"/>
          <w:sz w:val="28"/>
          <w:szCs w:val="28"/>
        </w:rPr>
        <w:t>е</w:t>
      </w:r>
      <w:r w:rsidRPr="0038433F">
        <w:rPr>
          <w:rFonts w:ascii="Times New Roman" w:hAnsi="Times New Roman"/>
          <w:sz w:val="28"/>
          <w:szCs w:val="28"/>
        </w:rPr>
        <w:t>бующими значительных складских помещений, крупногабаритных подъездов, разворотных площадок.</w:t>
      </w:r>
    </w:p>
    <w:p w:rsidR="00BF3D4A" w:rsidRPr="0038433F" w:rsidRDefault="00BF3D4A" w:rsidP="0038433F">
      <w:pPr>
        <w:spacing w:line="240" w:lineRule="auto"/>
        <w:contextualSpacing/>
        <w:jc w:val="both"/>
        <w:rPr>
          <w:rFonts w:ascii="Times New Roman" w:hAnsi="Times New Roman"/>
          <w:sz w:val="28"/>
          <w:szCs w:val="28"/>
        </w:rPr>
      </w:pPr>
      <w:bookmarkStart w:id="328" w:name="sub_1205218"/>
      <w:r w:rsidRPr="0038433F">
        <w:rPr>
          <w:rFonts w:ascii="Times New Roman" w:hAnsi="Times New Roman"/>
          <w:sz w:val="28"/>
          <w:szCs w:val="28"/>
        </w:rPr>
        <w:t>5.2.15. После проведения реконструкции или перепрофилирования производс</w:t>
      </w:r>
      <w:r w:rsidRPr="0038433F">
        <w:rPr>
          <w:rFonts w:ascii="Times New Roman" w:hAnsi="Times New Roman"/>
          <w:sz w:val="28"/>
          <w:szCs w:val="28"/>
        </w:rPr>
        <w:t>т</w:t>
      </w:r>
      <w:r w:rsidRPr="0038433F">
        <w:rPr>
          <w:rFonts w:ascii="Times New Roman" w:hAnsi="Times New Roman"/>
          <w:sz w:val="28"/>
          <w:szCs w:val="28"/>
        </w:rPr>
        <w:t>венного объекта санитарно-защитная зона для него определяется в соответс</w:t>
      </w:r>
      <w:r w:rsidRPr="0038433F">
        <w:rPr>
          <w:rFonts w:ascii="Times New Roman" w:hAnsi="Times New Roman"/>
          <w:sz w:val="28"/>
          <w:szCs w:val="28"/>
        </w:rPr>
        <w:t>т</w:t>
      </w:r>
      <w:r w:rsidRPr="0038433F">
        <w:rPr>
          <w:rFonts w:ascii="Times New Roman" w:hAnsi="Times New Roman"/>
          <w:sz w:val="28"/>
          <w:szCs w:val="28"/>
        </w:rPr>
        <w:t>вии с санитарной классификацией и должна быть подтверждена результатами расчетов.</w:t>
      </w:r>
    </w:p>
    <w:p w:rsidR="00BF3D4A" w:rsidRPr="0038433F" w:rsidRDefault="00BF3D4A" w:rsidP="0038433F">
      <w:pPr>
        <w:spacing w:line="240" w:lineRule="auto"/>
        <w:contextualSpacing/>
        <w:jc w:val="both"/>
        <w:rPr>
          <w:rFonts w:ascii="Times New Roman" w:hAnsi="Times New Roman"/>
          <w:sz w:val="28"/>
          <w:szCs w:val="28"/>
        </w:rPr>
      </w:pPr>
      <w:bookmarkStart w:id="329" w:name="sub_1205219"/>
      <w:bookmarkEnd w:id="328"/>
      <w:r w:rsidRPr="0038433F">
        <w:rPr>
          <w:rFonts w:ascii="Times New Roman" w:hAnsi="Times New Roman"/>
          <w:sz w:val="28"/>
          <w:szCs w:val="28"/>
        </w:rPr>
        <w:t>5.2.16. Не допускается расширение производственных предприятий, если при этом требуется увеличение размера санитарно-защитных зон.</w:t>
      </w:r>
    </w:p>
    <w:p w:rsidR="00BF3D4A" w:rsidRPr="0038433F" w:rsidRDefault="00BF3D4A" w:rsidP="0038433F">
      <w:pPr>
        <w:spacing w:line="240" w:lineRule="auto"/>
        <w:contextualSpacing/>
        <w:jc w:val="both"/>
        <w:rPr>
          <w:rFonts w:ascii="Times New Roman" w:hAnsi="Times New Roman"/>
          <w:sz w:val="28"/>
          <w:szCs w:val="28"/>
        </w:rPr>
      </w:pPr>
      <w:bookmarkStart w:id="330" w:name="sub_1205220"/>
      <w:bookmarkEnd w:id="329"/>
      <w:r w:rsidRPr="0038433F">
        <w:rPr>
          <w:rFonts w:ascii="Times New Roman" w:hAnsi="Times New Roman"/>
          <w:sz w:val="28"/>
          <w:szCs w:val="28"/>
        </w:rPr>
        <w:lastRenderedPageBreak/>
        <w:t>5.2.17. Параметры производственных территорий должны подчиняться град</w:t>
      </w:r>
      <w:r w:rsidRPr="0038433F">
        <w:rPr>
          <w:rFonts w:ascii="Times New Roman" w:hAnsi="Times New Roman"/>
          <w:sz w:val="28"/>
          <w:szCs w:val="28"/>
        </w:rPr>
        <w:t>о</w:t>
      </w:r>
      <w:r w:rsidRPr="0038433F">
        <w:rPr>
          <w:rFonts w:ascii="Times New Roman" w:hAnsi="Times New Roman"/>
          <w:sz w:val="28"/>
          <w:szCs w:val="28"/>
        </w:rPr>
        <w:t>строительным условиям территорий поселений по экологической безопасности, величине и интенсивности использования территорий.</w:t>
      </w:r>
    </w:p>
    <w:bookmarkEnd w:id="33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размещении производственных зон необходимо обеспечивать их раци</w:t>
      </w:r>
      <w:r w:rsidRPr="0038433F">
        <w:rPr>
          <w:rFonts w:ascii="Times New Roman" w:hAnsi="Times New Roman"/>
          <w:sz w:val="28"/>
          <w:szCs w:val="28"/>
        </w:rPr>
        <w:t>о</w:t>
      </w:r>
      <w:r w:rsidRPr="0038433F">
        <w:rPr>
          <w:rFonts w:ascii="Times New Roman" w:hAnsi="Times New Roman"/>
          <w:sz w:val="28"/>
          <w:szCs w:val="28"/>
        </w:rPr>
        <w:t>нальную взаимосвязь с жилыми районами при минимальных затратах времени на трудовые передвижения.</w:t>
      </w: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331" w:name="_Toc160361764"/>
      <w:r w:rsidRPr="0038433F">
        <w:rPr>
          <w:rFonts w:ascii="Times New Roman" w:hAnsi="Times New Roman"/>
          <w:b w:val="0"/>
          <w:bCs w:val="0"/>
          <w:sz w:val="28"/>
          <w:szCs w:val="28"/>
        </w:rPr>
        <w:t>Нормативные параметры застройки производственных зон</w:t>
      </w:r>
      <w:bookmarkEnd w:id="331"/>
    </w:p>
    <w:p w:rsidR="00BF3D4A" w:rsidRPr="0038433F" w:rsidRDefault="00BF3D4A" w:rsidP="0038433F">
      <w:pPr>
        <w:spacing w:line="240" w:lineRule="auto"/>
        <w:contextualSpacing/>
        <w:jc w:val="both"/>
        <w:rPr>
          <w:rFonts w:ascii="Times New Roman" w:hAnsi="Times New Roman"/>
          <w:sz w:val="28"/>
          <w:szCs w:val="28"/>
        </w:rPr>
      </w:pPr>
      <w:bookmarkStart w:id="332" w:name="sub_1205223"/>
      <w:r w:rsidRPr="0038433F">
        <w:rPr>
          <w:rFonts w:ascii="Times New Roman" w:hAnsi="Times New Roman"/>
          <w:sz w:val="28"/>
          <w:szCs w:val="28"/>
        </w:rPr>
        <w:t>5.2.18. Территорию промышленного узла следует разделять на подзоны:</w:t>
      </w:r>
    </w:p>
    <w:bookmarkEnd w:id="33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общественного центра;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производственных площадок предприятий;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общих объектов вспомогательных производств и хозяйств.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состав общественного центра следует включать административные учрежд</w:t>
      </w:r>
      <w:r w:rsidRPr="0038433F">
        <w:rPr>
          <w:rFonts w:ascii="Times New Roman" w:hAnsi="Times New Roman"/>
          <w:sz w:val="28"/>
          <w:szCs w:val="28"/>
        </w:rPr>
        <w:t>е</w:t>
      </w:r>
      <w:r w:rsidRPr="0038433F">
        <w:rPr>
          <w:rFonts w:ascii="Times New Roman" w:hAnsi="Times New Roman"/>
          <w:sz w:val="28"/>
          <w:szCs w:val="28"/>
        </w:rPr>
        <w:t>ния управления производством, предприятия общественного питания, специ</w:t>
      </w:r>
      <w:r w:rsidRPr="0038433F">
        <w:rPr>
          <w:rFonts w:ascii="Times New Roman" w:hAnsi="Times New Roman"/>
          <w:sz w:val="28"/>
          <w:szCs w:val="28"/>
        </w:rPr>
        <w:t>а</w:t>
      </w:r>
      <w:r w:rsidRPr="0038433F">
        <w:rPr>
          <w:rFonts w:ascii="Times New Roman" w:hAnsi="Times New Roman"/>
          <w:sz w:val="28"/>
          <w:szCs w:val="28"/>
        </w:rPr>
        <w:t>лизированные учреждения здравоохранения, предприятия бытового обслуж</w:t>
      </w:r>
      <w:r w:rsidRPr="0038433F">
        <w:rPr>
          <w:rFonts w:ascii="Times New Roman" w:hAnsi="Times New Roman"/>
          <w:sz w:val="28"/>
          <w:szCs w:val="28"/>
        </w:rPr>
        <w:t>и</w:t>
      </w:r>
      <w:r w:rsidRPr="0038433F">
        <w:rPr>
          <w:rFonts w:ascii="Times New Roman" w:hAnsi="Times New Roman"/>
          <w:sz w:val="28"/>
          <w:szCs w:val="28"/>
        </w:rPr>
        <w:t>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общих объектов вспомогательных производств и хозяйств сл</w:t>
      </w:r>
      <w:r w:rsidRPr="0038433F">
        <w:rPr>
          <w:rFonts w:ascii="Times New Roman" w:hAnsi="Times New Roman"/>
          <w:sz w:val="28"/>
          <w:szCs w:val="28"/>
        </w:rPr>
        <w:t>е</w:t>
      </w:r>
      <w:r w:rsidRPr="0038433F">
        <w:rPr>
          <w:rFonts w:ascii="Times New Roman" w:hAnsi="Times New Roman"/>
          <w:sz w:val="28"/>
          <w:szCs w:val="28"/>
        </w:rPr>
        <w:t>дует размещать объекты энергоснабжения, водоснабжения и канализации, транспорта, ремонтного хозяйства, пожарных депо, отвального хозяйства пр</w:t>
      </w:r>
      <w:r w:rsidRPr="0038433F">
        <w:rPr>
          <w:rFonts w:ascii="Times New Roman" w:hAnsi="Times New Roman"/>
          <w:sz w:val="28"/>
          <w:szCs w:val="28"/>
        </w:rPr>
        <w:t>о</w:t>
      </w:r>
      <w:r w:rsidRPr="0038433F">
        <w:rPr>
          <w:rFonts w:ascii="Times New Roman" w:hAnsi="Times New Roman"/>
          <w:sz w:val="28"/>
          <w:szCs w:val="28"/>
        </w:rPr>
        <w:t>изводственной зоны.</w:t>
      </w:r>
    </w:p>
    <w:p w:rsidR="00BF3D4A" w:rsidRPr="0038433F" w:rsidRDefault="00BF3D4A" w:rsidP="0038433F">
      <w:pPr>
        <w:spacing w:line="240" w:lineRule="auto"/>
        <w:contextualSpacing/>
        <w:jc w:val="both"/>
        <w:rPr>
          <w:rFonts w:ascii="Times New Roman" w:hAnsi="Times New Roman"/>
          <w:sz w:val="28"/>
          <w:szCs w:val="28"/>
        </w:rPr>
      </w:pPr>
      <w:bookmarkStart w:id="333" w:name="sub_52246"/>
      <w:r w:rsidRPr="0038433F">
        <w:rPr>
          <w:rFonts w:ascii="Times New Roman" w:hAnsi="Times New Roman"/>
          <w:sz w:val="28"/>
          <w:szCs w:val="28"/>
        </w:rPr>
        <w:t>5.2.19. При разработке планировочной организации земельных участков объе</w:t>
      </w:r>
      <w:r w:rsidRPr="0038433F">
        <w:rPr>
          <w:rFonts w:ascii="Times New Roman" w:hAnsi="Times New Roman"/>
          <w:sz w:val="28"/>
          <w:szCs w:val="28"/>
        </w:rPr>
        <w:t>к</w:t>
      </w:r>
      <w:r w:rsidRPr="0038433F">
        <w:rPr>
          <w:rFonts w:ascii="Times New Roman" w:hAnsi="Times New Roman"/>
          <w:sz w:val="28"/>
          <w:szCs w:val="28"/>
        </w:rPr>
        <w:t>тов следует выделять функционально-технологические зоны:</w:t>
      </w:r>
    </w:p>
    <w:p w:rsidR="00BF3D4A" w:rsidRPr="0038433F" w:rsidRDefault="00BF3D4A" w:rsidP="0038433F">
      <w:pPr>
        <w:spacing w:line="240" w:lineRule="auto"/>
        <w:contextualSpacing/>
        <w:jc w:val="both"/>
        <w:rPr>
          <w:rFonts w:ascii="Times New Roman" w:hAnsi="Times New Roman"/>
          <w:sz w:val="28"/>
          <w:szCs w:val="28"/>
        </w:rPr>
      </w:pPr>
      <w:bookmarkStart w:id="334" w:name="sub_52242"/>
      <w:bookmarkEnd w:id="333"/>
      <w:r w:rsidRPr="0038433F">
        <w:rPr>
          <w:rFonts w:ascii="Times New Roman" w:hAnsi="Times New Roman"/>
          <w:sz w:val="28"/>
          <w:szCs w:val="28"/>
        </w:rPr>
        <w:t>а) входную;</w:t>
      </w:r>
    </w:p>
    <w:p w:rsidR="00BF3D4A" w:rsidRPr="0038433F" w:rsidRDefault="00BF3D4A" w:rsidP="0038433F">
      <w:pPr>
        <w:spacing w:line="240" w:lineRule="auto"/>
        <w:contextualSpacing/>
        <w:jc w:val="both"/>
        <w:rPr>
          <w:rFonts w:ascii="Times New Roman" w:hAnsi="Times New Roman"/>
          <w:sz w:val="28"/>
          <w:szCs w:val="28"/>
        </w:rPr>
      </w:pPr>
      <w:bookmarkStart w:id="335" w:name="sub_52243"/>
      <w:bookmarkEnd w:id="334"/>
      <w:r w:rsidRPr="0038433F">
        <w:rPr>
          <w:rFonts w:ascii="Times New Roman" w:hAnsi="Times New Roman"/>
          <w:sz w:val="28"/>
          <w:szCs w:val="28"/>
        </w:rPr>
        <w:t>б) производственную - для размещения основных производств, включая зоны исследовательского назначения и опытных производств;</w:t>
      </w:r>
    </w:p>
    <w:p w:rsidR="00BF3D4A" w:rsidRPr="0038433F" w:rsidRDefault="00BF3D4A" w:rsidP="0038433F">
      <w:pPr>
        <w:spacing w:line="240" w:lineRule="auto"/>
        <w:contextualSpacing/>
        <w:jc w:val="both"/>
        <w:rPr>
          <w:rFonts w:ascii="Times New Roman" w:hAnsi="Times New Roman"/>
          <w:sz w:val="28"/>
          <w:szCs w:val="28"/>
        </w:rPr>
      </w:pPr>
      <w:bookmarkStart w:id="336" w:name="sub_52244"/>
      <w:bookmarkEnd w:id="335"/>
      <w:r w:rsidRPr="0038433F">
        <w:rPr>
          <w:rFonts w:ascii="Times New Roman" w:hAnsi="Times New Roman"/>
          <w:sz w:val="28"/>
          <w:szCs w:val="28"/>
        </w:rPr>
        <w:t>в) подсобную - для размещения ремонтных, строительно-эксплуатационных, тарных объектов, объектов энергетики и других инженерных сооружений;</w:t>
      </w:r>
    </w:p>
    <w:p w:rsidR="00BF3D4A" w:rsidRPr="0038433F" w:rsidRDefault="00BF3D4A" w:rsidP="0038433F">
      <w:pPr>
        <w:spacing w:line="240" w:lineRule="auto"/>
        <w:contextualSpacing/>
        <w:jc w:val="both"/>
        <w:rPr>
          <w:rFonts w:ascii="Times New Roman" w:hAnsi="Times New Roman"/>
          <w:sz w:val="28"/>
          <w:szCs w:val="28"/>
        </w:rPr>
      </w:pPr>
      <w:bookmarkStart w:id="337" w:name="sub_52245"/>
      <w:bookmarkEnd w:id="336"/>
      <w:r w:rsidRPr="0038433F">
        <w:rPr>
          <w:rFonts w:ascii="Times New Roman" w:hAnsi="Times New Roman"/>
          <w:sz w:val="28"/>
          <w:szCs w:val="28"/>
        </w:rPr>
        <w:t>г) складскую - для размещения складских объектов, контейнерных площадок, объектов внешнего и внутризаводского транспорта.</w:t>
      </w:r>
    </w:p>
    <w:bookmarkEnd w:id="33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планировочной организации технопарков, индустриальных парков и те</w:t>
      </w:r>
      <w:r w:rsidRPr="0038433F">
        <w:rPr>
          <w:rFonts w:ascii="Times New Roman" w:hAnsi="Times New Roman"/>
          <w:sz w:val="28"/>
          <w:szCs w:val="28"/>
        </w:rPr>
        <w:t>р</w:t>
      </w:r>
      <w:r w:rsidRPr="0038433F">
        <w:rPr>
          <w:rFonts w:ascii="Times New Roman" w:hAnsi="Times New Roman"/>
          <w:sz w:val="28"/>
          <w:szCs w:val="28"/>
        </w:rPr>
        <w:t xml:space="preserve">риториальных промышленных кластеров следует выделять функционально-планировочные зоны с кварталами объектов согласно </w:t>
      </w:r>
      <w:hyperlink r:id="rId64" w:history="1">
        <w:r w:rsidRPr="0038433F">
          <w:rPr>
            <w:rStyle w:val="af0"/>
            <w:rFonts w:ascii="Times New Roman" w:hAnsi="Times New Roman"/>
            <w:color w:val="auto"/>
            <w:sz w:val="28"/>
            <w:szCs w:val="28"/>
          </w:rPr>
          <w:t>СП 348.1325800</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5.2.20. Входную зону предприятия (комплекса предприятий) следует размещать со стороны основных подъездов и подходов, работающих на предприятии.</w:t>
      </w:r>
    </w:p>
    <w:p w:rsidR="00BF3D4A" w:rsidRPr="0038433F" w:rsidRDefault="00BF3D4A" w:rsidP="0038433F">
      <w:pPr>
        <w:spacing w:line="240" w:lineRule="auto"/>
        <w:contextualSpacing/>
        <w:jc w:val="both"/>
        <w:rPr>
          <w:rFonts w:ascii="Times New Roman" w:hAnsi="Times New Roman"/>
          <w:sz w:val="28"/>
          <w:szCs w:val="28"/>
        </w:rPr>
      </w:pPr>
      <w:bookmarkStart w:id="338" w:name="sub_52252"/>
      <w:r w:rsidRPr="0038433F">
        <w:rPr>
          <w:rFonts w:ascii="Times New Roman" w:hAnsi="Times New Roman"/>
          <w:sz w:val="28"/>
          <w:szCs w:val="28"/>
        </w:rPr>
        <w:t>Размеры входных зон предприятий рекомендуется принимать в соответствии с заданием на проектирование из расчета на 1000 работающих:</w:t>
      </w:r>
    </w:p>
    <w:bookmarkEnd w:id="33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0,8 га - при количестве работающих до 0,5 тысячи;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0,7 га - при количестве работающих более 0,5 до 1 тысячи;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0,6 га - при количестве работающих от 1 до 4 тысяч;</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0,5 га - при количестве работающих от 4 до 10 тысяч;</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0,4 га - при количестве работающих до 10 тысяч.</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5.2.21. Во входных зонах и общественных центрах промышленных узлов след</w:t>
      </w:r>
      <w:r w:rsidRPr="0038433F">
        <w:rPr>
          <w:rFonts w:ascii="Times New Roman" w:hAnsi="Times New Roman"/>
          <w:sz w:val="28"/>
          <w:szCs w:val="28"/>
        </w:rPr>
        <w:t>у</w:t>
      </w:r>
      <w:r w:rsidRPr="0038433F">
        <w:rPr>
          <w:rFonts w:ascii="Times New Roman" w:hAnsi="Times New Roman"/>
          <w:sz w:val="28"/>
          <w:szCs w:val="28"/>
        </w:rPr>
        <w:t>ет предусматривать открытые площадки для стоянки легковых автомобилей.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Места для стоянки и хранения автомобилей лиц, работающих на этих объектах, надлежит размещать на территории земельных участков объектов, в том числе открытые площадки для стоянки легковых автомобилей инвалидов.</w:t>
      </w:r>
    </w:p>
    <w:p w:rsidR="00BF3D4A" w:rsidRPr="0038433F" w:rsidRDefault="00BF3D4A" w:rsidP="0038433F">
      <w:pPr>
        <w:spacing w:line="240" w:lineRule="auto"/>
        <w:contextualSpacing/>
        <w:jc w:val="both"/>
        <w:rPr>
          <w:rFonts w:ascii="Times New Roman" w:hAnsi="Times New Roman"/>
          <w:sz w:val="28"/>
          <w:szCs w:val="28"/>
        </w:rPr>
      </w:pPr>
      <w:bookmarkStart w:id="339" w:name="sub_52263"/>
      <w:r w:rsidRPr="0038433F">
        <w:rPr>
          <w:rFonts w:ascii="Times New Roman" w:hAnsi="Times New Roman"/>
          <w:sz w:val="28"/>
          <w:szCs w:val="28"/>
        </w:rPr>
        <w:t>Вместимость площадки для стоянки автотранспорта, принадлежащего раб</w:t>
      </w:r>
      <w:r w:rsidRPr="0038433F">
        <w:rPr>
          <w:rFonts w:ascii="Times New Roman" w:hAnsi="Times New Roman"/>
          <w:sz w:val="28"/>
          <w:szCs w:val="28"/>
        </w:rPr>
        <w:t>о</w:t>
      </w:r>
      <w:r w:rsidRPr="0038433F">
        <w:rPr>
          <w:rFonts w:ascii="Times New Roman" w:hAnsi="Times New Roman"/>
          <w:sz w:val="28"/>
          <w:szCs w:val="28"/>
        </w:rPr>
        <w:t>тающим гражданам, следует предусматривать: на первую очередь - 15 автом</w:t>
      </w:r>
      <w:r w:rsidRPr="0038433F">
        <w:rPr>
          <w:rFonts w:ascii="Times New Roman" w:hAnsi="Times New Roman"/>
          <w:sz w:val="28"/>
          <w:szCs w:val="28"/>
        </w:rPr>
        <w:t>о</w:t>
      </w:r>
      <w:r w:rsidRPr="0038433F">
        <w:rPr>
          <w:rFonts w:ascii="Times New Roman" w:hAnsi="Times New Roman"/>
          <w:sz w:val="28"/>
          <w:szCs w:val="28"/>
        </w:rPr>
        <w:t>билей, на расчетный срок - 30 автомобилей на 100 работающих в двух смежных сменах.</w:t>
      </w:r>
    </w:p>
    <w:p w:rsidR="00BF3D4A" w:rsidRPr="0038433F" w:rsidRDefault="00BF3D4A" w:rsidP="0038433F">
      <w:pPr>
        <w:spacing w:line="240" w:lineRule="auto"/>
        <w:contextualSpacing/>
        <w:jc w:val="both"/>
        <w:rPr>
          <w:rFonts w:ascii="Times New Roman" w:hAnsi="Times New Roman"/>
          <w:sz w:val="28"/>
          <w:szCs w:val="28"/>
        </w:rPr>
      </w:pPr>
      <w:bookmarkStart w:id="340" w:name="sub_1205227"/>
      <w:bookmarkEnd w:id="339"/>
      <w:r w:rsidRPr="0038433F">
        <w:rPr>
          <w:rFonts w:ascii="Times New Roman" w:hAnsi="Times New Roman"/>
          <w:sz w:val="28"/>
          <w:szCs w:val="28"/>
        </w:rPr>
        <w:t>5.2.21. Занятость территории (интенсивность использования) производственной зоны определяется в процентах как отношение суммы площадок производс</w:t>
      </w:r>
      <w:r w:rsidRPr="0038433F">
        <w:rPr>
          <w:rFonts w:ascii="Times New Roman" w:hAnsi="Times New Roman"/>
          <w:sz w:val="28"/>
          <w:szCs w:val="28"/>
        </w:rPr>
        <w:t>т</w:t>
      </w:r>
      <w:r w:rsidRPr="0038433F">
        <w:rPr>
          <w:rFonts w:ascii="Times New Roman" w:hAnsi="Times New Roman"/>
          <w:sz w:val="28"/>
          <w:szCs w:val="28"/>
        </w:rPr>
        <w:t>венных предприятий в пределах ограждения (при отсутствии ограждения - в соответствующих условных границах), а также объектов обслуживания с вкл</w:t>
      </w:r>
      <w:r w:rsidRPr="0038433F">
        <w:rPr>
          <w:rFonts w:ascii="Times New Roman" w:hAnsi="Times New Roman"/>
          <w:sz w:val="28"/>
          <w:szCs w:val="28"/>
        </w:rPr>
        <w:t>ю</w:t>
      </w:r>
      <w:r w:rsidRPr="0038433F">
        <w:rPr>
          <w:rFonts w:ascii="Times New Roman" w:hAnsi="Times New Roman"/>
          <w:sz w:val="28"/>
          <w:szCs w:val="28"/>
        </w:rPr>
        <w:t>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w:t>
      </w:r>
      <w:r w:rsidRPr="0038433F">
        <w:rPr>
          <w:rFonts w:ascii="Times New Roman" w:hAnsi="Times New Roman"/>
          <w:sz w:val="28"/>
          <w:szCs w:val="28"/>
        </w:rPr>
        <w:t>е</w:t>
      </w:r>
      <w:r w:rsidRPr="0038433F">
        <w:rPr>
          <w:rFonts w:ascii="Times New Roman" w:hAnsi="Times New Roman"/>
          <w:sz w:val="28"/>
          <w:szCs w:val="28"/>
        </w:rPr>
        <w:t>щения на них зданий и сооружений в случае расширения и модернизации пр</w:t>
      </w:r>
      <w:r w:rsidRPr="0038433F">
        <w:rPr>
          <w:rFonts w:ascii="Times New Roman" w:hAnsi="Times New Roman"/>
          <w:sz w:val="28"/>
          <w:szCs w:val="28"/>
        </w:rPr>
        <w:t>о</w:t>
      </w:r>
      <w:r w:rsidRPr="0038433F">
        <w:rPr>
          <w:rFonts w:ascii="Times New Roman" w:hAnsi="Times New Roman"/>
          <w:sz w:val="28"/>
          <w:szCs w:val="28"/>
        </w:rPr>
        <w:t>изводства.</w:t>
      </w:r>
    </w:p>
    <w:p w:rsidR="00BF3D4A" w:rsidRPr="0038433F" w:rsidRDefault="00BF3D4A" w:rsidP="0038433F">
      <w:pPr>
        <w:spacing w:line="240" w:lineRule="auto"/>
        <w:contextualSpacing/>
        <w:jc w:val="both"/>
        <w:rPr>
          <w:rFonts w:ascii="Times New Roman" w:hAnsi="Times New Roman"/>
          <w:sz w:val="28"/>
          <w:szCs w:val="28"/>
        </w:rPr>
      </w:pPr>
      <w:bookmarkStart w:id="341" w:name="sub_1205228"/>
      <w:bookmarkEnd w:id="340"/>
      <w:r w:rsidRPr="0038433F">
        <w:rPr>
          <w:rFonts w:ascii="Times New Roman" w:hAnsi="Times New Roman"/>
          <w:sz w:val="28"/>
          <w:szCs w:val="28"/>
        </w:rPr>
        <w:t>5.2.22. Производственная зона, занимаемая площадками производственных предприятий и вспомогательных объектов, учреждениями и предприятиями о</w:t>
      </w:r>
      <w:r w:rsidRPr="0038433F">
        <w:rPr>
          <w:rFonts w:ascii="Times New Roman" w:hAnsi="Times New Roman"/>
          <w:sz w:val="28"/>
          <w:szCs w:val="28"/>
        </w:rPr>
        <w:t>б</w:t>
      </w:r>
      <w:r w:rsidRPr="0038433F">
        <w:rPr>
          <w:rFonts w:ascii="Times New Roman" w:hAnsi="Times New Roman"/>
          <w:sz w:val="28"/>
          <w:szCs w:val="28"/>
        </w:rPr>
        <w:t>служивания, должна составлять не менее 60 процентов общей территории пр</w:t>
      </w:r>
      <w:r w:rsidRPr="0038433F">
        <w:rPr>
          <w:rFonts w:ascii="Times New Roman" w:hAnsi="Times New Roman"/>
          <w:sz w:val="28"/>
          <w:szCs w:val="28"/>
        </w:rPr>
        <w:t>о</w:t>
      </w:r>
      <w:r w:rsidRPr="0038433F">
        <w:rPr>
          <w:rFonts w:ascii="Times New Roman" w:hAnsi="Times New Roman"/>
          <w:sz w:val="28"/>
          <w:szCs w:val="28"/>
        </w:rPr>
        <w:t>изводственной зоны.</w:t>
      </w:r>
    </w:p>
    <w:p w:rsidR="00BF3D4A" w:rsidRPr="0038433F" w:rsidRDefault="00BF3D4A" w:rsidP="0038433F">
      <w:pPr>
        <w:spacing w:line="240" w:lineRule="auto"/>
        <w:contextualSpacing/>
        <w:jc w:val="both"/>
        <w:rPr>
          <w:rFonts w:ascii="Times New Roman" w:hAnsi="Times New Roman"/>
          <w:sz w:val="28"/>
          <w:szCs w:val="28"/>
        </w:rPr>
      </w:pPr>
      <w:bookmarkStart w:id="342" w:name="sub_1205229"/>
      <w:bookmarkEnd w:id="341"/>
      <w:r w:rsidRPr="0038433F">
        <w:rPr>
          <w:rFonts w:ascii="Times New Roman" w:hAnsi="Times New Roman"/>
          <w:sz w:val="28"/>
          <w:szCs w:val="28"/>
        </w:rPr>
        <w:t>5.2.23.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w:t>
      </w:r>
      <w:r w:rsidRPr="0038433F">
        <w:rPr>
          <w:rFonts w:ascii="Times New Roman" w:hAnsi="Times New Roman"/>
          <w:sz w:val="28"/>
          <w:szCs w:val="28"/>
        </w:rPr>
        <w:t>а</w:t>
      </w:r>
      <w:r w:rsidRPr="0038433F">
        <w:rPr>
          <w:rFonts w:ascii="Times New Roman" w:hAnsi="Times New Roman"/>
          <w:sz w:val="28"/>
          <w:szCs w:val="28"/>
        </w:rPr>
        <w:t>ми.</w:t>
      </w:r>
    </w:p>
    <w:bookmarkEnd w:id="34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5.2.24. Санитарно-защитная зона для предприятий должна быть максимально озеленена. Минимальную площадь озеленения санитарно-защитных зон след</w:t>
      </w:r>
      <w:r w:rsidRPr="0038433F">
        <w:rPr>
          <w:rFonts w:ascii="Times New Roman" w:hAnsi="Times New Roman"/>
          <w:sz w:val="28"/>
          <w:szCs w:val="28"/>
        </w:rPr>
        <w:t>у</w:t>
      </w:r>
      <w:r w:rsidRPr="0038433F">
        <w:rPr>
          <w:rFonts w:ascii="Times New Roman" w:hAnsi="Times New Roman"/>
          <w:sz w:val="28"/>
          <w:szCs w:val="28"/>
        </w:rPr>
        <w:t>ет принимать в зависимости от ширины зоны с учетом экологических норм и архитектурно-планировочных условий, при ширине: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300 метров - не менее 60%;</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свыше 300 по 1000 метров - не менее 50%;</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свыше 1000 по 3000 метров - не менее 40%;</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свыше 3000 метров - не менее 20%.</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санитарно-защитных зонах со стороны жилых и общественно-деловых зон необходимо предусматривать полосу древесно-кустарниковых насаждений ш</w:t>
      </w:r>
      <w:r w:rsidRPr="0038433F">
        <w:rPr>
          <w:rFonts w:ascii="Times New Roman" w:hAnsi="Times New Roman"/>
          <w:sz w:val="28"/>
          <w:szCs w:val="28"/>
        </w:rPr>
        <w:t>и</w:t>
      </w:r>
      <w:r w:rsidRPr="0038433F">
        <w:rPr>
          <w:rFonts w:ascii="Times New Roman" w:hAnsi="Times New Roman"/>
          <w:sz w:val="28"/>
          <w:szCs w:val="28"/>
        </w:rPr>
        <w:t>риной не менее 50 м, а при ширине зоны до 100 м - не менее 20 м.</w:t>
      </w:r>
    </w:p>
    <w:p w:rsidR="00BF3D4A" w:rsidRPr="0038433F" w:rsidRDefault="00BF3D4A" w:rsidP="0038433F">
      <w:pPr>
        <w:spacing w:line="240" w:lineRule="auto"/>
        <w:contextualSpacing/>
        <w:jc w:val="both"/>
        <w:rPr>
          <w:rFonts w:ascii="Times New Roman" w:hAnsi="Times New Roman"/>
          <w:sz w:val="28"/>
          <w:szCs w:val="28"/>
        </w:rPr>
      </w:pPr>
      <w:bookmarkStart w:id="343" w:name="sub_1205231"/>
      <w:r w:rsidRPr="0038433F">
        <w:rPr>
          <w:rFonts w:ascii="Times New Roman" w:hAnsi="Times New Roman"/>
          <w:sz w:val="28"/>
          <w:szCs w:val="28"/>
        </w:rPr>
        <w:t>5.2.25. Режим территорий санитарно-защитных зон определяется в соответс</w:t>
      </w:r>
      <w:r w:rsidRPr="0038433F">
        <w:rPr>
          <w:rFonts w:ascii="Times New Roman" w:hAnsi="Times New Roman"/>
          <w:sz w:val="28"/>
          <w:szCs w:val="28"/>
        </w:rPr>
        <w:t>т</w:t>
      </w:r>
      <w:r w:rsidRPr="0038433F">
        <w:rPr>
          <w:rFonts w:ascii="Times New Roman" w:hAnsi="Times New Roman"/>
          <w:sz w:val="28"/>
          <w:szCs w:val="28"/>
        </w:rPr>
        <w:t xml:space="preserve">вии с требованиями </w:t>
      </w:r>
      <w:hyperlink r:id="rId65" w:history="1">
        <w:r w:rsidRPr="0038433F">
          <w:rPr>
            <w:rStyle w:val="af0"/>
            <w:rFonts w:ascii="Times New Roman" w:hAnsi="Times New Roman"/>
            <w:color w:val="auto"/>
            <w:sz w:val="28"/>
            <w:szCs w:val="28"/>
          </w:rPr>
          <w:t>СанПин 2.2.1/2.1.1.1200-03</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344" w:name="sub_1205232"/>
      <w:bookmarkEnd w:id="343"/>
      <w:r w:rsidRPr="0038433F">
        <w:rPr>
          <w:rFonts w:ascii="Times New Roman" w:hAnsi="Times New Roman"/>
          <w:sz w:val="28"/>
          <w:szCs w:val="28"/>
        </w:rPr>
        <w:t>5.2.26. Нормативы на проектирование и строительство объектов и сетей инж</w:t>
      </w:r>
      <w:r w:rsidRPr="0038433F">
        <w:rPr>
          <w:rFonts w:ascii="Times New Roman" w:hAnsi="Times New Roman"/>
          <w:sz w:val="28"/>
          <w:szCs w:val="28"/>
        </w:rPr>
        <w:t>е</w:t>
      </w:r>
      <w:r w:rsidRPr="0038433F">
        <w:rPr>
          <w:rFonts w:ascii="Times New Roman" w:hAnsi="Times New Roman"/>
          <w:sz w:val="28"/>
          <w:szCs w:val="28"/>
        </w:rPr>
        <w:t>нерной инфраструктуры производственных зон (водоснабжение, канализация, электро-, тепло-, газоснабжение, связь, радиовещание и телевидение) прин</w:t>
      </w:r>
      <w:r w:rsidRPr="0038433F">
        <w:rPr>
          <w:rFonts w:ascii="Times New Roman" w:hAnsi="Times New Roman"/>
          <w:sz w:val="28"/>
          <w:szCs w:val="28"/>
        </w:rPr>
        <w:t>и</w:t>
      </w:r>
      <w:r w:rsidRPr="0038433F">
        <w:rPr>
          <w:rFonts w:ascii="Times New Roman" w:hAnsi="Times New Roman"/>
          <w:sz w:val="28"/>
          <w:szCs w:val="28"/>
        </w:rPr>
        <w:t>маются в соответствии с требованиями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345" w:name="sub_1205233"/>
      <w:bookmarkEnd w:id="344"/>
      <w:r w:rsidRPr="0038433F">
        <w:rPr>
          <w:rFonts w:ascii="Times New Roman" w:hAnsi="Times New Roman"/>
          <w:sz w:val="28"/>
          <w:szCs w:val="28"/>
        </w:rPr>
        <w:t>5.2.27. Удаленность производственных зон от головных источников инжене</w:t>
      </w:r>
      <w:r w:rsidRPr="0038433F">
        <w:rPr>
          <w:rFonts w:ascii="Times New Roman" w:hAnsi="Times New Roman"/>
          <w:sz w:val="28"/>
          <w:szCs w:val="28"/>
        </w:rPr>
        <w:t>р</w:t>
      </w:r>
      <w:r w:rsidRPr="0038433F">
        <w:rPr>
          <w:rFonts w:ascii="Times New Roman" w:hAnsi="Times New Roman"/>
          <w:sz w:val="28"/>
          <w:szCs w:val="28"/>
        </w:rPr>
        <w:t>ного обеспечения принимается по расчету зависимости протяженности инж</w:t>
      </w:r>
      <w:r w:rsidRPr="0038433F">
        <w:rPr>
          <w:rFonts w:ascii="Times New Roman" w:hAnsi="Times New Roman"/>
          <w:sz w:val="28"/>
          <w:szCs w:val="28"/>
        </w:rPr>
        <w:t>е</w:t>
      </w:r>
      <w:r w:rsidRPr="0038433F">
        <w:rPr>
          <w:rFonts w:ascii="Times New Roman" w:hAnsi="Times New Roman"/>
          <w:sz w:val="28"/>
          <w:szCs w:val="28"/>
        </w:rPr>
        <w:t>нерных коммуникаций (трубопроводов, газо-, нефте-, водо-, продуктоводов) от величины потребляемых ресурсов.</w:t>
      </w:r>
    </w:p>
    <w:bookmarkEnd w:id="34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От ТЭЦ или тепломагистрали мощностью 1000 и более Гкал/час следует пр</w:t>
      </w:r>
      <w:r w:rsidRPr="0038433F">
        <w:rPr>
          <w:rFonts w:ascii="Times New Roman" w:hAnsi="Times New Roman"/>
          <w:sz w:val="28"/>
          <w:szCs w:val="28"/>
        </w:rPr>
        <w:t>и</w:t>
      </w:r>
      <w:r w:rsidRPr="0038433F">
        <w:rPr>
          <w:rFonts w:ascii="Times New Roman" w:hAnsi="Times New Roman"/>
          <w:sz w:val="28"/>
          <w:szCs w:val="28"/>
        </w:rPr>
        <w:t>нимать расстояние до производственных территорий с теплопотреблением: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более 20 Гкал/час - не более 5 км;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5 до 20 Гкал/час - не более 10 км.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водопроводного узла, станции или водовода мощностью более 100 тыс. куб. м/сутки следует принимать расстояние до производственных те</w:t>
      </w:r>
      <w:r w:rsidRPr="0038433F">
        <w:rPr>
          <w:rFonts w:ascii="Times New Roman" w:hAnsi="Times New Roman"/>
          <w:sz w:val="28"/>
          <w:szCs w:val="28"/>
        </w:rPr>
        <w:t>р</w:t>
      </w:r>
      <w:r w:rsidRPr="0038433F">
        <w:rPr>
          <w:rFonts w:ascii="Times New Roman" w:hAnsi="Times New Roman"/>
          <w:sz w:val="28"/>
          <w:szCs w:val="28"/>
        </w:rPr>
        <w:t>риторий с водопотреблением: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более 20 тыс. куб. м/сутки - не более 5 км;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5 до 20 тыс. куб. м/сутки - не более 10 км.</w:t>
      </w:r>
    </w:p>
    <w:p w:rsidR="00BF3D4A" w:rsidRPr="0038433F" w:rsidRDefault="00BF3D4A" w:rsidP="0038433F">
      <w:pPr>
        <w:spacing w:line="240" w:lineRule="auto"/>
        <w:contextualSpacing/>
        <w:jc w:val="both"/>
        <w:rPr>
          <w:rFonts w:ascii="Times New Roman" w:hAnsi="Times New Roman"/>
          <w:sz w:val="28"/>
          <w:szCs w:val="28"/>
        </w:rPr>
      </w:pPr>
      <w:bookmarkStart w:id="346" w:name="sub_1205234"/>
      <w:r w:rsidRPr="0038433F">
        <w:rPr>
          <w:rFonts w:ascii="Times New Roman" w:hAnsi="Times New Roman"/>
          <w:sz w:val="28"/>
          <w:szCs w:val="28"/>
        </w:rPr>
        <w:t>5.2.28. Нормативы на проектирование и строительство объектов транспортной инфраструктуры производственных зон принимаются в соответствии с треб</w:t>
      </w:r>
      <w:r w:rsidRPr="0038433F">
        <w:rPr>
          <w:rFonts w:ascii="Times New Roman" w:hAnsi="Times New Roman"/>
          <w:sz w:val="28"/>
          <w:szCs w:val="28"/>
        </w:rPr>
        <w:t>о</w:t>
      </w:r>
      <w:r w:rsidRPr="0038433F">
        <w:rPr>
          <w:rFonts w:ascii="Times New Roman" w:hAnsi="Times New Roman"/>
          <w:sz w:val="28"/>
          <w:szCs w:val="28"/>
        </w:rPr>
        <w:t xml:space="preserve">ваниями </w:t>
      </w:r>
      <w:hyperlink w:anchor="sub_12055" w:history="1">
        <w:r w:rsidRPr="0038433F">
          <w:rPr>
            <w:rStyle w:val="af0"/>
            <w:rFonts w:ascii="Times New Roman" w:hAnsi="Times New Roman"/>
            <w:color w:val="auto"/>
            <w:sz w:val="28"/>
            <w:szCs w:val="28"/>
          </w:rPr>
          <w:t>подраздела 5.5</w:t>
        </w:r>
      </w:hyperlink>
      <w:r w:rsidRPr="0038433F">
        <w:rPr>
          <w:rFonts w:ascii="Times New Roman" w:hAnsi="Times New Roman"/>
          <w:sz w:val="28"/>
          <w:szCs w:val="28"/>
        </w:rPr>
        <w:t xml:space="preserve"> «Зоны транспортной инфраструктуры» настоящего раздела.</w:t>
      </w:r>
    </w:p>
    <w:p w:rsidR="00BF3D4A" w:rsidRPr="0038433F" w:rsidRDefault="00BF3D4A" w:rsidP="0038433F">
      <w:pPr>
        <w:spacing w:line="240" w:lineRule="auto"/>
        <w:contextualSpacing/>
        <w:jc w:val="both"/>
        <w:rPr>
          <w:rFonts w:ascii="Times New Roman" w:hAnsi="Times New Roman"/>
          <w:sz w:val="28"/>
          <w:szCs w:val="28"/>
        </w:rPr>
      </w:pPr>
      <w:bookmarkStart w:id="347" w:name="sub_1205235"/>
      <w:bookmarkEnd w:id="346"/>
      <w:r w:rsidRPr="0038433F">
        <w:rPr>
          <w:rFonts w:ascii="Times New Roman" w:hAnsi="Times New Roman"/>
          <w:sz w:val="28"/>
          <w:szCs w:val="28"/>
        </w:rPr>
        <w:t>5.2.29. Условия транспортной организации территорий при их планировке и з</w:t>
      </w:r>
      <w:r w:rsidRPr="0038433F">
        <w:rPr>
          <w:rFonts w:ascii="Times New Roman" w:hAnsi="Times New Roman"/>
          <w:sz w:val="28"/>
          <w:szCs w:val="28"/>
        </w:rPr>
        <w:t>а</w:t>
      </w:r>
      <w:r w:rsidRPr="0038433F">
        <w:rPr>
          <w:rFonts w:ascii="Times New Roman" w:hAnsi="Times New Roman"/>
          <w:sz w:val="28"/>
          <w:szCs w:val="28"/>
        </w:rPr>
        <w:t>стройке должны соответствовать требованиям пунктов 5.2.33- 5.2.36 настоящ</w:t>
      </w:r>
      <w:r w:rsidRPr="0038433F">
        <w:rPr>
          <w:rFonts w:ascii="Times New Roman" w:hAnsi="Times New Roman"/>
          <w:sz w:val="28"/>
          <w:szCs w:val="28"/>
        </w:rPr>
        <w:t>е</w:t>
      </w:r>
      <w:r w:rsidRPr="0038433F">
        <w:rPr>
          <w:rFonts w:ascii="Times New Roman" w:hAnsi="Times New Roman"/>
          <w:sz w:val="28"/>
          <w:szCs w:val="28"/>
        </w:rPr>
        <w:t>го раздела.</w:t>
      </w:r>
    </w:p>
    <w:p w:rsidR="00BF3D4A" w:rsidRPr="0038433F" w:rsidRDefault="00BF3D4A" w:rsidP="0038433F">
      <w:pPr>
        <w:spacing w:line="240" w:lineRule="auto"/>
        <w:contextualSpacing/>
        <w:jc w:val="both"/>
        <w:rPr>
          <w:rFonts w:ascii="Times New Roman" w:hAnsi="Times New Roman"/>
          <w:sz w:val="28"/>
          <w:szCs w:val="28"/>
        </w:rPr>
      </w:pPr>
      <w:bookmarkStart w:id="348" w:name="sub_1205236"/>
      <w:bookmarkEnd w:id="347"/>
      <w:r w:rsidRPr="0038433F">
        <w:rPr>
          <w:rFonts w:ascii="Times New Roman" w:hAnsi="Times New Roman"/>
          <w:sz w:val="28"/>
          <w:szCs w:val="28"/>
        </w:rPr>
        <w:t>5.2.30. Транспортные выезды и примыкание проектируются в зависимости от величины грузового оборота:</w:t>
      </w:r>
    </w:p>
    <w:bookmarkEnd w:id="34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участка производственной территории с малым грузооборотом - до 2 авт</w:t>
      </w:r>
      <w:r w:rsidRPr="0038433F">
        <w:rPr>
          <w:rFonts w:ascii="Times New Roman" w:hAnsi="Times New Roman"/>
          <w:sz w:val="28"/>
          <w:szCs w:val="28"/>
        </w:rPr>
        <w:t>о</w:t>
      </w:r>
      <w:r w:rsidRPr="0038433F">
        <w:rPr>
          <w:rFonts w:ascii="Times New Roman" w:hAnsi="Times New Roman"/>
          <w:sz w:val="28"/>
          <w:szCs w:val="28"/>
        </w:rPr>
        <w:t>машин в сутки или 40 тонн в год - примыкание и выезд на улицу районного значения;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участка с грузооборотом до 40 машин в сутки или до 100 тыс. тонн в год - примыкание и выезд на городскую магистраль;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участка с грузооборотом более 40 автомашин в сутки или 100 тыс. тонн в год - примыкание и выезд на железнодорожную магистраль и выезд на горо</w:t>
      </w:r>
      <w:r w:rsidRPr="0038433F">
        <w:rPr>
          <w:rFonts w:ascii="Times New Roman" w:hAnsi="Times New Roman"/>
          <w:sz w:val="28"/>
          <w:szCs w:val="28"/>
        </w:rPr>
        <w:t>д</w:t>
      </w:r>
      <w:r w:rsidRPr="0038433F">
        <w:rPr>
          <w:rFonts w:ascii="Times New Roman" w:hAnsi="Times New Roman"/>
          <w:sz w:val="28"/>
          <w:szCs w:val="28"/>
        </w:rPr>
        <w:t>скую магистраль (по специализированным внутренним улицам производстве</w:t>
      </w:r>
      <w:r w:rsidRPr="0038433F">
        <w:rPr>
          <w:rFonts w:ascii="Times New Roman" w:hAnsi="Times New Roman"/>
          <w:sz w:val="28"/>
          <w:szCs w:val="28"/>
        </w:rPr>
        <w:t>н</w:t>
      </w:r>
      <w:r w:rsidRPr="0038433F">
        <w:rPr>
          <w:rFonts w:ascii="Times New Roman" w:hAnsi="Times New Roman"/>
          <w:sz w:val="28"/>
          <w:szCs w:val="28"/>
        </w:rPr>
        <w:t>ной зоны).</w:t>
      </w:r>
    </w:p>
    <w:p w:rsidR="00BF3D4A" w:rsidRPr="0038433F" w:rsidRDefault="00BF3D4A" w:rsidP="0038433F">
      <w:pPr>
        <w:spacing w:line="240" w:lineRule="auto"/>
        <w:contextualSpacing/>
        <w:jc w:val="both"/>
        <w:rPr>
          <w:rFonts w:ascii="Times New Roman" w:hAnsi="Times New Roman"/>
          <w:sz w:val="28"/>
          <w:szCs w:val="28"/>
        </w:rPr>
      </w:pPr>
      <w:bookmarkStart w:id="349" w:name="sub_1205237"/>
      <w:r w:rsidRPr="0038433F">
        <w:rPr>
          <w:rFonts w:ascii="Times New Roman" w:hAnsi="Times New Roman"/>
          <w:sz w:val="28"/>
          <w:szCs w:val="28"/>
        </w:rPr>
        <w:t>5.2.31. Обслуживание общественным транспортом и длину пешеходных пер</w:t>
      </w:r>
      <w:r w:rsidRPr="0038433F">
        <w:rPr>
          <w:rFonts w:ascii="Times New Roman" w:hAnsi="Times New Roman"/>
          <w:sz w:val="28"/>
          <w:szCs w:val="28"/>
        </w:rPr>
        <w:t>е</w:t>
      </w:r>
      <w:r w:rsidRPr="0038433F">
        <w:rPr>
          <w:rFonts w:ascii="Times New Roman" w:hAnsi="Times New Roman"/>
          <w:sz w:val="28"/>
          <w:szCs w:val="28"/>
        </w:rPr>
        <w:t>ходов от проходной предприятия до остановочных пунктов общественного транспорта следует предусматривать в зависимости от численности занятых на производстве:</w:t>
      </w:r>
    </w:p>
    <w:bookmarkEnd w:id="34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производственные территории с численностью занятых до 500 человек должны примыкать к улицам районного значения;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производственные территории с численностью занятых от 500 до 5000 человек должны примыкать к городской магистрали, а удаленность главного входа пр</w:t>
      </w:r>
      <w:r w:rsidRPr="0038433F">
        <w:rPr>
          <w:rFonts w:ascii="Times New Roman" w:hAnsi="Times New Roman"/>
          <w:sz w:val="28"/>
          <w:szCs w:val="28"/>
        </w:rPr>
        <w:t>о</w:t>
      </w:r>
      <w:r w:rsidRPr="0038433F">
        <w:rPr>
          <w:rFonts w:ascii="Times New Roman" w:hAnsi="Times New Roman"/>
          <w:sz w:val="28"/>
          <w:szCs w:val="28"/>
        </w:rPr>
        <w:t>изводственной зоны до остановки общественного транспорта должна быть не более 200 м.</w:t>
      </w:r>
    </w:p>
    <w:p w:rsidR="00BF3D4A" w:rsidRPr="0038433F" w:rsidRDefault="00BF3D4A" w:rsidP="0038433F">
      <w:pPr>
        <w:spacing w:line="240" w:lineRule="auto"/>
        <w:contextualSpacing/>
        <w:jc w:val="both"/>
        <w:rPr>
          <w:rFonts w:ascii="Times New Roman" w:hAnsi="Times New Roman"/>
          <w:sz w:val="28"/>
          <w:szCs w:val="28"/>
        </w:rPr>
      </w:pPr>
      <w:bookmarkStart w:id="350" w:name="sub_1205238"/>
      <w:r w:rsidRPr="0038433F">
        <w:rPr>
          <w:rFonts w:ascii="Times New Roman" w:hAnsi="Times New Roman"/>
          <w:sz w:val="28"/>
          <w:szCs w:val="28"/>
        </w:rPr>
        <w:t>5.2.32. Проходные пункты предприятий следует располагать на расстоянии не более 1,5 км друг от друга.</w:t>
      </w:r>
    </w:p>
    <w:bookmarkEnd w:id="35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w:t>
      </w:r>
      <w:r w:rsidRPr="0038433F">
        <w:rPr>
          <w:rFonts w:ascii="Times New Roman" w:hAnsi="Times New Roman"/>
          <w:sz w:val="28"/>
          <w:szCs w:val="28"/>
        </w:rPr>
        <w:t>д</w:t>
      </w:r>
      <w:r w:rsidRPr="0038433F">
        <w:rPr>
          <w:rFonts w:ascii="Times New Roman" w:hAnsi="Times New Roman"/>
          <w:sz w:val="28"/>
          <w:szCs w:val="28"/>
        </w:rPr>
        <w:t>ке предприятия следует предусматривать внутризаводской пассажирский транспорт.</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Перед проходными пунктами и входами в санитарно-бытовые помещения, ст</w:t>
      </w:r>
      <w:r w:rsidRPr="0038433F">
        <w:rPr>
          <w:rFonts w:ascii="Times New Roman" w:hAnsi="Times New Roman"/>
          <w:sz w:val="28"/>
          <w:szCs w:val="28"/>
        </w:rPr>
        <w:t>о</w:t>
      </w:r>
      <w:r w:rsidRPr="0038433F">
        <w:rPr>
          <w:rFonts w:ascii="Times New Roman" w:hAnsi="Times New Roman"/>
          <w:sz w:val="28"/>
          <w:szCs w:val="28"/>
        </w:rPr>
        <w:t>ловые и здания управления должны предусматриваться площадки из расчета не более 0,15 кв. м на 1 человека наиболее многочисленной смены.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предприятиях, где предусматривается возможность использования труда инвалидов, пользующихся креслами-колясками, входы в производственные, административно-бытовые и другие вспомогательные здания следует оборуд</w:t>
      </w:r>
      <w:r w:rsidRPr="0038433F">
        <w:rPr>
          <w:rFonts w:ascii="Times New Roman" w:hAnsi="Times New Roman"/>
          <w:sz w:val="28"/>
          <w:szCs w:val="28"/>
        </w:rPr>
        <w:t>о</w:t>
      </w:r>
      <w:r w:rsidRPr="0038433F">
        <w:rPr>
          <w:rFonts w:ascii="Times New Roman" w:hAnsi="Times New Roman"/>
          <w:sz w:val="28"/>
          <w:szCs w:val="28"/>
        </w:rPr>
        <w:t>вать пандусами с уклоном не более 1:12.</w:t>
      </w:r>
    </w:p>
    <w:p w:rsidR="00BF3D4A" w:rsidRPr="0038433F" w:rsidRDefault="00BF3D4A" w:rsidP="0038433F">
      <w:pPr>
        <w:spacing w:line="240" w:lineRule="auto"/>
        <w:contextualSpacing/>
        <w:jc w:val="both"/>
        <w:rPr>
          <w:rFonts w:ascii="Times New Roman" w:hAnsi="Times New Roman"/>
          <w:sz w:val="28"/>
          <w:szCs w:val="28"/>
        </w:rPr>
      </w:pPr>
      <w:bookmarkStart w:id="351" w:name="sub_1205240"/>
      <w:r w:rsidRPr="0038433F">
        <w:rPr>
          <w:rFonts w:ascii="Times New Roman" w:hAnsi="Times New Roman"/>
          <w:sz w:val="28"/>
          <w:szCs w:val="28"/>
        </w:rPr>
        <w:t>5.2.33. Площадь участков, предназначенных для озеленения в пределах ограды предприятия, следует определять из расчета не менее 3 кв. м на одного раб</w:t>
      </w:r>
      <w:r w:rsidRPr="0038433F">
        <w:rPr>
          <w:rFonts w:ascii="Times New Roman" w:hAnsi="Times New Roman"/>
          <w:sz w:val="28"/>
          <w:szCs w:val="28"/>
        </w:rPr>
        <w:t>о</w:t>
      </w:r>
      <w:r w:rsidRPr="0038433F">
        <w:rPr>
          <w:rFonts w:ascii="Times New Roman" w:hAnsi="Times New Roman"/>
          <w:sz w:val="28"/>
          <w:szCs w:val="28"/>
        </w:rPr>
        <w:t>тающего в наиболее многочисленной смене. Для предприятий с численностью работающих 300 человек и более на 1 га площадки предприятия площадь уч</w:t>
      </w:r>
      <w:r w:rsidRPr="0038433F">
        <w:rPr>
          <w:rFonts w:ascii="Times New Roman" w:hAnsi="Times New Roman"/>
          <w:sz w:val="28"/>
          <w:szCs w:val="28"/>
        </w:rPr>
        <w:t>а</w:t>
      </w:r>
      <w:r w:rsidRPr="0038433F">
        <w:rPr>
          <w:rFonts w:ascii="Times New Roman" w:hAnsi="Times New Roman"/>
          <w:sz w:val="28"/>
          <w:szCs w:val="28"/>
        </w:rPr>
        <w:t>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процентов площади предприятия.</w:t>
      </w:r>
    </w:p>
    <w:p w:rsidR="00BF3D4A" w:rsidRPr="0038433F" w:rsidRDefault="00BF3D4A" w:rsidP="0038433F">
      <w:pPr>
        <w:spacing w:line="240" w:lineRule="auto"/>
        <w:contextualSpacing/>
        <w:jc w:val="both"/>
        <w:rPr>
          <w:rFonts w:ascii="Times New Roman" w:hAnsi="Times New Roman"/>
          <w:sz w:val="28"/>
          <w:szCs w:val="28"/>
        </w:rPr>
      </w:pPr>
      <w:bookmarkStart w:id="352" w:name="sub_1205241"/>
      <w:bookmarkEnd w:id="351"/>
      <w:r w:rsidRPr="0038433F">
        <w:rPr>
          <w:rFonts w:ascii="Times New Roman" w:hAnsi="Times New Roman"/>
          <w:sz w:val="28"/>
          <w:szCs w:val="28"/>
        </w:rPr>
        <w:t>5.2.34. При устройстве санитарно-защитных посадок между отдельными прои</w:t>
      </w:r>
      <w:r w:rsidRPr="0038433F">
        <w:rPr>
          <w:rFonts w:ascii="Times New Roman" w:hAnsi="Times New Roman"/>
          <w:sz w:val="28"/>
          <w:szCs w:val="28"/>
        </w:rPr>
        <w:t>з</w:t>
      </w:r>
      <w:r w:rsidRPr="0038433F">
        <w:rPr>
          <w:rFonts w:ascii="Times New Roman" w:hAnsi="Times New Roman"/>
          <w:sz w:val="28"/>
          <w:szCs w:val="28"/>
        </w:rPr>
        <w:t>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w:t>
      </w:r>
    </w:p>
    <w:p w:rsidR="00BF3D4A" w:rsidRPr="0038433F" w:rsidRDefault="00BF3D4A" w:rsidP="0038433F">
      <w:pPr>
        <w:spacing w:line="240" w:lineRule="auto"/>
        <w:contextualSpacing/>
        <w:jc w:val="both"/>
        <w:rPr>
          <w:rFonts w:ascii="Times New Roman" w:hAnsi="Times New Roman"/>
          <w:sz w:val="28"/>
          <w:szCs w:val="28"/>
        </w:rPr>
      </w:pPr>
      <w:bookmarkStart w:id="353" w:name="sub_1205242"/>
      <w:bookmarkEnd w:id="352"/>
      <w:r w:rsidRPr="0038433F">
        <w:rPr>
          <w:rFonts w:ascii="Times New Roman" w:hAnsi="Times New Roman"/>
          <w:sz w:val="28"/>
          <w:szCs w:val="28"/>
        </w:rPr>
        <w:t>5.2.35. Расстояния между зданиями и сооружениями в зависимости от степени огнестойкости и категории производств, расположение пожарных депо, пожа</w:t>
      </w:r>
      <w:r w:rsidRPr="0038433F">
        <w:rPr>
          <w:rFonts w:ascii="Times New Roman" w:hAnsi="Times New Roman"/>
          <w:sz w:val="28"/>
          <w:szCs w:val="28"/>
        </w:rPr>
        <w:t>р</w:t>
      </w:r>
      <w:r w:rsidRPr="0038433F">
        <w:rPr>
          <w:rFonts w:ascii="Times New Roman" w:hAnsi="Times New Roman"/>
          <w:sz w:val="28"/>
          <w:szCs w:val="28"/>
        </w:rPr>
        <w:t>ных постов и радиусы их обслуживания следует принимать в соответствии с нормами действующего законодательства.</w:t>
      </w:r>
    </w:p>
    <w:p w:rsidR="00BF3D4A" w:rsidRPr="0038433F" w:rsidRDefault="00BF3D4A" w:rsidP="0038433F">
      <w:pPr>
        <w:spacing w:line="240" w:lineRule="auto"/>
        <w:contextualSpacing/>
        <w:jc w:val="both"/>
        <w:rPr>
          <w:rFonts w:ascii="Times New Roman" w:hAnsi="Times New Roman"/>
          <w:sz w:val="28"/>
          <w:szCs w:val="28"/>
        </w:rPr>
      </w:pPr>
      <w:bookmarkStart w:id="354" w:name="sub_1205243"/>
      <w:bookmarkEnd w:id="353"/>
      <w:r w:rsidRPr="0038433F">
        <w:rPr>
          <w:rFonts w:ascii="Times New Roman" w:hAnsi="Times New Roman"/>
          <w:sz w:val="28"/>
          <w:szCs w:val="28"/>
        </w:rPr>
        <w:t>5.2.36. При проектировании предприятий в зависимости от производственных процессов в составе административно-бытовых зданий следует предусматр</w:t>
      </w:r>
      <w:r w:rsidRPr="0038433F">
        <w:rPr>
          <w:rFonts w:ascii="Times New Roman" w:hAnsi="Times New Roman"/>
          <w:sz w:val="28"/>
          <w:szCs w:val="28"/>
        </w:rPr>
        <w:t>и</w:t>
      </w:r>
      <w:r w:rsidRPr="0038433F">
        <w:rPr>
          <w:rFonts w:ascii="Times New Roman" w:hAnsi="Times New Roman"/>
          <w:sz w:val="28"/>
          <w:szCs w:val="28"/>
        </w:rPr>
        <w:t xml:space="preserve">вать учреждения и предприятия обслуживания, в том числе здравоохранения и общественного питания. </w:t>
      </w:r>
    </w:p>
    <w:p w:rsidR="00BF3D4A" w:rsidRPr="0038433F" w:rsidRDefault="00BF3D4A" w:rsidP="0038433F">
      <w:pPr>
        <w:spacing w:line="240" w:lineRule="auto"/>
        <w:contextualSpacing/>
        <w:jc w:val="both"/>
        <w:rPr>
          <w:rFonts w:ascii="Times New Roman" w:hAnsi="Times New Roman"/>
          <w:sz w:val="28"/>
          <w:szCs w:val="28"/>
        </w:rPr>
      </w:pPr>
      <w:bookmarkStart w:id="355" w:name="sub_1205245"/>
      <w:bookmarkEnd w:id="354"/>
      <w:r w:rsidRPr="0038433F">
        <w:rPr>
          <w:rFonts w:ascii="Times New Roman" w:hAnsi="Times New Roman"/>
          <w:sz w:val="28"/>
          <w:szCs w:val="28"/>
        </w:rPr>
        <w:t>5.2.37. Предприятия по хранению и переработке зерна следует размещать в с</w:t>
      </w:r>
      <w:r w:rsidRPr="0038433F">
        <w:rPr>
          <w:rFonts w:ascii="Times New Roman" w:hAnsi="Times New Roman"/>
          <w:sz w:val="28"/>
          <w:szCs w:val="28"/>
        </w:rPr>
        <w:t>о</w:t>
      </w:r>
      <w:r w:rsidRPr="0038433F">
        <w:rPr>
          <w:rFonts w:ascii="Times New Roman" w:hAnsi="Times New Roman"/>
          <w:sz w:val="28"/>
          <w:szCs w:val="28"/>
        </w:rPr>
        <w:t>ставе группы предприятий (комбинатов и промузлов) с общими вспомогател</w:t>
      </w:r>
      <w:r w:rsidRPr="0038433F">
        <w:rPr>
          <w:rFonts w:ascii="Times New Roman" w:hAnsi="Times New Roman"/>
          <w:sz w:val="28"/>
          <w:szCs w:val="28"/>
        </w:rPr>
        <w:t>ь</w:t>
      </w:r>
      <w:r w:rsidRPr="0038433F">
        <w:rPr>
          <w:rFonts w:ascii="Times New Roman" w:hAnsi="Times New Roman"/>
          <w:sz w:val="28"/>
          <w:szCs w:val="28"/>
        </w:rPr>
        <w:t>ными производствами и хозяйствами, инженерными сооружениями и коммун</w:t>
      </w:r>
      <w:r w:rsidRPr="0038433F">
        <w:rPr>
          <w:rFonts w:ascii="Times New Roman" w:hAnsi="Times New Roman"/>
          <w:sz w:val="28"/>
          <w:szCs w:val="28"/>
        </w:rPr>
        <w:t>и</w:t>
      </w:r>
      <w:r w:rsidRPr="0038433F">
        <w:rPr>
          <w:rFonts w:ascii="Times New Roman" w:hAnsi="Times New Roman"/>
          <w:sz w:val="28"/>
          <w:szCs w:val="28"/>
        </w:rPr>
        <w:t>кациями.</w:t>
      </w:r>
    </w:p>
    <w:bookmarkEnd w:id="35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предприятий должно обеспечивать минимальное расстояние пер</w:t>
      </w:r>
      <w:r w:rsidRPr="0038433F">
        <w:rPr>
          <w:rFonts w:ascii="Times New Roman" w:hAnsi="Times New Roman"/>
          <w:sz w:val="28"/>
          <w:szCs w:val="28"/>
        </w:rPr>
        <w:t>е</w:t>
      </w:r>
      <w:r w:rsidRPr="0038433F">
        <w:rPr>
          <w:rFonts w:ascii="Times New Roman" w:hAnsi="Times New Roman"/>
          <w:sz w:val="28"/>
          <w:szCs w:val="28"/>
        </w:rPr>
        <w:t>возок сырья и готовой продукции. При этом мельзаводы и комбикормовые з</w:t>
      </w:r>
      <w:r w:rsidRPr="0038433F">
        <w:rPr>
          <w:rFonts w:ascii="Times New Roman" w:hAnsi="Times New Roman"/>
          <w:sz w:val="28"/>
          <w:szCs w:val="28"/>
        </w:rPr>
        <w:t>а</w:t>
      </w:r>
      <w:r w:rsidRPr="0038433F">
        <w:rPr>
          <w:rFonts w:ascii="Times New Roman" w:hAnsi="Times New Roman"/>
          <w:sz w:val="28"/>
          <w:szCs w:val="28"/>
        </w:rPr>
        <w:t>воды следует размещать ближе к местам потребления, а крупозаводы, зерн</w:t>
      </w:r>
      <w:r w:rsidRPr="0038433F">
        <w:rPr>
          <w:rFonts w:ascii="Times New Roman" w:hAnsi="Times New Roman"/>
          <w:sz w:val="28"/>
          <w:szCs w:val="28"/>
        </w:rPr>
        <w:t>о</w:t>
      </w:r>
      <w:r w:rsidRPr="0038433F">
        <w:rPr>
          <w:rFonts w:ascii="Times New Roman" w:hAnsi="Times New Roman"/>
          <w:sz w:val="28"/>
          <w:szCs w:val="28"/>
        </w:rPr>
        <w:t>хранилища (за исключением производственных) - к местам производства сырья (зерна).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Указанные предприятия не допускается размещать в санитарно-защитной зоне предприятий, относимых по санитарной классификации к I и II классам в соо</w:t>
      </w:r>
      <w:r w:rsidRPr="0038433F">
        <w:rPr>
          <w:rFonts w:ascii="Times New Roman" w:hAnsi="Times New Roman"/>
          <w:sz w:val="28"/>
          <w:szCs w:val="28"/>
        </w:rPr>
        <w:t>т</w:t>
      </w:r>
      <w:r w:rsidRPr="0038433F">
        <w:rPr>
          <w:rFonts w:ascii="Times New Roman" w:hAnsi="Times New Roman"/>
          <w:sz w:val="28"/>
          <w:szCs w:val="28"/>
        </w:rPr>
        <w:t xml:space="preserve">ветствии с требованиями </w:t>
      </w:r>
      <w:hyperlink r:id="rId66" w:history="1">
        <w:r w:rsidRPr="0038433F">
          <w:rPr>
            <w:rStyle w:val="af0"/>
            <w:rFonts w:ascii="Times New Roman" w:hAnsi="Times New Roman"/>
            <w:color w:val="auto"/>
            <w:sz w:val="28"/>
            <w:szCs w:val="28"/>
          </w:rPr>
          <w:t>СанПиН 2.2.1/2.1.1.1200-03</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5.2.38. Нормативный размер площади земельного участка определяется в соо</w:t>
      </w:r>
      <w:r w:rsidRPr="0038433F">
        <w:rPr>
          <w:rFonts w:ascii="Times New Roman" w:hAnsi="Times New Roman"/>
          <w:sz w:val="28"/>
          <w:szCs w:val="28"/>
        </w:rPr>
        <w:t>т</w:t>
      </w:r>
      <w:r w:rsidRPr="0038433F">
        <w:rPr>
          <w:rFonts w:ascii="Times New Roman" w:hAnsi="Times New Roman"/>
          <w:sz w:val="28"/>
          <w:szCs w:val="28"/>
        </w:rPr>
        <w:t>ветствии с пунктом 5.2.20 настоящего раздела.</w:t>
      </w:r>
    </w:p>
    <w:p w:rsidR="00BF3D4A" w:rsidRPr="0038433F" w:rsidRDefault="00BF3D4A" w:rsidP="0038433F">
      <w:pPr>
        <w:spacing w:line="240" w:lineRule="auto"/>
        <w:contextualSpacing/>
        <w:jc w:val="both"/>
        <w:rPr>
          <w:rFonts w:ascii="Times New Roman" w:hAnsi="Times New Roman"/>
          <w:sz w:val="28"/>
          <w:szCs w:val="28"/>
        </w:rPr>
      </w:pPr>
      <w:bookmarkStart w:id="356" w:name="sub_1205248"/>
      <w:r w:rsidRPr="0038433F">
        <w:rPr>
          <w:rFonts w:ascii="Times New Roman" w:hAnsi="Times New Roman"/>
          <w:sz w:val="28"/>
          <w:szCs w:val="28"/>
        </w:rPr>
        <w:t>5.2.39. Размещение предприятий в зависимости от санитарной классификации проектируется в соответствии с требованиями настоящего раздела.</w:t>
      </w:r>
    </w:p>
    <w:p w:rsidR="00BF3D4A" w:rsidRPr="0038433F" w:rsidRDefault="00BF3D4A" w:rsidP="0038433F">
      <w:pPr>
        <w:spacing w:line="240" w:lineRule="auto"/>
        <w:contextualSpacing/>
        <w:jc w:val="both"/>
        <w:rPr>
          <w:rFonts w:ascii="Times New Roman" w:hAnsi="Times New Roman"/>
          <w:sz w:val="28"/>
          <w:szCs w:val="28"/>
        </w:rPr>
      </w:pPr>
      <w:bookmarkStart w:id="357" w:name="sub_1205249"/>
      <w:bookmarkEnd w:id="356"/>
      <w:r w:rsidRPr="0038433F">
        <w:rPr>
          <w:rFonts w:ascii="Times New Roman" w:hAnsi="Times New Roman"/>
          <w:sz w:val="28"/>
          <w:szCs w:val="28"/>
        </w:rPr>
        <w:t>5.2.40. Элеваторы следует проектировать с подветренной стороны за пределами нормативной санитарно-защитной зоны предприятий по хранению и перер</w:t>
      </w:r>
      <w:r w:rsidRPr="0038433F">
        <w:rPr>
          <w:rFonts w:ascii="Times New Roman" w:hAnsi="Times New Roman"/>
          <w:sz w:val="28"/>
          <w:szCs w:val="28"/>
        </w:rPr>
        <w:t>а</w:t>
      </w:r>
      <w:r w:rsidRPr="0038433F">
        <w:rPr>
          <w:rFonts w:ascii="Times New Roman" w:hAnsi="Times New Roman"/>
          <w:sz w:val="28"/>
          <w:szCs w:val="28"/>
        </w:rPr>
        <w:lastRenderedPageBreak/>
        <w:t>ботке ядовитых жидкостей и веществ. Не допускается размещать элеваторы вблизи предприятий по хранению и переработке легковоспламеняющихся г</w:t>
      </w:r>
      <w:r w:rsidRPr="0038433F">
        <w:rPr>
          <w:rFonts w:ascii="Times New Roman" w:hAnsi="Times New Roman"/>
          <w:sz w:val="28"/>
          <w:szCs w:val="28"/>
        </w:rPr>
        <w:t>о</w:t>
      </w:r>
      <w:r w:rsidRPr="0038433F">
        <w:rPr>
          <w:rFonts w:ascii="Times New Roman" w:hAnsi="Times New Roman"/>
          <w:sz w:val="28"/>
          <w:szCs w:val="28"/>
        </w:rPr>
        <w:t>рючих жидкостей, а также ниже по рельефу местности.</w:t>
      </w:r>
    </w:p>
    <w:p w:rsidR="00BF3D4A" w:rsidRPr="0038433F" w:rsidRDefault="00BF3D4A" w:rsidP="0038433F">
      <w:pPr>
        <w:spacing w:line="240" w:lineRule="auto"/>
        <w:contextualSpacing/>
        <w:jc w:val="both"/>
        <w:rPr>
          <w:rFonts w:ascii="Times New Roman" w:hAnsi="Times New Roman"/>
          <w:sz w:val="28"/>
          <w:szCs w:val="28"/>
        </w:rPr>
      </w:pPr>
      <w:bookmarkStart w:id="358" w:name="sub_1205250"/>
      <w:bookmarkEnd w:id="357"/>
      <w:r w:rsidRPr="0038433F">
        <w:rPr>
          <w:rFonts w:ascii="Times New Roman" w:hAnsi="Times New Roman"/>
          <w:sz w:val="28"/>
          <w:szCs w:val="28"/>
        </w:rPr>
        <w:t>5.2.41. Санитарные разрывы между складами готовой продукции мельнично-крупяных предприятий и другими промышленными предприятиями следует принимать равными разрывам между этими предприятиями и селитебной те</w:t>
      </w:r>
      <w:r w:rsidRPr="0038433F">
        <w:rPr>
          <w:rFonts w:ascii="Times New Roman" w:hAnsi="Times New Roman"/>
          <w:sz w:val="28"/>
          <w:szCs w:val="28"/>
        </w:rPr>
        <w:t>р</w:t>
      </w:r>
      <w:r w:rsidRPr="0038433F">
        <w:rPr>
          <w:rFonts w:ascii="Times New Roman" w:hAnsi="Times New Roman"/>
          <w:sz w:val="28"/>
          <w:szCs w:val="28"/>
        </w:rPr>
        <w:t>риторией, а между указанными складами и комбикормовыми предприятиями - не менее 30 м.</w:t>
      </w:r>
    </w:p>
    <w:p w:rsidR="00BF3D4A" w:rsidRPr="0038433F" w:rsidRDefault="00BF3D4A" w:rsidP="0038433F">
      <w:pPr>
        <w:spacing w:line="240" w:lineRule="auto"/>
        <w:contextualSpacing/>
        <w:jc w:val="both"/>
        <w:rPr>
          <w:rFonts w:ascii="Times New Roman" w:hAnsi="Times New Roman"/>
          <w:sz w:val="28"/>
          <w:szCs w:val="28"/>
        </w:rPr>
      </w:pPr>
      <w:bookmarkStart w:id="359" w:name="sub_1205251"/>
      <w:bookmarkEnd w:id="358"/>
      <w:r w:rsidRPr="0038433F">
        <w:rPr>
          <w:rFonts w:ascii="Times New Roman" w:hAnsi="Times New Roman"/>
          <w:sz w:val="28"/>
          <w:szCs w:val="28"/>
        </w:rPr>
        <w:t>5.2.42. В целях пожарной безопасности основные здания и сооружения пре</w:t>
      </w:r>
      <w:r w:rsidRPr="0038433F">
        <w:rPr>
          <w:rFonts w:ascii="Times New Roman" w:hAnsi="Times New Roman"/>
          <w:sz w:val="28"/>
          <w:szCs w:val="28"/>
        </w:rPr>
        <w:t>д</w:t>
      </w:r>
      <w:r w:rsidRPr="0038433F">
        <w:rPr>
          <w:rFonts w:ascii="Times New Roman" w:hAnsi="Times New Roman"/>
          <w:sz w:val="28"/>
          <w:szCs w:val="28"/>
        </w:rPr>
        <w:t>приятий следует проектировать II уровня ответственности и II степени огн</w:t>
      </w:r>
      <w:r w:rsidRPr="0038433F">
        <w:rPr>
          <w:rFonts w:ascii="Times New Roman" w:hAnsi="Times New Roman"/>
          <w:sz w:val="28"/>
          <w:szCs w:val="28"/>
        </w:rPr>
        <w:t>е</w:t>
      </w:r>
      <w:r w:rsidRPr="0038433F">
        <w:rPr>
          <w:rFonts w:ascii="Times New Roman" w:hAnsi="Times New Roman"/>
          <w:sz w:val="28"/>
          <w:szCs w:val="28"/>
        </w:rPr>
        <w:t>стойкости. Сушильно-очистные башни следует проектировать не менее III ст</w:t>
      </w:r>
      <w:r w:rsidRPr="0038433F">
        <w:rPr>
          <w:rFonts w:ascii="Times New Roman" w:hAnsi="Times New Roman"/>
          <w:sz w:val="28"/>
          <w:szCs w:val="28"/>
        </w:rPr>
        <w:t>е</w:t>
      </w:r>
      <w:r w:rsidRPr="0038433F">
        <w:rPr>
          <w:rFonts w:ascii="Times New Roman" w:hAnsi="Times New Roman"/>
          <w:sz w:val="28"/>
          <w:szCs w:val="28"/>
        </w:rPr>
        <w:t>пени огнестойкости.</w:t>
      </w:r>
    </w:p>
    <w:bookmarkEnd w:id="35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Здания зерноскладов и отдельные сооружения для приема, сушки и отпуска зерновых продуктов и сырья, а также транспортерные галереи зерноскладов допускается проектировать III уровня ответственности и III, IV и V степеней огнестойкости. При этом помещения огневых топок зерносушилок должны о</w:t>
      </w:r>
      <w:r w:rsidRPr="0038433F">
        <w:rPr>
          <w:rFonts w:ascii="Times New Roman" w:hAnsi="Times New Roman"/>
          <w:sz w:val="28"/>
          <w:szCs w:val="28"/>
        </w:rPr>
        <w:t>т</w:t>
      </w:r>
      <w:r w:rsidRPr="0038433F">
        <w:rPr>
          <w:rFonts w:ascii="Times New Roman" w:hAnsi="Times New Roman"/>
          <w:sz w:val="28"/>
          <w:szCs w:val="28"/>
        </w:rPr>
        <w:t>деляться от других смежных помещений противопожарными стенами первого типа и перекрытиями второго типа и иметь непосредственный выход наружу. Бункеры для отходов и пыли следует проектировать с проездами под ними из несгораемых материалов.</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color w:val="auto"/>
          <w:sz w:val="28"/>
          <w:szCs w:val="28"/>
        </w:rPr>
        <w:t>Примечание</w:t>
      </w:r>
      <w:r w:rsidRPr="0038433F">
        <w:rPr>
          <w:rFonts w:ascii="Times New Roman" w:hAnsi="Times New Roman"/>
          <w:sz w:val="28"/>
          <w:szCs w:val="28"/>
        </w:rPr>
        <w:t>. К основным зданиям и сооружениям относятся производственные корпуса мельнично-крупяных и комбикормовых предприятий, рабочие здания элеваторов, корпуса для хранения зерна, сырья и готовой продукции с тран</w:t>
      </w:r>
      <w:r w:rsidRPr="0038433F">
        <w:rPr>
          <w:rFonts w:ascii="Times New Roman" w:hAnsi="Times New Roman"/>
          <w:sz w:val="28"/>
          <w:szCs w:val="28"/>
        </w:rPr>
        <w:t>с</w:t>
      </w:r>
      <w:r w:rsidRPr="0038433F">
        <w:rPr>
          <w:rFonts w:ascii="Times New Roman" w:hAnsi="Times New Roman"/>
          <w:sz w:val="28"/>
          <w:szCs w:val="28"/>
        </w:rPr>
        <w:t>портерными галереями, включая отдельно стоящие силосы и силосные корпуса.</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360" w:name="sub_1205252"/>
      <w:r w:rsidRPr="0038433F">
        <w:rPr>
          <w:rFonts w:ascii="Times New Roman" w:hAnsi="Times New Roman"/>
          <w:sz w:val="28"/>
          <w:szCs w:val="28"/>
        </w:rPr>
        <w:t>5.2.43. Допускается блокировать здания и сооружения II степени огнестойкости (в том числе с устройством транспортерных галерей и других технологических коммуникаций):</w:t>
      </w:r>
    </w:p>
    <w:bookmarkEnd w:id="36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рабочие здания с силосными корпусами, отдельными силосами и приемоотп</w:t>
      </w:r>
      <w:r w:rsidRPr="0038433F">
        <w:rPr>
          <w:rFonts w:ascii="Times New Roman" w:hAnsi="Times New Roman"/>
          <w:sz w:val="28"/>
          <w:szCs w:val="28"/>
        </w:rPr>
        <w:t>у</w:t>
      </w:r>
      <w:r w:rsidRPr="0038433F">
        <w:rPr>
          <w:rFonts w:ascii="Times New Roman" w:hAnsi="Times New Roman"/>
          <w:sz w:val="28"/>
          <w:szCs w:val="28"/>
        </w:rPr>
        <w:t>скными сооружениями;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производственные корпуса мельниц, крупозаводов и комбикормовых заводов с приемоотпускными сооружениями, корпусами сырья и готовой продукции.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этом расстояния между ними не нормируются. Общая длина указанных зданий и сооружений, расположенных в линию, не должна превышать 400 м, суммарная площадь застройки соединенных зданий и сооружений - не более 10000 кв. м.</w:t>
      </w:r>
    </w:p>
    <w:p w:rsidR="00BF3D4A" w:rsidRPr="0038433F" w:rsidRDefault="00BF3D4A" w:rsidP="0038433F">
      <w:pPr>
        <w:spacing w:line="240" w:lineRule="auto"/>
        <w:contextualSpacing/>
        <w:jc w:val="both"/>
        <w:rPr>
          <w:rFonts w:ascii="Times New Roman" w:hAnsi="Times New Roman"/>
          <w:sz w:val="28"/>
          <w:szCs w:val="28"/>
        </w:rPr>
      </w:pPr>
      <w:bookmarkStart w:id="361" w:name="sub_1205253"/>
      <w:r w:rsidRPr="0038433F">
        <w:rPr>
          <w:rFonts w:ascii="Times New Roman" w:hAnsi="Times New Roman"/>
          <w:sz w:val="28"/>
          <w:szCs w:val="28"/>
        </w:rPr>
        <w:t>5.2.43. При проектировании объектов следует предусматривать блокировку зданий и сооружений подсобно-вспомогательного назначения.</w:t>
      </w:r>
    </w:p>
    <w:p w:rsidR="00BF3D4A" w:rsidRPr="0038433F" w:rsidRDefault="00BF3D4A" w:rsidP="0038433F">
      <w:pPr>
        <w:spacing w:line="240" w:lineRule="auto"/>
        <w:contextualSpacing/>
        <w:jc w:val="both"/>
        <w:rPr>
          <w:rFonts w:ascii="Times New Roman" w:hAnsi="Times New Roman"/>
          <w:sz w:val="28"/>
          <w:szCs w:val="28"/>
        </w:rPr>
      </w:pPr>
      <w:bookmarkStart w:id="362" w:name="sub_1205254"/>
      <w:bookmarkEnd w:id="361"/>
      <w:r w:rsidRPr="0038433F">
        <w:rPr>
          <w:rFonts w:ascii="Times New Roman" w:hAnsi="Times New Roman"/>
          <w:sz w:val="28"/>
          <w:szCs w:val="28"/>
        </w:rPr>
        <w:t>5.2.44. Расстояния между зданиями и сооружениями принимаются в зависим</w:t>
      </w:r>
      <w:r w:rsidRPr="0038433F">
        <w:rPr>
          <w:rFonts w:ascii="Times New Roman" w:hAnsi="Times New Roman"/>
          <w:sz w:val="28"/>
          <w:szCs w:val="28"/>
        </w:rPr>
        <w:t>о</w:t>
      </w:r>
      <w:r w:rsidRPr="0038433F">
        <w:rPr>
          <w:rFonts w:ascii="Times New Roman" w:hAnsi="Times New Roman"/>
          <w:sz w:val="28"/>
          <w:szCs w:val="28"/>
        </w:rPr>
        <w:t xml:space="preserve">сти от степени огнестойкости и категории производства. </w:t>
      </w:r>
    </w:p>
    <w:p w:rsidR="00BF3D4A" w:rsidRPr="0038433F" w:rsidRDefault="00BF3D4A" w:rsidP="0038433F">
      <w:pPr>
        <w:spacing w:line="240" w:lineRule="auto"/>
        <w:contextualSpacing/>
        <w:jc w:val="both"/>
        <w:rPr>
          <w:rFonts w:ascii="Times New Roman" w:hAnsi="Times New Roman"/>
          <w:sz w:val="28"/>
          <w:szCs w:val="28"/>
        </w:rPr>
      </w:pPr>
      <w:bookmarkStart w:id="363" w:name="sub_1205255"/>
      <w:bookmarkEnd w:id="362"/>
      <w:r w:rsidRPr="0038433F">
        <w:rPr>
          <w:rFonts w:ascii="Times New Roman" w:hAnsi="Times New Roman"/>
          <w:sz w:val="28"/>
          <w:szCs w:val="28"/>
        </w:rPr>
        <w:t>5.2.45. Между торцами зданий зерноскладов допускается размещать сооруж</w:t>
      </w:r>
      <w:r w:rsidRPr="0038433F">
        <w:rPr>
          <w:rFonts w:ascii="Times New Roman" w:hAnsi="Times New Roman"/>
          <w:sz w:val="28"/>
          <w:szCs w:val="28"/>
        </w:rPr>
        <w:t>е</w:t>
      </w:r>
      <w:r w:rsidRPr="0038433F">
        <w:rPr>
          <w:rFonts w:ascii="Times New Roman" w:hAnsi="Times New Roman"/>
          <w:sz w:val="28"/>
          <w:szCs w:val="28"/>
        </w:rPr>
        <w:t>ния для приема, сушки, очистки и отпуска зерновых продуктов, а также здания комбикормовых заводов, крупоцехов и мельниц производительностью до 50 т/сут.</w:t>
      </w:r>
    </w:p>
    <w:bookmarkEnd w:id="36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Расстояния между зерноскладами и указанными зданиями не нормируются при условии, если: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торцевые стены зерноскладов являются противопожарными;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расстояния между поперечными проездами линии зерноскладов (шириной не менее 4 м) не более 400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здания и сооружения II степени огнестойкости имеют со стороны зерноскладов глухие стены или стены с проемами, заполненными противопожарными двер</w:t>
      </w:r>
      <w:r w:rsidRPr="0038433F">
        <w:rPr>
          <w:rFonts w:ascii="Times New Roman" w:hAnsi="Times New Roman"/>
          <w:sz w:val="28"/>
          <w:szCs w:val="28"/>
        </w:rPr>
        <w:t>я</w:t>
      </w:r>
      <w:r w:rsidRPr="0038433F">
        <w:rPr>
          <w:rFonts w:ascii="Times New Roman" w:hAnsi="Times New Roman"/>
          <w:sz w:val="28"/>
          <w:szCs w:val="28"/>
        </w:rPr>
        <w:t>ми и окнами первого типа.</w:t>
      </w:r>
    </w:p>
    <w:p w:rsidR="00BF3D4A" w:rsidRPr="0038433F" w:rsidRDefault="00BF3D4A" w:rsidP="0038433F">
      <w:pPr>
        <w:spacing w:line="240" w:lineRule="auto"/>
        <w:contextualSpacing/>
        <w:jc w:val="both"/>
        <w:rPr>
          <w:rFonts w:ascii="Times New Roman" w:hAnsi="Times New Roman"/>
          <w:sz w:val="28"/>
          <w:szCs w:val="28"/>
        </w:rPr>
      </w:pPr>
      <w:bookmarkStart w:id="364" w:name="sub_1205256"/>
      <w:r w:rsidRPr="0038433F">
        <w:rPr>
          <w:rFonts w:ascii="Times New Roman" w:hAnsi="Times New Roman"/>
          <w:sz w:val="28"/>
          <w:szCs w:val="28"/>
        </w:rPr>
        <w:t>5.2.46. На площадках мельнично-крупяных и комбикормовых предприятий и в их санитарно-защитных зонах не допускается проектировать озеленение из д</w:t>
      </w:r>
      <w:r w:rsidRPr="0038433F">
        <w:rPr>
          <w:rFonts w:ascii="Times New Roman" w:hAnsi="Times New Roman"/>
          <w:sz w:val="28"/>
          <w:szCs w:val="28"/>
        </w:rPr>
        <w:t>е</w:t>
      </w:r>
      <w:r w:rsidRPr="0038433F">
        <w:rPr>
          <w:rFonts w:ascii="Times New Roman" w:hAnsi="Times New Roman"/>
          <w:sz w:val="28"/>
          <w:szCs w:val="28"/>
        </w:rPr>
        <w:t>ревьев и кустарников, опушенные семена которых переносятся по воздуху.</w:t>
      </w:r>
    </w:p>
    <w:bookmarkEnd w:id="36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5.2.47. Для промышленных предприятий с большим грузооборотом сырья и продукции, кроме автомобильных дорог, следует проектировать железнод</w:t>
      </w:r>
      <w:r w:rsidRPr="0038433F">
        <w:rPr>
          <w:rFonts w:ascii="Times New Roman" w:hAnsi="Times New Roman"/>
          <w:sz w:val="28"/>
          <w:szCs w:val="28"/>
        </w:rPr>
        <w:t>о</w:t>
      </w:r>
      <w:r w:rsidRPr="0038433F">
        <w:rPr>
          <w:rFonts w:ascii="Times New Roman" w:hAnsi="Times New Roman"/>
          <w:sz w:val="28"/>
          <w:szCs w:val="28"/>
        </w:rPr>
        <w:t xml:space="preserve">рожные подъездные пути в соответствии с требованиями </w:t>
      </w:r>
      <w:hyperlink r:id="rId67" w:history="1">
        <w:r w:rsidRPr="0038433F">
          <w:rPr>
            <w:rStyle w:val="af0"/>
            <w:rFonts w:ascii="Times New Roman" w:hAnsi="Times New Roman"/>
            <w:color w:val="auto"/>
            <w:sz w:val="28"/>
            <w:szCs w:val="28"/>
          </w:rPr>
          <w:t>СП 261.1325800.2016</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5.2.48. Выбор и отвод участка под строительство предприятий пищевой и пер</w:t>
      </w:r>
      <w:r w:rsidRPr="0038433F">
        <w:rPr>
          <w:rFonts w:ascii="Times New Roman" w:hAnsi="Times New Roman"/>
          <w:sz w:val="28"/>
          <w:szCs w:val="28"/>
        </w:rPr>
        <w:t>е</w:t>
      </w:r>
      <w:r w:rsidRPr="0038433F">
        <w:rPr>
          <w:rFonts w:ascii="Times New Roman" w:hAnsi="Times New Roman"/>
          <w:sz w:val="28"/>
          <w:szCs w:val="28"/>
        </w:rPr>
        <w:t>рабатывающей промышленности должен производиться при обязательном уч</w:t>
      </w:r>
      <w:r w:rsidRPr="0038433F">
        <w:rPr>
          <w:rFonts w:ascii="Times New Roman" w:hAnsi="Times New Roman"/>
          <w:sz w:val="28"/>
          <w:szCs w:val="28"/>
        </w:rPr>
        <w:t>а</w:t>
      </w:r>
      <w:r w:rsidRPr="0038433F">
        <w:rPr>
          <w:rFonts w:ascii="Times New Roman" w:hAnsi="Times New Roman"/>
          <w:sz w:val="28"/>
          <w:szCs w:val="28"/>
        </w:rPr>
        <w:t>стии органов Государственного санитарно-эпидемиологического надзора. Сл</w:t>
      </w:r>
      <w:r w:rsidRPr="0038433F">
        <w:rPr>
          <w:rFonts w:ascii="Times New Roman" w:hAnsi="Times New Roman"/>
          <w:sz w:val="28"/>
          <w:szCs w:val="28"/>
        </w:rPr>
        <w:t>е</w:t>
      </w:r>
      <w:r w:rsidRPr="0038433F">
        <w:rPr>
          <w:rFonts w:ascii="Times New Roman" w:hAnsi="Times New Roman"/>
          <w:sz w:val="28"/>
          <w:szCs w:val="28"/>
        </w:rPr>
        <w:t>дует учитывать размещение сырьевой базы, наличие подъездных путей, во</w:t>
      </w:r>
      <w:r w:rsidRPr="0038433F">
        <w:rPr>
          <w:rFonts w:ascii="Times New Roman" w:hAnsi="Times New Roman"/>
          <w:sz w:val="28"/>
          <w:szCs w:val="28"/>
        </w:rPr>
        <w:t>з</w:t>
      </w:r>
      <w:r w:rsidRPr="0038433F">
        <w:rPr>
          <w:rFonts w:ascii="Times New Roman" w:hAnsi="Times New Roman"/>
          <w:sz w:val="28"/>
          <w:szCs w:val="28"/>
        </w:rPr>
        <w:t>можность обеспечения водой питьевого качества, условия спуска сточных вод, направление господствующих ветров.</w:t>
      </w:r>
    </w:p>
    <w:p w:rsidR="00BF3D4A" w:rsidRPr="0038433F" w:rsidRDefault="00BF3D4A" w:rsidP="0038433F">
      <w:pPr>
        <w:spacing w:line="240" w:lineRule="auto"/>
        <w:contextualSpacing/>
        <w:jc w:val="both"/>
        <w:rPr>
          <w:rFonts w:ascii="Times New Roman" w:hAnsi="Times New Roman"/>
          <w:sz w:val="28"/>
          <w:szCs w:val="28"/>
        </w:rPr>
      </w:pPr>
      <w:bookmarkStart w:id="365" w:name="sub_52612"/>
      <w:r w:rsidRPr="0038433F">
        <w:rPr>
          <w:rFonts w:ascii="Times New Roman" w:hAnsi="Times New Roman"/>
          <w:sz w:val="28"/>
          <w:szCs w:val="28"/>
        </w:rPr>
        <w:t>Предприятия пищевой и перерабатывающей промышленности следует разм</w:t>
      </w:r>
      <w:r w:rsidRPr="0038433F">
        <w:rPr>
          <w:rFonts w:ascii="Times New Roman" w:hAnsi="Times New Roman"/>
          <w:sz w:val="28"/>
          <w:szCs w:val="28"/>
        </w:rPr>
        <w:t>е</w:t>
      </w:r>
      <w:r w:rsidRPr="0038433F">
        <w:rPr>
          <w:rFonts w:ascii="Times New Roman" w:hAnsi="Times New Roman"/>
          <w:sz w:val="28"/>
          <w:szCs w:val="28"/>
        </w:rPr>
        <w:t>щать с наветренной стороны для ветров преобладающего направления по о</w:t>
      </w:r>
      <w:r w:rsidRPr="0038433F">
        <w:rPr>
          <w:rFonts w:ascii="Times New Roman" w:hAnsi="Times New Roman"/>
          <w:sz w:val="28"/>
          <w:szCs w:val="28"/>
        </w:rPr>
        <w:t>т</w:t>
      </w:r>
      <w:r w:rsidRPr="0038433F">
        <w:rPr>
          <w:rFonts w:ascii="Times New Roman" w:hAnsi="Times New Roman"/>
          <w:sz w:val="28"/>
          <w:szCs w:val="28"/>
        </w:rPr>
        <w:t>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загрязняющими и неприятно пахнущими веществами, с подветренной стороны по отношению к жилым и общественным зданиям.</w:t>
      </w:r>
      <w:bookmarkEnd w:id="365"/>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5.2.49. </w:t>
      </w:r>
      <w:bookmarkStart w:id="366" w:name="sub_52622"/>
      <w:r w:rsidRPr="0038433F">
        <w:rPr>
          <w:rFonts w:ascii="Times New Roman" w:hAnsi="Times New Roman"/>
          <w:sz w:val="28"/>
          <w:szCs w:val="28"/>
        </w:rPr>
        <w:t>Размер санитарно-защитной зоны между предприятиями пищевой и п</w:t>
      </w:r>
      <w:r w:rsidRPr="0038433F">
        <w:rPr>
          <w:rFonts w:ascii="Times New Roman" w:hAnsi="Times New Roman"/>
          <w:sz w:val="28"/>
          <w:szCs w:val="28"/>
        </w:rPr>
        <w:t>е</w:t>
      </w:r>
      <w:r w:rsidRPr="0038433F">
        <w:rPr>
          <w:rFonts w:ascii="Times New Roman" w:hAnsi="Times New Roman"/>
          <w:sz w:val="28"/>
          <w:szCs w:val="28"/>
        </w:rPr>
        <w:t>рерабатывающей промышленности, санитарно-техническими сооружениями и установками коммунального назначения, а также предприятиями с технолог</w:t>
      </w:r>
      <w:r w:rsidRPr="0038433F">
        <w:rPr>
          <w:rFonts w:ascii="Times New Roman" w:hAnsi="Times New Roman"/>
          <w:sz w:val="28"/>
          <w:szCs w:val="28"/>
        </w:rPr>
        <w:t>и</w:t>
      </w:r>
      <w:r w:rsidRPr="0038433F">
        <w:rPr>
          <w:rFonts w:ascii="Times New Roman" w:hAnsi="Times New Roman"/>
          <w:sz w:val="28"/>
          <w:szCs w:val="28"/>
        </w:rPr>
        <w:t>ческими процессами, являющимися источниками загрязнения атмосферного воздуха загрязняющими и неприятно пахнущими веществами, следует прин</w:t>
      </w:r>
      <w:r w:rsidRPr="0038433F">
        <w:rPr>
          <w:rFonts w:ascii="Times New Roman" w:hAnsi="Times New Roman"/>
          <w:sz w:val="28"/>
          <w:szCs w:val="28"/>
        </w:rPr>
        <w:t>и</w:t>
      </w:r>
      <w:r w:rsidRPr="0038433F">
        <w:rPr>
          <w:rFonts w:ascii="Times New Roman" w:hAnsi="Times New Roman"/>
          <w:sz w:val="28"/>
          <w:szCs w:val="28"/>
        </w:rPr>
        <w:t xml:space="preserve">мать как для жилых районов от вредных производств (в соответствии с </w:t>
      </w:r>
      <w:hyperlink r:id="rId68" w:history="1">
        <w:r w:rsidRPr="0038433F">
          <w:rPr>
            <w:rStyle w:val="af0"/>
            <w:rFonts w:ascii="Times New Roman" w:hAnsi="Times New Roman"/>
            <w:color w:val="auto"/>
            <w:sz w:val="28"/>
            <w:szCs w:val="28"/>
          </w:rPr>
          <w:t>СанПиН 2.2.1/2.1.1.1200-03</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367" w:name="sub_1205263"/>
      <w:bookmarkEnd w:id="366"/>
      <w:r w:rsidRPr="0038433F">
        <w:rPr>
          <w:rFonts w:ascii="Times New Roman" w:hAnsi="Times New Roman"/>
          <w:sz w:val="28"/>
          <w:szCs w:val="28"/>
        </w:rPr>
        <w:t>5.2.50. 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bookmarkEnd w:id="36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Запрещается проектирование указанных предприятий на территории бывших кладбищ, скотомогильников, свалок.</w:t>
      </w:r>
    </w:p>
    <w:p w:rsidR="00BF3D4A" w:rsidRPr="0038433F" w:rsidRDefault="00BF3D4A" w:rsidP="0038433F">
      <w:pPr>
        <w:spacing w:line="240" w:lineRule="auto"/>
        <w:contextualSpacing/>
        <w:jc w:val="both"/>
        <w:rPr>
          <w:rFonts w:ascii="Times New Roman" w:hAnsi="Times New Roman"/>
          <w:sz w:val="28"/>
          <w:szCs w:val="28"/>
        </w:rPr>
      </w:pPr>
      <w:bookmarkStart w:id="368" w:name="sub_1205264"/>
      <w:r w:rsidRPr="0038433F">
        <w:rPr>
          <w:rFonts w:ascii="Times New Roman" w:hAnsi="Times New Roman"/>
          <w:sz w:val="28"/>
          <w:szCs w:val="28"/>
        </w:rPr>
        <w:t>5.2.51. При проектировании не допускается блокировать предприятия по пер</w:t>
      </w:r>
      <w:r w:rsidRPr="0038433F">
        <w:rPr>
          <w:rFonts w:ascii="Times New Roman" w:hAnsi="Times New Roman"/>
          <w:sz w:val="28"/>
          <w:szCs w:val="28"/>
        </w:rPr>
        <w:t>е</w:t>
      </w:r>
      <w:r w:rsidRPr="0038433F">
        <w:rPr>
          <w:rFonts w:ascii="Times New Roman" w:hAnsi="Times New Roman"/>
          <w:sz w:val="28"/>
          <w:szCs w:val="28"/>
        </w:rPr>
        <w:t>работке молока и производству молочных продуктов с предприятиями по обр</w:t>
      </w:r>
      <w:r w:rsidRPr="0038433F">
        <w:rPr>
          <w:rFonts w:ascii="Times New Roman" w:hAnsi="Times New Roman"/>
          <w:sz w:val="28"/>
          <w:szCs w:val="28"/>
        </w:rPr>
        <w:t>а</w:t>
      </w:r>
      <w:r w:rsidRPr="0038433F">
        <w:rPr>
          <w:rFonts w:ascii="Times New Roman" w:hAnsi="Times New Roman"/>
          <w:sz w:val="28"/>
          <w:szCs w:val="28"/>
        </w:rPr>
        <w:t xml:space="preserve">ботке пищевых продуктов, относящимися по санитарной классификации ко II, </w:t>
      </w:r>
      <w:r w:rsidRPr="0038433F">
        <w:rPr>
          <w:rFonts w:ascii="Times New Roman" w:hAnsi="Times New Roman"/>
          <w:sz w:val="28"/>
          <w:szCs w:val="28"/>
        </w:rPr>
        <w:lastRenderedPageBreak/>
        <w:t>III, IV классам (за исключением сыродельных и маргариновых), а также сл</w:t>
      </w:r>
      <w:r w:rsidRPr="0038433F">
        <w:rPr>
          <w:rFonts w:ascii="Times New Roman" w:hAnsi="Times New Roman"/>
          <w:sz w:val="28"/>
          <w:szCs w:val="28"/>
        </w:rPr>
        <w:t>е</w:t>
      </w:r>
      <w:r w:rsidRPr="0038433F">
        <w:rPr>
          <w:rFonts w:ascii="Times New Roman" w:hAnsi="Times New Roman"/>
          <w:sz w:val="28"/>
          <w:szCs w:val="28"/>
        </w:rPr>
        <w:t>дующими предприятиями, относящимися к V классу: табачно-махорочными, первичного виноделия, винными, по варке товарного солода и приготовлению дрожжей, рыбокоптильными; с остальными - по согласованию с органами Г</w:t>
      </w:r>
      <w:r w:rsidRPr="0038433F">
        <w:rPr>
          <w:rFonts w:ascii="Times New Roman" w:hAnsi="Times New Roman"/>
          <w:sz w:val="28"/>
          <w:szCs w:val="28"/>
        </w:rPr>
        <w:t>о</w:t>
      </w:r>
      <w:r w:rsidRPr="0038433F">
        <w:rPr>
          <w:rFonts w:ascii="Times New Roman" w:hAnsi="Times New Roman"/>
          <w:sz w:val="28"/>
          <w:szCs w:val="28"/>
        </w:rPr>
        <w:t>сударственного санитарно-эпидемиологического надзора.</w:t>
      </w:r>
    </w:p>
    <w:p w:rsidR="00BF3D4A" w:rsidRPr="0038433F" w:rsidRDefault="00BF3D4A" w:rsidP="0038433F">
      <w:pPr>
        <w:spacing w:line="240" w:lineRule="auto"/>
        <w:contextualSpacing/>
        <w:jc w:val="both"/>
        <w:rPr>
          <w:rFonts w:ascii="Times New Roman" w:hAnsi="Times New Roman"/>
          <w:sz w:val="28"/>
          <w:szCs w:val="28"/>
        </w:rPr>
      </w:pPr>
      <w:bookmarkStart w:id="369" w:name="sub_1205265"/>
      <w:bookmarkEnd w:id="368"/>
      <w:r w:rsidRPr="0038433F">
        <w:rPr>
          <w:rFonts w:ascii="Times New Roman" w:hAnsi="Times New Roman"/>
          <w:sz w:val="28"/>
          <w:szCs w:val="28"/>
        </w:rPr>
        <w:t>5.2.52. Площадка предприятия должна иметь уклон для отвода поверхностных вод в дождевую канализацию от 0,003 до 0,05 в зависимости от типа грунта. Уровень стояния грунтовых вод должен быть не менее чем на 0,5 м ниже о</w:t>
      </w:r>
      <w:r w:rsidRPr="0038433F">
        <w:rPr>
          <w:rFonts w:ascii="Times New Roman" w:hAnsi="Times New Roman"/>
          <w:sz w:val="28"/>
          <w:szCs w:val="28"/>
        </w:rPr>
        <w:t>т</w:t>
      </w:r>
      <w:r w:rsidRPr="0038433F">
        <w:rPr>
          <w:rFonts w:ascii="Times New Roman" w:hAnsi="Times New Roman"/>
          <w:sz w:val="28"/>
          <w:szCs w:val="28"/>
        </w:rPr>
        <w:t>метки пола подвальных помещений.</w:t>
      </w:r>
      <w:bookmarkEnd w:id="369"/>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5.2.53. При проектировании территорию предприятий молочной промышленн</w:t>
      </w:r>
      <w:r w:rsidRPr="0038433F">
        <w:rPr>
          <w:rFonts w:ascii="Times New Roman" w:hAnsi="Times New Roman"/>
          <w:sz w:val="28"/>
          <w:szCs w:val="28"/>
        </w:rPr>
        <w:t>о</w:t>
      </w:r>
      <w:r w:rsidRPr="0038433F">
        <w:rPr>
          <w:rFonts w:ascii="Times New Roman" w:hAnsi="Times New Roman"/>
          <w:sz w:val="28"/>
          <w:szCs w:val="28"/>
        </w:rPr>
        <w:t>сти следует разделять на функциональные зоны: входную, производственную и хозяйственно-складскую.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предприятий проектируются: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 входной зоне: здания административных и санитарно-бытовых помещений, контрольно-пропускной пункт, площадка для стоянки личного транспорта, площадка для отдыха персонала;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производственной зоне: производственные здания, склады пищевого сырья и готовой продукции, площадки для транспорта, доставляющего сырье и готовую продукцию, котельная (кроме работающих на жидком и твердом топливе), р</w:t>
      </w:r>
      <w:r w:rsidRPr="0038433F">
        <w:rPr>
          <w:rFonts w:ascii="Times New Roman" w:hAnsi="Times New Roman"/>
          <w:sz w:val="28"/>
          <w:szCs w:val="28"/>
        </w:rPr>
        <w:t>е</w:t>
      </w:r>
      <w:r w:rsidRPr="0038433F">
        <w:rPr>
          <w:rFonts w:ascii="Times New Roman" w:hAnsi="Times New Roman"/>
          <w:sz w:val="28"/>
          <w:szCs w:val="28"/>
        </w:rPr>
        <w:t>монтно-механические мастерские;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хозяйственно-складской зоне: здания и сооружения подсобного назначения (градирни, насосные станции, склады аммиака, горюче-смазочных материалов, химических реагентов, котельная на жидком или твердом топливе, площадки или помещения для хранения резервных строительных материалов и тары, площадки с контейнерами для сбора мусора, дворовые туалеты и прочее).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Расположение зданий и сооружений на промплощадке должно обеспечить п</w:t>
      </w:r>
      <w:r w:rsidRPr="0038433F">
        <w:rPr>
          <w:rFonts w:ascii="Times New Roman" w:hAnsi="Times New Roman"/>
          <w:sz w:val="28"/>
          <w:szCs w:val="28"/>
        </w:rPr>
        <w:t>о</w:t>
      </w:r>
      <w:r w:rsidRPr="0038433F">
        <w:rPr>
          <w:rFonts w:ascii="Times New Roman" w:hAnsi="Times New Roman"/>
          <w:sz w:val="28"/>
          <w:szCs w:val="28"/>
        </w:rPr>
        <w:t>ступление сырья и вывоз готовой продукции без встречных путей с поступл</w:t>
      </w:r>
      <w:r w:rsidRPr="0038433F">
        <w:rPr>
          <w:rFonts w:ascii="Times New Roman" w:hAnsi="Times New Roman"/>
          <w:sz w:val="28"/>
          <w:szCs w:val="28"/>
        </w:rPr>
        <w:t>е</w:t>
      </w:r>
      <w:r w:rsidRPr="0038433F">
        <w:rPr>
          <w:rFonts w:ascii="Times New Roman" w:hAnsi="Times New Roman"/>
          <w:sz w:val="28"/>
          <w:szCs w:val="28"/>
        </w:rPr>
        <w:t>нием топлива, вывозом отходов и прочего.</w:t>
      </w:r>
    </w:p>
    <w:p w:rsidR="00BF3D4A" w:rsidRPr="0038433F" w:rsidRDefault="00BF3D4A" w:rsidP="0038433F">
      <w:pPr>
        <w:spacing w:line="240" w:lineRule="auto"/>
        <w:contextualSpacing/>
        <w:jc w:val="both"/>
        <w:rPr>
          <w:rFonts w:ascii="Times New Roman" w:hAnsi="Times New Roman"/>
          <w:sz w:val="28"/>
          <w:szCs w:val="28"/>
        </w:rPr>
      </w:pPr>
      <w:bookmarkStart w:id="370" w:name="sub_1205267"/>
      <w:r w:rsidRPr="0038433F">
        <w:rPr>
          <w:rFonts w:ascii="Times New Roman" w:hAnsi="Times New Roman"/>
          <w:sz w:val="28"/>
          <w:szCs w:val="28"/>
        </w:rPr>
        <w:t>5.2.54. Санитарные разрывы между функциональными зонами участка должны быть не менее 25 м.</w:t>
      </w:r>
    </w:p>
    <w:bookmarkEnd w:id="37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Открытые склады твердого топлива и других пылящих материалов следует размещать с наветренной стороны с разрывом не менее 50 м до ближайших б</w:t>
      </w:r>
      <w:r w:rsidRPr="0038433F">
        <w:rPr>
          <w:rFonts w:ascii="Times New Roman" w:hAnsi="Times New Roman"/>
          <w:sz w:val="28"/>
          <w:szCs w:val="28"/>
        </w:rPr>
        <w:t>ы</w:t>
      </w:r>
      <w:r w:rsidRPr="0038433F">
        <w:rPr>
          <w:rFonts w:ascii="Times New Roman" w:hAnsi="Times New Roman"/>
          <w:sz w:val="28"/>
          <w:szCs w:val="28"/>
        </w:rPr>
        <w:t>товых помещений.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от дворовых туалетов до производственных зданий и складов дол</w:t>
      </w:r>
      <w:r w:rsidRPr="0038433F">
        <w:rPr>
          <w:rFonts w:ascii="Times New Roman" w:hAnsi="Times New Roman"/>
          <w:sz w:val="28"/>
          <w:szCs w:val="28"/>
        </w:rPr>
        <w:t>ж</w:t>
      </w:r>
      <w:r w:rsidRPr="0038433F">
        <w:rPr>
          <w:rFonts w:ascii="Times New Roman" w:hAnsi="Times New Roman"/>
          <w:sz w:val="28"/>
          <w:szCs w:val="28"/>
        </w:rPr>
        <w:t>но быть не менее 30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Санитарные разрывы между зданиями и сооружениями, освещаемыми через оконные проемы, должны быть не менее высоты до верха карниза наивысшего из противостоящих зданий и сооружений.</w:t>
      </w:r>
    </w:p>
    <w:p w:rsidR="00BF3D4A" w:rsidRPr="0038433F" w:rsidRDefault="00BF3D4A" w:rsidP="0038433F">
      <w:pPr>
        <w:spacing w:line="240" w:lineRule="auto"/>
        <w:contextualSpacing/>
        <w:jc w:val="both"/>
        <w:rPr>
          <w:rFonts w:ascii="Times New Roman" w:hAnsi="Times New Roman"/>
          <w:sz w:val="28"/>
          <w:szCs w:val="28"/>
        </w:rPr>
      </w:pPr>
      <w:bookmarkStart w:id="371" w:name="sub_1205269"/>
      <w:r w:rsidRPr="0038433F">
        <w:rPr>
          <w:rFonts w:ascii="Times New Roman" w:hAnsi="Times New Roman"/>
          <w:sz w:val="28"/>
          <w:szCs w:val="28"/>
        </w:rPr>
        <w:t>5.2.55. При проектировании территорию предприятий мясной промышленности следует разделять на функциональные зоны:</w:t>
      </w:r>
    </w:p>
    <w:bookmarkEnd w:id="37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производственную, где расположены здания основного производства;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базу предубойного содержания скота с санитарным блоком (карантин, изолятор и санитарная бойня);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хозяйственную со зданиями вспомогательного назначения и сооружениями для хранения топлива, строительных и подсобных материалов.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База предубойного содержания скота проектируется в пониженной части пл</w:t>
      </w:r>
      <w:r w:rsidRPr="0038433F">
        <w:rPr>
          <w:rFonts w:ascii="Times New Roman" w:hAnsi="Times New Roman"/>
          <w:sz w:val="28"/>
          <w:szCs w:val="28"/>
        </w:rPr>
        <w:t>о</w:t>
      </w:r>
      <w:r w:rsidRPr="0038433F">
        <w:rPr>
          <w:rFonts w:ascii="Times New Roman" w:hAnsi="Times New Roman"/>
          <w:sz w:val="28"/>
          <w:szCs w:val="28"/>
        </w:rPr>
        <w:t>щадки с ограждением от остальной территории железобетонной или металл</w:t>
      </w:r>
      <w:r w:rsidRPr="0038433F">
        <w:rPr>
          <w:rFonts w:ascii="Times New Roman" w:hAnsi="Times New Roman"/>
          <w:sz w:val="28"/>
          <w:szCs w:val="28"/>
        </w:rPr>
        <w:t>и</w:t>
      </w:r>
      <w:r w:rsidRPr="0038433F">
        <w:rPr>
          <w:rFonts w:ascii="Times New Roman" w:hAnsi="Times New Roman"/>
          <w:sz w:val="28"/>
          <w:szCs w:val="28"/>
        </w:rPr>
        <w:t>ческой оградой высотой не менее 2 м и зоной зеленых насаждений.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Карантин, изолятор и санитарная бойня проектируются на обособленном уч</w:t>
      </w:r>
      <w:r w:rsidRPr="0038433F">
        <w:rPr>
          <w:rFonts w:ascii="Times New Roman" w:hAnsi="Times New Roman"/>
          <w:sz w:val="28"/>
          <w:szCs w:val="28"/>
        </w:rPr>
        <w:t>а</w:t>
      </w:r>
      <w:r w:rsidRPr="0038433F">
        <w:rPr>
          <w:rFonts w:ascii="Times New Roman" w:hAnsi="Times New Roman"/>
          <w:sz w:val="28"/>
          <w:szCs w:val="28"/>
        </w:rPr>
        <w:t>стке базы предубойного содержания скота, огражденном глухой железобето</w:t>
      </w:r>
      <w:r w:rsidRPr="0038433F">
        <w:rPr>
          <w:rFonts w:ascii="Times New Roman" w:hAnsi="Times New Roman"/>
          <w:sz w:val="28"/>
          <w:szCs w:val="28"/>
        </w:rPr>
        <w:t>н</w:t>
      </w:r>
      <w:r w:rsidRPr="0038433F">
        <w:rPr>
          <w:rFonts w:ascii="Times New Roman" w:hAnsi="Times New Roman"/>
          <w:sz w:val="28"/>
          <w:szCs w:val="28"/>
        </w:rPr>
        <w:t>ной оградой высотой 2 м и зоной зеленых насаждений. Санитарная бойня должна иметь отдельный въезд с улицы подачи больного скота, а также пл</w:t>
      </w:r>
      <w:r w:rsidRPr="0038433F">
        <w:rPr>
          <w:rFonts w:ascii="Times New Roman" w:hAnsi="Times New Roman"/>
          <w:sz w:val="28"/>
          <w:szCs w:val="28"/>
        </w:rPr>
        <w:t>о</w:t>
      </w:r>
      <w:r w:rsidRPr="0038433F">
        <w:rPr>
          <w:rFonts w:ascii="Times New Roman" w:hAnsi="Times New Roman"/>
          <w:sz w:val="28"/>
          <w:szCs w:val="28"/>
        </w:rPr>
        <w:t>щадку для приема, ветеринарного осмотра и термометрии скота.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проектировании здания и сооружения базы предубойного содержания ск</w:t>
      </w:r>
      <w:r w:rsidRPr="0038433F">
        <w:rPr>
          <w:rFonts w:ascii="Times New Roman" w:hAnsi="Times New Roman"/>
          <w:sz w:val="28"/>
          <w:szCs w:val="28"/>
        </w:rPr>
        <w:t>о</w:t>
      </w:r>
      <w:r w:rsidRPr="0038433F">
        <w:rPr>
          <w:rFonts w:ascii="Times New Roman" w:hAnsi="Times New Roman"/>
          <w:sz w:val="28"/>
          <w:szCs w:val="28"/>
        </w:rPr>
        <w:t>та, предварительной очистки сточных вод, котельной склады твердого топлива следует располагать по отношению к производственным зданиям с подветре</w:t>
      </w:r>
      <w:r w:rsidRPr="0038433F">
        <w:rPr>
          <w:rFonts w:ascii="Times New Roman" w:hAnsi="Times New Roman"/>
          <w:sz w:val="28"/>
          <w:szCs w:val="28"/>
        </w:rPr>
        <w:t>н</w:t>
      </w:r>
      <w:r w:rsidRPr="0038433F">
        <w:rPr>
          <w:rFonts w:ascii="Times New Roman" w:hAnsi="Times New Roman"/>
          <w:sz w:val="28"/>
          <w:szCs w:val="28"/>
        </w:rPr>
        <w:t>ной стороны (для ветров преобладающего направления), а к карантину, изол</w:t>
      </w:r>
      <w:r w:rsidRPr="0038433F">
        <w:rPr>
          <w:rFonts w:ascii="Times New Roman" w:hAnsi="Times New Roman"/>
          <w:sz w:val="28"/>
          <w:szCs w:val="28"/>
        </w:rPr>
        <w:t>я</w:t>
      </w:r>
      <w:r w:rsidRPr="0038433F">
        <w:rPr>
          <w:rFonts w:ascii="Times New Roman" w:hAnsi="Times New Roman"/>
          <w:sz w:val="28"/>
          <w:szCs w:val="28"/>
        </w:rPr>
        <w:t>тору и санитарной бойне с наветренной стороны.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Расположение зданий, сооружений и устройств на территории предприятий должно обеспечивать возможность транспортировки без пересечения путей п</w:t>
      </w:r>
      <w:r w:rsidRPr="0038433F">
        <w:rPr>
          <w:rFonts w:ascii="Times New Roman" w:hAnsi="Times New Roman"/>
          <w:sz w:val="28"/>
          <w:szCs w:val="28"/>
        </w:rPr>
        <w:t>е</w:t>
      </w:r>
      <w:r w:rsidRPr="0038433F">
        <w:rPr>
          <w:rFonts w:ascii="Times New Roman" w:hAnsi="Times New Roman"/>
          <w:sz w:val="28"/>
          <w:szCs w:val="28"/>
        </w:rPr>
        <w:t>ревозки: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сырья и готовой продукции;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здорового скота, направляемого после ветеринарного осмотра на предубойное содержание, с путями больного или подозрительного на заболевание скота, н</w:t>
      </w:r>
      <w:r w:rsidRPr="0038433F">
        <w:rPr>
          <w:rFonts w:ascii="Times New Roman" w:hAnsi="Times New Roman"/>
          <w:sz w:val="28"/>
          <w:szCs w:val="28"/>
        </w:rPr>
        <w:t>а</w:t>
      </w:r>
      <w:r w:rsidRPr="0038433F">
        <w:rPr>
          <w:rFonts w:ascii="Times New Roman" w:hAnsi="Times New Roman"/>
          <w:sz w:val="28"/>
          <w:szCs w:val="28"/>
        </w:rPr>
        <w:t>правляемого в карантин, изолятор или на санитарную бойню;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пищевой продукции со скотом, навозом, отходами производства.</w:t>
      </w:r>
    </w:p>
    <w:p w:rsidR="00BF3D4A" w:rsidRPr="0038433F" w:rsidRDefault="00BF3D4A" w:rsidP="0038433F">
      <w:pPr>
        <w:spacing w:line="240" w:lineRule="auto"/>
        <w:contextualSpacing/>
        <w:jc w:val="both"/>
        <w:rPr>
          <w:rFonts w:ascii="Times New Roman" w:hAnsi="Times New Roman"/>
          <w:sz w:val="28"/>
          <w:szCs w:val="28"/>
        </w:rPr>
      </w:pPr>
      <w:bookmarkStart w:id="372" w:name="sub_1205270"/>
      <w:r w:rsidRPr="0038433F">
        <w:rPr>
          <w:rFonts w:ascii="Times New Roman" w:hAnsi="Times New Roman"/>
          <w:sz w:val="28"/>
          <w:szCs w:val="28"/>
        </w:rPr>
        <w:t>5.2.56. На территории предприятия предусматриваются санитарно-защитные разрывы до мест выдачи и приема пищевой продукции:</w:t>
      </w:r>
    </w:p>
    <w:bookmarkEnd w:id="37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карантина, изолятора и санитарной бойни, размещаемых в отдельном здании - не менее 100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открытых загонов содержания скота - не менее 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закрытых помещений базы предубойного содержания скота и от складов хранения твердого топлива - не менее 25 м.</w:t>
      </w:r>
    </w:p>
    <w:p w:rsidR="00BF3D4A" w:rsidRPr="0038433F" w:rsidRDefault="00BF3D4A" w:rsidP="0038433F">
      <w:pPr>
        <w:spacing w:line="240" w:lineRule="auto"/>
        <w:contextualSpacing/>
        <w:jc w:val="both"/>
        <w:rPr>
          <w:rFonts w:ascii="Times New Roman" w:hAnsi="Times New Roman"/>
          <w:sz w:val="28"/>
          <w:szCs w:val="28"/>
        </w:rPr>
      </w:pPr>
      <w:bookmarkStart w:id="373" w:name="sub_1205272"/>
      <w:r w:rsidRPr="0038433F">
        <w:rPr>
          <w:rFonts w:ascii="Times New Roman" w:hAnsi="Times New Roman"/>
          <w:sz w:val="28"/>
          <w:szCs w:val="28"/>
        </w:rPr>
        <w:t>5.2.57. Территория предприятий пищевой и перерабатывающей промышленн</w:t>
      </w:r>
      <w:r w:rsidRPr="0038433F">
        <w:rPr>
          <w:rFonts w:ascii="Times New Roman" w:hAnsi="Times New Roman"/>
          <w:sz w:val="28"/>
          <w:szCs w:val="28"/>
        </w:rPr>
        <w:t>о</w:t>
      </w:r>
      <w:r w:rsidRPr="0038433F">
        <w:rPr>
          <w:rFonts w:ascii="Times New Roman" w:hAnsi="Times New Roman"/>
          <w:sz w:val="28"/>
          <w:szCs w:val="28"/>
        </w:rPr>
        <w:t>сти должна иметь сквозной или кольцевой проезд для автотранспорта со сплошным усовершенствованным покрытием, площадки, переходы, пешехо</w:t>
      </w:r>
      <w:r w:rsidRPr="0038433F">
        <w:rPr>
          <w:rFonts w:ascii="Times New Roman" w:hAnsi="Times New Roman"/>
          <w:sz w:val="28"/>
          <w:szCs w:val="28"/>
        </w:rPr>
        <w:t>д</w:t>
      </w:r>
      <w:r w:rsidRPr="0038433F">
        <w:rPr>
          <w:rFonts w:ascii="Times New Roman" w:hAnsi="Times New Roman"/>
          <w:sz w:val="28"/>
          <w:szCs w:val="28"/>
        </w:rPr>
        <w:t>ные дорожки для персонала - с непылящим покрытием.</w:t>
      </w:r>
    </w:p>
    <w:p w:rsidR="00BF3D4A" w:rsidRPr="0038433F" w:rsidRDefault="00BF3D4A" w:rsidP="0038433F">
      <w:pPr>
        <w:spacing w:line="240" w:lineRule="auto"/>
        <w:contextualSpacing/>
        <w:jc w:val="both"/>
        <w:rPr>
          <w:rFonts w:ascii="Times New Roman" w:hAnsi="Times New Roman"/>
          <w:sz w:val="28"/>
          <w:szCs w:val="28"/>
        </w:rPr>
      </w:pPr>
      <w:bookmarkStart w:id="374" w:name="sub_1205273"/>
      <w:bookmarkEnd w:id="373"/>
      <w:r w:rsidRPr="0038433F">
        <w:rPr>
          <w:rFonts w:ascii="Times New Roman" w:hAnsi="Times New Roman"/>
          <w:sz w:val="28"/>
          <w:szCs w:val="28"/>
        </w:rPr>
        <w:t>5.2.58. Свободные от застройки и проездов участки территории должны быть использованы для организации зон отдыха, озеленения.</w:t>
      </w:r>
    </w:p>
    <w:bookmarkEnd w:id="37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Не допускается проектировать озеленение из деревьев и кустарников, опуше</w:t>
      </w:r>
      <w:r w:rsidRPr="0038433F">
        <w:rPr>
          <w:rFonts w:ascii="Times New Roman" w:hAnsi="Times New Roman"/>
          <w:sz w:val="28"/>
          <w:szCs w:val="28"/>
        </w:rPr>
        <w:t>н</w:t>
      </w:r>
      <w:r w:rsidRPr="0038433F">
        <w:rPr>
          <w:rFonts w:ascii="Times New Roman" w:hAnsi="Times New Roman"/>
          <w:sz w:val="28"/>
          <w:szCs w:val="28"/>
        </w:rPr>
        <w:t>ные семена которых переносятся по воздуху.</w:t>
      </w:r>
    </w:p>
    <w:p w:rsidR="00BF3D4A" w:rsidRPr="0038433F" w:rsidRDefault="00BF3D4A" w:rsidP="0038433F">
      <w:pPr>
        <w:spacing w:line="240" w:lineRule="auto"/>
        <w:contextualSpacing/>
        <w:jc w:val="both"/>
        <w:rPr>
          <w:rFonts w:ascii="Times New Roman" w:hAnsi="Times New Roman"/>
          <w:sz w:val="28"/>
          <w:szCs w:val="28"/>
        </w:rPr>
      </w:pPr>
      <w:bookmarkStart w:id="375" w:name="sub_1205274"/>
      <w:r w:rsidRPr="0038433F">
        <w:rPr>
          <w:rFonts w:ascii="Times New Roman" w:hAnsi="Times New Roman"/>
          <w:sz w:val="28"/>
          <w:szCs w:val="28"/>
        </w:rPr>
        <w:t>5.2.59. Для размещения мусоросборников проектируются асфальтированные площадки, расположенные не ближе 30 м от производственных и вспомог</w:t>
      </w:r>
      <w:r w:rsidRPr="0038433F">
        <w:rPr>
          <w:rFonts w:ascii="Times New Roman" w:hAnsi="Times New Roman"/>
          <w:sz w:val="28"/>
          <w:szCs w:val="28"/>
        </w:rPr>
        <w:t>а</w:t>
      </w:r>
      <w:r w:rsidRPr="0038433F">
        <w:rPr>
          <w:rFonts w:ascii="Times New Roman" w:hAnsi="Times New Roman"/>
          <w:sz w:val="28"/>
          <w:szCs w:val="28"/>
        </w:rPr>
        <w:t>тельных помещений, площадью в 3 раза превышающие площадь мусоросбо</w:t>
      </w:r>
      <w:r w:rsidRPr="0038433F">
        <w:rPr>
          <w:rFonts w:ascii="Times New Roman" w:hAnsi="Times New Roman"/>
          <w:sz w:val="28"/>
          <w:szCs w:val="28"/>
        </w:rPr>
        <w:t>р</w:t>
      </w:r>
      <w:r w:rsidRPr="0038433F">
        <w:rPr>
          <w:rFonts w:ascii="Times New Roman" w:hAnsi="Times New Roman"/>
          <w:sz w:val="28"/>
          <w:szCs w:val="28"/>
        </w:rPr>
        <w:t>ников. Площадки должны иметь ограждение с трех сторон сплошной бетонир</w:t>
      </w:r>
      <w:r w:rsidRPr="0038433F">
        <w:rPr>
          <w:rFonts w:ascii="Times New Roman" w:hAnsi="Times New Roman"/>
          <w:sz w:val="28"/>
          <w:szCs w:val="28"/>
        </w:rPr>
        <w:t>о</w:t>
      </w:r>
      <w:r w:rsidRPr="0038433F">
        <w:rPr>
          <w:rFonts w:ascii="Times New Roman" w:hAnsi="Times New Roman"/>
          <w:sz w:val="28"/>
          <w:szCs w:val="28"/>
        </w:rPr>
        <w:t>ванной или кирпичной стеной высотой 1,5 м.</w:t>
      </w:r>
    </w:p>
    <w:p w:rsidR="00BF3D4A" w:rsidRPr="0038433F" w:rsidRDefault="00BF3D4A" w:rsidP="0038433F">
      <w:pPr>
        <w:spacing w:line="240" w:lineRule="auto"/>
        <w:contextualSpacing/>
        <w:jc w:val="both"/>
        <w:rPr>
          <w:rFonts w:ascii="Times New Roman" w:hAnsi="Times New Roman"/>
          <w:sz w:val="28"/>
          <w:szCs w:val="28"/>
        </w:rPr>
      </w:pPr>
      <w:bookmarkStart w:id="376" w:name="sub_1205275"/>
      <w:bookmarkEnd w:id="375"/>
      <w:r w:rsidRPr="0038433F">
        <w:rPr>
          <w:rFonts w:ascii="Times New Roman" w:hAnsi="Times New Roman"/>
          <w:sz w:val="28"/>
          <w:szCs w:val="28"/>
        </w:rPr>
        <w:t>5.2.60. Для предприятий пищевой и перерабатывающей промышленности пр</w:t>
      </w:r>
      <w:r w:rsidRPr="0038433F">
        <w:rPr>
          <w:rFonts w:ascii="Times New Roman" w:hAnsi="Times New Roman"/>
          <w:sz w:val="28"/>
          <w:szCs w:val="28"/>
        </w:rPr>
        <w:t>о</w:t>
      </w:r>
      <w:r w:rsidRPr="0038433F">
        <w:rPr>
          <w:rFonts w:ascii="Times New Roman" w:hAnsi="Times New Roman"/>
          <w:sz w:val="28"/>
          <w:szCs w:val="28"/>
        </w:rPr>
        <w:t>ектируется ограждение по периметру территории. При этом при въезде на те</w:t>
      </w:r>
      <w:r w:rsidRPr="0038433F">
        <w:rPr>
          <w:rFonts w:ascii="Times New Roman" w:hAnsi="Times New Roman"/>
          <w:sz w:val="28"/>
          <w:szCs w:val="28"/>
        </w:rPr>
        <w:t>р</w:t>
      </w:r>
      <w:r w:rsidRPr="0038433F">
        <w:rPr>
          <w:rFonts w:ascii="Times New Roman" w:hAnsi="Times New Roman"/>
          <w:sz w:val="28"/>
          <w:szCs w:val="28"/>
        </w:rPr>
        <w:t xml:space="preserve">риторию предприятий молочной промышленности проектируются проездные </w:t>
      </w:r>
      <w:r w:rsidRPr="0038433F">
        <w:rPr>
          <w:rFonts w:ascii="Times New Roman" w:hAnsi="Times New Roman"/>
          <w:sz w:val="28"/>
          <w:szCs w:val="28"/>
        </w:rPr>
        <w:lastRenderedPageBreak/>
        <w:t>помещения, оборудованные спринклерными устройствами для наружного о</w:t>
      </w:r>
      <w:r w:rsidRPr="0038433F">
        <w:rPr>
          <w:rFonts w:ascii="Times New Roman" w:hAnsi="Times New Roman"/>
          <w:sz w:val="28"/>
          <w:szCs w:val="28"/>
        </w:rPr>
        <w:t>б</w:t>
      </w:r>
      <w:r w:rsidRPr="0038433F">
        <w:rPr>
          <w:rFonts w:ascii="Times New Roman" w:hAnsi="Times New Roman"/>
          <w:sz w:val="28"/>
          <w:szCs w:val="28"/>
        </w:rPr>
        <w:t>мыва автоцистерн и грязеотстойниками с бензомаслоуловителями.</w:t>
      </w:r>
    </w:p>
    <w:bookmarkEnd w:id="37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въезде и выезде с территорий предприятий мясной промышленности пр</w:t>
      </w:r>
      <w:r w:rsidRPr="0038433F">
        <w:rPr>
          <w:rFonts w:ascii="Times New Roman" w:hAnsi="Times New Roman"/>
          <w:sz w:val="28"/>
          <w:szCs w:val="28"/>
        </w:rPr>
        <w:t>о</w:t>
      </w:r>
      <w:r w:rsidRPr="0038433F">
        <w:rPr>
          <w:rFonts w:ascii="Times New Roman" w:hAnsi="Times New Roman"/>
          <w:sz w:val="28"/>
          <w:szCs w:val="28"/>
        </w:rPr>
        <w:t>ектируются дезинфекционные барьеры с подогревом дезинфицирующего ра</w:t>
      </w:r>
      <w:r w:rsidRPr="0038433F">
        <w:rPr>
          <w:rFonts w:ascii="Times New Roman" w:hAnsi="Times New Roman"/>
          <w:sz w:val="28"/>
          <w:szCs w:val="28"/>
        </w:rPr>
        <w:t>с</w:t>
      </w:r>
      <w:r w:rsidRPr="0038433F">
        <w:rPr>
          <w:rFonts w:ascii="Times New Roman" w:hAnsi="Times New Roman"/>
          <w:sz w:val="28"/>
          <w:szCs w:val="28"/>
        </w:rPr>
        <w:t>твора.</w:t>
      </w:r>
    </w:p>
    <w:p w:rsidR="00BF3D4A" w:rsidRPr="0038433F" w:rsidRDefault="00BF3D4A" w:rsidP="0038433F">
      <w:pPr>
        <w:spacing w:line="240" w:lineRule="auto"/>
        <w:contextualSpacing/>
        <w:jc w:val="both"/>
        <w:rPr>
          <w:rFonts w:ascii="Times New Roman" w:hAnsi="Times New Roman"/>
          <w:sz w:val="28"/>
          <w:szCs w:val="28"/>
        </w:rPr>
      </w:pPr>
      <w:bookmarkStart w:id="377" w:name="sub_1205276"/>
      <w:r w:rsidRPr="0038433F">
        <w:rPr>
          <w:rFonts w:ascii="Times New Roman" w:hAnsi="Times New Roman"/>
          <w:sz w:val="28"/>
          <w:szCs w:val="28"/>
        </w:rPr>
        <w:t>5.2.61.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w:t>
      </w:r>
    </w:p>
    <w:p w:rsidR="00BF3D4A" w:rsidRPr="0038433F" w:rsidRDefault="00BF3D4A" w:rsidP="0038433F">
      <w:pPr>
        <w:spacing w:line="240" w:lineRule="auto"/>
        <w:contextualSpacing/>
        <w:jc w:val="both"/>
        <w:rPr>
          <w:rFonts w:ascii="Times New Roman" w:hAnsi="Times New Roman"/>
          <w:sz w:val="28"/>
          <w:szCs w:val="28"/>
        </w:rPr>
      </w:pPr>
      <w:bookmarkStart w:id="378" w:name="sub_1205278"/>
      <w:bookmarkEnd w:id="377"/>
      <w:r w:rsidRPr="0038433F">
        <w:rPr>
          <w:rFonts w:ascii="Times New Roman" w:hAnsi="Times New Roman"/>
          <w:sz w:val="28"/>
          <w:szCs w:val="28"/>
        </w:rPr>
        <w:t>5.2.62. К гидротехническим сооружениям относятся плотины, здания гидр</w:t>
      </w:r>
      <w:r w:rsidRPr="0038433F">
        <w:rPr>
          <w:rFonts w:ascii="Times New Roman" w:hAnsi="Times New Roman"/>
          <w:sz w:val="28"/>
          <w:szCs w:val="28"/>
        </w:rPr>
        <w:t>о</w:t>
      </w:r>
      <w:r w:rsidRPr="0038433F">
        <w:rPr>
          <w:rFonts w:ascii="Times New Roman" w:hAnsi="Times New Roman"/>
          <w:sz w:val="28"/>
          <w:szCs w:val="28"/>
        </w:rPr>
        <w:t>электростанций, водосбросные, водоспускные и водовыпускные сооружения, туннели, каналы, насосные станции, судоходные шлюзы, судоподъемники; с</w:t>
      </w:r>
      <w:r w:rsidRPr="0038433F">
        <w:rPr>
          <w:rFonts w:ascii="Times New Roman" w:hAnsi="Times New Roman"/>
          <w:sz w:val="28"/>
          <w:szCs w:val="28"/>
        </w:rPr>
        <w:t>о</w:t>
      </w:r>
      <w:r w:rsidRPr="0038433F">
        <w:rPr>
          <w:rFonts w:ascii="Times New Roman" w:hAnsi="Times New Roman"/>
          <w:sz w:val="28"/>
          <w:szCs w:val="28"/>
        </w:rPr>
        <w:t>оружения, предназначенные для защиты от наводнений и разрушений берегов водохранилищ, берегов и дна русел рек; сооружения (дамбы), ограждающие з</w:t>
      </w:r>
      <w:r w:rsidRPr="0038433F">
        <w:rPr>
          <w:rFonts w:ascii="Times New Roman" w:hAnsi="Times New Roman"/>
          <w:sz w:val="28"/>
          <w:szCs w:val="28"/>
        </w:rPr>
        <w:t>о</w:t>
      </w:r>
      <w:r w:rsidRPr="0038433F">
        <w:rPr>
          <w:rFonts w:ascii="Times New Roman" w:hAnsi="Times New Roman"/>
          <w:sz w:val="28"/>
          <w:szCs w:val="28"/>
        </w:rPr>
        <w:t>лошлакоотвалы и хранилища жидких отходов промышленных и сельскохозя</w:t>
      </w:r>
      <w:r w:rsidRPr="0038433F">
        <w:rPr>
          <w:rFonts w:ascii="Times New Roman" w:hAnsi="Times New Roman"/>
          <w:sz w:val="28"/>
          <w:szCs w:val="28"/>
        </w:rPr>
        <w:t>й</w:t>
      </w:r>
      <w:r w:rsidRPr="0038433F">
        <w:rPr>
          <w:rFonts w:ascii="Times New Roman" w:hAnsi="Times New Roman"/>
          <w:sz w:val="28"/>
          <w:szCs w:val="28"/>
        </w:rPr>
        <w:t>ственных организаций; устройства от размывов на каналах и другие.</w:t>
      </w:r>
    </w:p>
    <w:p w:rsidR="00BF3D4A" w:rsidRPr="0038433F" w:rsidRDefault="00BF3D4A" w:rsidP="0038433F">
      <w:pPr>
        <w:spacing w:line="240" w:lineRule="auto"/>
        <w:contextualSpacing/>
        <w:jc w:val="both"/>
        <w:rPr>
          <w:rFonts w:ascii="Times New Roman" w:hAnsi="Times New Roman"/>
          <w:sz w:val="28"/>
          <w:szCs w:val="28"/>
        </w:rPr>
      </w:pPr>
      <w:bookmarkStart w:id="379" w:name="sub_1205279"/>
      <w:bookmarkEnd w:id="378"/>
      <w:r w:rsidRPr="0038433F">
        <w:rPr>
          <w:rFonts w:ascii="Times New Roman" w:hAnsi="Times New Roman"/>
          <w:sz w:val="28"/>
          <w:szCs w:val="28"/>
        </w:rPr>
        <w:t>5.2.63. При проектировании гидротехнических сооружений следует руков</w:t>
      </w:r>
      <w:r w:rsidRPr="0038433F">
        <w:rPr>
          <w:rFonts w:ascii="Times New Roman" w:hAnsi="Times New Roman"/>
          <w:sz w:val="28"/>
          <w:szCs w:val="28"/>
        </w:rPr>
        <w:t>о</w:t>
      </w:r>
      <w:r w:rsidRPr="0038433F">
        <w:rPr>
          <w:rFonts w:ascii="Times New Roman" w:hAnsi="Times New Roman"/>
          <w:sz w:val="28"/>
          <w:szCs w:val="28"/>
        </w:rPr>
        <w:t>дствоваться законодательством Российской Федерации и нормативными треб</w:t>
      </w:r>
      <w:r w:rsidRPr="0038433F">
        <w:rPr>
          <w:rFonts w:ascii="Times New Roman" w:hAnsi="Times New Roman"/>
          <w:sz w:val="28"/>
          <w:szCs w:val="28"/>
        </w:rPr>
        <w:t>о</w:t>
      </w:r>
      <w:r w:rsidRPr="0038433F">
        <w:rPr>
          <w:rFonts w:ascii="Times New Roman" w:hAnsi="Times New Roman"/>
          <w:sz w:val="28"/>
          <w:szCs w:val="28"/>
        </w:rPr>
        <w:t>ваниями по безопасности гидротехнических сооружений; законодательством Российской Федерации и нормативными документами по охране окружающей среды при инженерной деятельности, а также предусматривать мероприятия, ведущие к улучшению экологической обстановки по сравнению с природной, использованию водохранилищ, нижних бьефов и примыкающих к ним терр</w:t>
      </w:r>
      <w:r w:rsidRPr="0038433F">
        <w:rPr>
          <w:rFonts w:ascii="Times New Roman" w:hAnsi="Times New Roman"/>
          <w:sz w:val="28"/>
          <w:szCs w:val="28"/>
        </w:rPr>
        <w:t>и</w:t>
      </w:r>
      <w:r w:rsidRPr="0038433F">
        <w:rPr>
          <w:rFonts w:ascii="Times New Roman" w:hAnsi="Times New Roman"/>
          <w:sz w:val="28"/>
          <w:szCs w:val="28"/>
        </w:rPr>
        <w:t>торий для развития туризма, обеспечения рекреации, рекультивации земель и вовлечения их в хозяйственную деятельность, не противоречащую оправда</w:t>
      </w:r>
      <w:r w:rsidRPr="0038433F">
        <w:rPr>
          <w:rFonts w:ascii="Times New Roman" w:hAnsi="Times New Roman"/>
          <w:sz w:val="28"/>
          <w:szCs w:val="28"/>
        </w:rPr>
        <w:t>н</w:t>
      </w:r>
      <w:r w:rsidRPr="0038433F">
        <w:rPr>
          <w:rFonts w:ascii="Times New Roman" w:hAnsi="Times New Roman"/>
          <w:sz w:val="28"/>
          <w:szCs w:val="28"/>
        </w:rPr>
        <w:t>ному природопользованию.</w:t>
      </w:r>
    </w:p>
    <w:p w:rsidR="00BF3D4A" w:rsidRPr="0038433F" w:rsidRDefault="00BF3D4A" w:rsidP="0038433F">
      <w:pPr>
        <w:spacing w:line="240" w:lineRule="auto"/>
        <w:contextualSpacing/>
        <w:jc w:val="both"/>
        <w:rPr>
          <w:rFonts w:ascii="Times New Roman" w:hAnsi="Times New Roman"/>
          <w:sz w:val="28"/>
          <w:szCs w:val="28"/>
        </w:rPr>
      </w:pPr>
      <w:bookmarkStart w:id="380" w:name="sub_1205281"/>
      <w:bookmarkEnd w:id="379"/>
      <w:r w:rsidRPr="0038433F">
        <w:rPr>
          <w:rFonts w:ascii="Times New Roman" w:hAnsi="Times New Roman"/>
          <w:sz w:val="28"/>
          <w:szCs w:val="28"/>
        </w:rPr>
        <w:t>5.2.64. При проектировании гидротехнических сооружений следует обеспеч</w:t>
      </w:r>
      <w:r w:rsidRPr="0038433F">
        <w:rPr>
          <w:rFonts w:ascii="Times New Roman" w:hAnsi="Times New Roman"/>
          <w:sz w:val="28"/>
          <w:szCs w:val="28"/>
        </w:rPr>
        <w:t>и</w:t>
      </w:r>
      <w:r w:rsidRPr="0038433F">
        <w:rPr>
          <w:rFonts w:ascii="Times New Roman" w:hAnsi="Times New Roman"/>
          <w:sz w:val="28"/>
          <w:szCs w:val="28"/>
        </w:rPr>
        <w:t>вать и предусматривать:</w:t>
      </w:r>
    </w:p>
    <w:bookmarkEnd w:id="38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надежность сооружений на всех стадиях их строительства и эксплуатации в з</w:t>
      </w:r>
      <w:r w:rsidRPr="0038433F">
        <w:rPr>
          <w:rFonts w:ascii="Times New Roman" w:hAnsi="Times New Roman"/>
          <w:sz w:val="28"/>
          <w:szCs w:val="28"/>
        </w:rPr>
        <w:t>а</w:t>
      </w:r>
      <w:r w:rsidRPr="0038433F">
        <w:rPr>
          <w:rFonts w:ascii="Times New Roman" w:hAnsi="Times New Roman"/>
          <w:sz w:val="28"/>
          <w:szCs w:val="28"/>
        </w:rPr>
        <w:t>висимости от класса сооружения;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постоянный инструментальный и визуальный контроль за состоянием гидр</w:t>
      </w:r>
      <w:r w:rsidRPr="0038433F">
        <w:rPr>
          <w:rFonts w:ascii="Times New Roman" w:hAnsi="Times New Roman"/>
          <w:sz w:val="28"/>
          <w:szCs w:val="28"/>
        </w:rPr>
        <w:t>о</w:t>
      </w:r>
      <w:r w:rsidRPr="0038433F">
        <w:rPr>
          <w:rFonts w:ascii="Times New Roman" w:hAnsi="Times New Roman"/>
          <w:sz w:val="28"/>
          <w:szCs w:val="28"/>
        </w:rPr>
        <w:t>технических сооружений, а также природными и техногенными воздействиями на них;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подготовку ложа водохранилища и хранилищ жидких отходов промышленных предприятий и прилегающей территории;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охрану месторождений полезных ископаемых;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сохранность животного и растительного мира, в том числе организацию рыб</w:t>
      </w:r>
      <w:r w:rsidRPr="0038433F">
        <w:rPr>
          <w:rFonts w:ascii="Times New Roman" w:hAnsi="Times New Roman"/>
          <w:sz w:val="28"/>
          <w:szCs w:val="28"/>
        </w:rPr>
        <w:t>о</w:t>
      </w:r>
      <w:r w:rsidRPr="0038433F">
        <w:rPr>
          <w:rFonts w:ascii="Times New Roman" w:hAnsi="Times New Roman"/>
          <w:sz w:val="28"/>
          <w:szCs w:val="28"/>
        </w:rPr>
        <w:t>охранных мероприятий;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минимально необходимые расходы воды, а также благоприятный уровневый и скоростной режимы в бьефах с учетом интересов водопотребителей и вод</w:t>
      </w:r>
      <w:r w:rsidRPr="0038433F">
        <w:rPr>
          <w:rFonts w:ascii="Times New Roman" w:hAnsi="Times New Roman"/>
          <w:sz w:val="28"/>
          <w:szCs w:val="28"/>
        </w:rPr>
        <w:t>о</w:t>
      </w:r>
      <w:r w:rsidRPr="0038433F">
        <w:rPr>
          <w:rFonts w:ascii="Times New Roman" w:hAnsi="Times New Roman"/>
          <w:sz w:val="28"/>
          <w:szCs w:val="28"/>
        </w:rPr>
        <w:t>пользователей, а также благоприятный режим уровня грунтовых вод для осв</w:t>
      </w:r>
      <w:r w:rsidRPr="0038433F">
        <w:rPr>
          <w:rFonts w:ascii="Times New Roman" w:hAnsi="Times New Roman"/>
          <w:sz w:val="28"/>
          <w:szCs w:val="28"/>
        </w:rPr>
        <w:t>о</w:t>
      </w:r>
      <w:r w:rsidRPr="0038433F">
        <w:rPr>
          <w:rFonts w:ascii="Times New Roman" w:hAnsi="Times New Roman"/>
          <w:sz w:val="28"/>
          <w:szCs w:val="28"/>
        </w:rPr>
        <w:t>енных земель и природных экосистем.</w:t>
      </w:r>
    </w:p>
    <w:p w:rsidR="00BF3D4A" w:rsidRPr="0038433F" w:rsidRDefault="00BF3D4A" w:rsidP="0038433F">
      <w:pPr>
        <w:spacing w:line="240" w:lineRule="auto"/>
        <w:contextualSpacing/>
        <w:jc w:val="both"/>
        <w:rPr>
          <w:rFonts w:ascii="Times New Roman" w:hAnsi="Times New Roman"/>
          <w:sz w:val="28"/>
          <w:szCs w:val="28"/>
        </w:rPr>
      </w:pPr>
      <w:bookmarkStart w:id="381" w:name="sub_1205288"/>
      <w:r w:rsidRPr="0038433F">
        <w:rPr>
          <w:rFonts w:ascii="Times New Roman" w:hAnsi="Times New Roman"/>
          <w:sz w:val="28"/>
          <w:szCs w:val="28"/>
        </w:rPr>
        <w:t>5.2.65. Тепловые электростанции (ТЭС), государственные районные электр</w:t>
      </w:r>
      <w:r w:rsidRPr="0038433F">
        <w:rPr>
          <w:rFonts w:ascii="Times New Roman" w:hAnsi="Times New Roman"/>
          <w:sz w:val="28"/>
          <w:szCs w:val="28"/>
        </w:rPr>
        <w:t>о</w:t>
      </w:r>
      <w:r w:rsidRPr="0038433F">
        <w:rPr>
          <w:rFonts w:ascii="Times New Roman" w:hAnsi="Times New Roman"/>
          <w:sz w:val="28"/>
          <w:szCs w:val="28"/>
        </w:rPr>
        <w:t xml:space="preserve">станции (ГРЭС) и теплоэлектроцентрали (ТЭЦ) следует размещать на основе схем развития энергосистем с учетом перспектив развития топливных ресурсов, </w:t>
      </w:r>
      <w:r w:rsidRPr="0038433F">
        <w:rPr>
          <w:rFonts w:ascii="Times New Roman" w:hAnsi="Times New Roman"/>
          <w:sz w:val="28"/>
          <w:szCs w:val="28"/>
        </w:rPr>
        <w:lastRenderedPageBreak/>
        <w:t>а также доставки топлива и передачи электроэнергии, пара и тепла энергоп</w:t>
      </w:r>
      <w:r w:rsidRPr="0038433F">
        <w:rPr>
          <w:rFonts w:ascii="Times New Roman" w:hAnsi="Times New Roman"/>
          <w:sz w:val="28"/>
          <w:szCs w:val="28"/>
        </w:rPr>
        <w:t>о</w:t>
      </w:r>
      <w:r w:rsidRPr="0038433F">
        <w:rPr>
          <w:rFonts w:ascii="Times New Roman" w:hAnsi="Times New Roman"/>
          <w:sz w:val="28"/>
          <w:szCs w:val="28"/>
        </w:rPr>
        <w:t>требителям.</w:t>
      </w:r>
    </w:p>
    <w:bookmarkEnd w:id="38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размещении ГРЭС на основе схемы развития энергосистемы должны быть учтены схемы развития грузопотоков по железным дорогам и водным путям сообщения, условия водоснабжения, системные и межсистемные связи по л</w:t>
      </w:r>
      <w:r w:rsidRPr="0038433F">
        <w:rPr>
          <w:rFonts w:ascii="Times New Roman" w:hAnsi="Times New Roman"/>
          <w:sz w:val="28"/>
          <w:szCs w:val="28"/>
        </w:rPr>
        <w:t>и</w:t>
      </w:r>
      <w:r w:rsidRPr="0038433F">
        <w:rPr>
          <w:rFonts w:ascii="Times New Roman" w:hAnsi="Times New Roman"/>
          <w:sz w:val="28"/>
          <w:szCs w:val="28"/>
        </w:rPr>
        <w:t>ниям электропередачи.</w:t>
      </w:r>
    </w:p>
    <w:p w:rsidR="00BF3D4A" w:rsidRPr="0038433F" w:rsidRDefault="00BF3D4A" w:rsidP="0038433F">
      <w:pPr>
        <w:spacing w:line="240" w:lineRule="auto"/>
        <w:contextualSpacing/>
        <w:jc w:val="both"/>
        <w:rPr>
          <w:rFonts w:ascii="Times New Roman" w:hAnsi="Times New Roman"/>
          <w:sz w:val="28"/>
          <w:szCs w:val="28"/>
        </w:rPr>
      </w:pPr>
      <w:bookmarkStart w:id="382" w:name="sub_1205289"/>
      <w:r w:rsidRPr="0038433F">
        <w:rPr>
          <w:rFonts w:ascii="Times New Roman" w:hAnsi="Times New Roman"/>
          <w:sz w:val="28"/>
          <w:szCs w:val="28"/>
        </w:rPr>
        <w:t>5.2.66. Площадку для размещения ТЭС следует выбирать с учетом расчетов рассеивания загрязняющих веществ с определением расчетной концентрации в приземном слое атмосферы и по вертикали с учетом высоты жилых зданий в зоне максимального загрязнения атмосферного воздуха (10 - 40 высот трубы).</w:t>
      </w:r>
    </w:p>
    <w:bookmarkEnd w:id="38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Планировочные отметки площадок ТЭС, проектируемых на прибрежных учас</w:t>
      </w:r>
      <w:r w:rsidRPr="0038433F">
        <w:rPr>
          <w:rFonts w:ascii="Times New Roman" w:hAnsi="Times New Roman"/>
          <w:sz w:val="28"/>
          <w:szCs w:val="28"/>
        </w:rPr>
        <w:t>т</w:t>
      </w:r>
      <w:r w:rsidRPr="0038433F">
        <w:rPr>
          <w:rFonts w:ascii="Times New Roman" w:hAnsi="Times New Roman"/>
          <w:sz w:val="28"/>
          <w:szCs w:val="28"/>
        </w:rPr>
        <w:t>ках рек и водоемов, должны приниматься не менее чем на 0,5 м выше расчетн</w:t>
      </w:r>
      <w:r w:rsidRPr="0038433F">
        <w:rPr>
          <w:rFonts w:ascii="Times New Roman" w:hAnsi="Times New Roman"/>
          <w:sz w:val="28"/>
          <w:szCs w:val="28"/>
        </w:rPr>
        <w:t>о</w:t>
      </w:r>
      <w:r w:rsidRPr="0038433F">
        <w:rPr>
          <w:rFonts w:ascii="Times New Roman" w:hAnsi="Times New Roman"/>
          <w:sz w:val="28"/>
          <w:szCs w:val="28"/>
        </w:rPr>
        <w:t>го наивысшего горизонта вод с учетом подпора и уклона водопотока, а также расчетной высоты волны и ее нагона. За расчетный горизонт следует принимать уровень с вероятностью его превышения один раз в 100 лет.</w:t>
      </w:r>
    </w:p>
    <w:p w:rsidR="00BF3D4A" w:rsidRPr="0038433F" w:rsidRDefault="00BF3D4A" w:rsidP="0038433F">
      <w:pPr>
        <w:spacing w:line="240" w:lineRule="auto"/>
        <w:contextualSpacing/>
        <w:jc w:val="both"/>
        <w:rPr>
          <w:rFonts w:ascii="Times New Roman" w:hAnsi="Times New Roman"/>
          <w:sz w:val="28"/>
          <w:szCs w:val="28"/>
        </w:rPr>
      </w:pPr>
      <w:bookmarkStart w:id="383" w:name="sub_1205290"/>
      <w:r w:rsidRPr="0038433F">
        <w:rPr>
          <w:rFonts w:ascii="Times New Roman" w:hAnsi="Times New Roman"/>
          <w:sz w:val="28"/>
          <w:szCs w:val="28"/>
        </w:rPr>
        <w:t>5.2.67. Площадку для размещения ТЭЦ следует выбирать в центре тепловых н</w:t>
      </w:r>
      <w:r w:rsidRPr="0038433F">
        <w:rPr>
          <w:rFonts w:ascii="Times New Roman" w:hAnsi="Times New Roman"/>
          <w:sz w:val="28"/>
          <w:szCs w:val="28"/>
        </w:rPr>
        <w:t>а</w:t>
      </w:r>
      <w:r w:rsidRPr="0038433F">
        <w:rPr>
          <w:rFonts w:ascii="Times New Roman" w:hAnsi="Times New Roman"/>
          <w:sz w:val="28"/>
          <w:szCs w:val="28"/>
        </w:rPr>
        <w:t>грузок с учетом перспективного развития энергопотребителей. Проектируемая ТЭЦ должна размещаться в составе групп предприятий с общими объектами вспомогательных производств и хозяйств, инженерных сооружений и комм</w:t>
      </w:r>
      <w:r w:rsidRPr="0038433F">
        <w:rPr>
          <w:rFonts w:ascii="Times New Roman" w:hAnsi="Times New Roman"/>
          <w:sz w:val="28"/>
          <w:szCs w:val="28"/>
        </w:rPr>
        <w:t>у</w:t>
      </w:r>
      <w:r w:rsidRPr="0038433F">
        <w:rPr>
          <w:rFonts w:ascii="Times New Roman" w:hAnsi="Times New Roman"/>
          <w:sz w:val="28"/>
          <w:szCs w:val="28"/>
        </w:rPr>
        <w:t>никаций.</w:t>
      </w:r>
    </w:p>
    <w:p w:rsidR="00BF3D4A" w:rsidRPr="0038433F" w:rsidRDefault="00BF3D4A" w:rsidP="0038433F">
      <w:pPr>
        <w:spacing w:line="240" w:lineRule="auto"/>
        <w:contextualSpacing/>
        <w:jc w:val="both"/>
        <w:rPr>
          <w:rFonts w:ascii="Times New Roman" w:hAnsi="Times New Roman"/>
          <w:sz w:val="28"/>
          <w:szCs w:val="28"/>
        </w:rPr>
      </w:pPr>
      <w:bookmarkStart w:id="384" w:name="sub_1205291"/>
      <w:bookmarkEnd w:id="383"/>
      <w:r w:rsidRPr="0038433F">
        <w:rPr>
          <w:rFonts w:ascii="Times New Roman" w:hAnsi="Times New Roman"/>
          <w:sz w:val="28"/>
          <w:szCs w:val="28"/>
        </w:rPr>
        <w:t>5.2.68. В пределах ограждаемой площадки ТЭС располагаются главный корпус, корпус подсобных производств, открытая установка трансформаторов, закр</w:t>
      </w:r>
      <w:r w:rsidRPr="0038433F">
        <w:rPr>
          <w:rFonts w:ascii="Times New Roman" w:hAnsi="Times New Roman"/>
          <w:sz w:val="28"/>
          <w:szCs w:val="28"/>
        </w:rPr>
        <w:t>ы</w:t>
      </w:r>
      <w:r w:rsidRPr="0038433F">
        <w:rPr>
          <w:rFonts w:ascii="Times New Roman" w:hAnsi="Times New Roman"/>
          <w:sz w:val="28"/>
          <w:szCs w:val="28"/>
        </w:rPr>
        <w:t>тое распределительное устройство, пиковые водогрейные котельные, градирни и другие вспомогательные хозяйства и установки.</w:t>
      </w:r>
    </w:p>
    <w:bookmarkEnd w:id="38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Ограждение площадки ТЭС следует предусматривать стальным сетчатым или железобетонным высотой 2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размещения устройств автоматической охранной сигнализации следует предусматривать свободную от застройки зону с внутренней стороны огражд</w:t>
      </w:r>
      <w:r w:rsidRPr="0038433F">
        <w:rPr>
          <w:rFonts w:ascii="Times New Roman" w:hAnsi="Times New Roman"/>
          <w:sz w:val="28"/>
          <w:szCs w:val="28"/>
        </w:rPr>
        <w:t>е</w:t>
      </w:r>
      <w:r w:rsidRPr="0038433F">
        <w:rPr>
          <w:rFonts w:ascii="Times New Roman" w:hAnsi="Times New Roman"/>
          <w:sz w:val="28"/>
          <w:szCs w:val="28"/>
        </w:rPr>
        <w:t>ния шириной 5 м.</w:t>
      </w:r>
    </w:p>
    <w:p w:rsidR="00BF3D4A" w:rsidRPr="0038433F" w:rsidRDefault="00BF3D4A" w:rsidP="0038433F">
      <w:pPr>
        <w:spacing w:line="240" w:lineRule="auto"/>
        <w:contextualSpacing/>
        <w:jc w:val="both"/>
        <w:rPr>
          <w:rFonts w:ascii="Times New Roman" w:hAnsi="Times New Roman"/>
          <w:sz w:val="28"/>
          <w:szCs w:val="28"/>
        </w:rPr>
      </w:pPr>
      <w:bookmarkStart w:id="385" w:name="sub_1205292"/>
      <w:r w:rsidRPr="0038433F">
        <w:rPr>
          <w:rFonts w:ascii="Times New Roman" w:hAnsi="Times New Roman"/>
          <w:sz w:val="28"/>
          <w:szCs w:val="28"/>
        </w:rPr>
        <w:t>5.2.69. Вне пределов площадки ТЭС проектируются золошлакоотвалы, резер</w:t>
      </w:r>
      <w:r w:rsidRPr="0038433F">
        <w:rPr>
          <w:rFonts w:ascii="Times New Roman" w:hAnsi="Times New Roman"/>
          <w:sz w:val="28"/>
          <w:szCs w:val="28"/>
        </w:rPr>
        <w:t>в</w:t>
      </w:r>
      <w:r w:rsidRPr="0038433F">
        <w:rPr>
          <w:rFonts w:ascii="Times New Roman" w:hAnsi="Times New Roman"/>
          <w:sz w:val="28"/>
          <w:szCs w:val="28"/>
        </w:rPr>
        <w:t>ные и расходные склады угля, железнодорожные приемоотправочные пути и связанные с ними разгрузочные устройства для топлива.</w:t>
      </w:r>
    </w:p>
    <w:bookmarkEnd w:id="38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Допускается проектировать вне площадки ТЭС: насосные станции циркуляц</w:t>
      </w:r>
      <w:r w:rsidRPr="0038433F">
        <w:rPr>
          <w:rFonts w:ascii="Times New Roman" w:hAnsi="Times New Roman"/>
          <w:sz w:val="28"/>
          <w:szCs w:val="28"/>
        </w:rPr>
        <w:t>и</w:t>
      </w:r>
      <w:r w:rsidRPr="0038433F">
        <w:rPr>
          <w:rFonts w:ascii="Times New Roman" w:hAnsi="Times New Roman"/>
          <w:sz w:val="28"/>
          <w:szCs w:val="28"/>
        </w:rPr>
        <w:t>онного, противопожарного и питьевого водоснабжения, брызгальные бассейны. При этом указанные объекты должны иметь сетчатое ограждение высотой 1,6 м.</w:t>
      </w:r>
    </w:p>
    <w:p w:rsidR="00BF3D4A" w:rsidRPr="0038433F" w:rsidRDefault="00BF3D4A" w:rsidP="0038433F">
      <w:pPr>
        <w:spacing w:line="240" w:lineRule="auto"/>
        <w:contextualSpacing/>
        <w:jc w:val="both"/>
        <w:rPr>
          <w:rFonts w:ascii="Times New Roman" w:hAnsi="Times New Roman"/>
          <w:sz w:val="28"/>
          <w:szCs w:val="28"/>
        </w:rPr>
      </w:pPr>
      <w:bookmarkStart w:id="386" w:name="sub_1205293"/>
      <w:r w:rsidRPr="0038433F">
        <w:rPr>
          <w:rFonts w:ascii="Times New Roman" w:hAnsi="Times New Roman"/>
          <w:sz w:val="28"/>
          <w:szCs w:val="28"/>
        </w:rPr>
        <w:t>5.2.70. Размеры площадок для золошлакоотвалов должны предусматриваться, как правило, на 25 лет работы ТЭС с учетом объемов потребления и перерабо</w:t>
      </w:r>
      <w:r w:rsidRPr="0038433F">
        <w:rPr>
          <w:rFonts w:ascii="Times New Roman" w:hAnsi="Times New Roman"/>
          <w:sz w:val="28"/>
          <w:szCs w:val="28"/>
        </w:rPr>
        <w:t>т</w:t>
      </w:r>
      <w:r w:rsidRPr="0038433F">
        <w:rPr>
          <w:rFonts w:ascii="Times New Roman" w:hAnsi="Times New Roman"/>
          <w:sz w:val="28"/>
          <w:szCs w:val="28"/>
        </w:rPr>
        <w:t>ки золы и шлака в товарную продукцию.</w:t>
      </w:r>
    </w:p>
    <w:p w:rsidR="00BF3D4A" w:rsidRPr="0038433F" w:rsidRDefault="00BF3D4A" w:rsidP="0038433F">
      <w:pPr>
        <w:spacing w:line="240" w:lineRule="auto"/>
        <w:contextualSpacing/>
        <w:jc w:val="both"/>
        <w:rPr>
          <w:rFonts w:ascii="Times New Roman" w:hAnsi="Times New Roman"/>
          <w:sz w:val="28"/>
          <w:szCs w:val="28"/>
        </w:rPr>
      </w:pPr>
      <w:bookmarkStart w:id="387" w:name="sub_1205294"/>
      <w:bookmarkEnd w:id="386"/>
      <w:r w:rsidRPr="0038433F">
        <w:rPr>
          <w:rFonts w:ascii="Times New Roman" w:hAnsi="Times New Roman"/>
          <w:sz w:val="28"/>
          <w:szCs w:val="28"/>
        </w:rPr>
        <w:t>5.2.71. Резервные и расходные склады угля и сланца должны иметь однонито</w:t>
      </w:r>
      <w:r w:rsidRPr="0038433F">
        <w:rPr>
          <w:rFonts w:ascii="Times New Roman" w:hAnsi="Times New Roman"/>
          <w:sz w:val="28"/>
          <w:szCs w:val="28"/>
        </w:rPr>
        <w:t>ч</w:t>
      </w:r>
      <w:r w:rsidRPr="0038433F">
        <w:rPr>
          <w:rFonts w:ascii="Times New Roman" w:hAnsi="Times New Roman"/>
          <w:sz w:val="28"/>
          <w:szCs w:val="28"/>
        </w:rPr>
        <w:t>ную транспортерную связь с топливоподачей ТЭС.</w:t>
      </w:r>
    </w:p>
    <w:bookmarkEnd w:id="38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резервных складов (от ограждения склада) до других объектов следует пр</w:t>
      </w:r>
      <w:r w:rsidRPr="0038433F">
        <w:rPr>
          <w:rFonts w:ascii="Times New Roman" w:hAnsi="Times New Roman"/>
          <w:sz w:val="28"/>
          <w:szCs w:val="28"/>
        </w:rPr>
        <w:t>и</w:t>
      </w:r>
      <w:r w:rsidRPr="0038433F">
        <w:rPr>
          <w:rFonts w:ascii="Times New Roman" w:hAnsi="Times New Roman"/>
          <w:sz w:val="28"/>
          <w:szCs w:val="28"/>
        </w:rPr>
        <w:t>нимать расстояния: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здания и сооружения ТЭС (кроме зданий и сооружений данного склада), жилые и общественные здания - 300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железнодорожные пути с организованным движением поездов (до оси крайнего пути) - 200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железнодорожные пути с неорганизованным движением поездов (до оси кра</w:t>
      </w:r>
      <w:r w:rsidRPr="0038433F">
        <w:rPr>
          <w:rFonts w:ascii="Times New Roman" w:hAnsi="Times New Roman"/>
          <w:sz w:val="28"/>
          <w:szCs w:val="28"/>
        </w:rPr>
        <w:t>й</w:t>
      </w:r>
      <w:r w:rsidRPr="0038433F">
        <w:rPr>
          <w:rFonts w:ascii="Times New Roman" w:hAnsi="Times New Roman"/>
          <w:sz w:val="28"/>
          <w:szCs w:val="28"/>
        </w:rPr>
        <w:t>него пути) - 75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открытые склады лесоматериалов - 150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склады горючих жидкостей: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наземные - 200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подземные - 150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лес хвойных пород - 200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лес лиственных пород - 75 м.</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color w:val="auto"/>
          <w:sz w:val="28"/>
          <w:szCs w:val="28"/>
        </w:rPr>
        <w:t>Примечание</w:t>
      </w:r>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Здания и сооружения склада следует размещать на расстоянии 50 м от штаб</w:t>
      </w:r>
      <w:r w:rsidRPr="0038433F">
        <w:rPr>
          <w:rFonts w:ascii="Times New Roman" w:hAnsi="Times New Roman"/>
          <w:sz w:val="28"/>
          <w:szCs w:val="28"/>
        </w:rPr>
        <w:t>е</w:t>
      </w:r>
      <w:r w:rsidRPr="0038433F">
        <w:rPr>
          <w:rFonts w:ascii="Times New Roman" w:hAnsi="Times New Roman"/>
          <w:sz w:val="28"/>
          <w:szCs w:val="28"/>
        </w:rPr>
        <w:t>лей с подветренной стороны.</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388" w:name="sub_1205295"/>
      <w:r w:rsidRPr="0038433F">
        <w:rPr>
          <w:rFonts w:ascii="Times New Roman" w:hAnsi="Times New Roman"/>
          <w:sz w:val="28"/>
          <w:szCs w:val="28"/>
        </w:rPr>
        <w:t>5.2.72. Склады угля должны иметь площадки, предназначенные для освежения, а также для охлаждения самонагревшегося угля. Размер указанных площадок должен составлять 5 процентов общей площади склада.</w:t>
      </w:r>
    </w:p>
    <w:p w:rsidR="00BF3D4A" w:rsidRPr="0038433F" w:rsidRDefault="00BF3D4A" w:rsidP="0038433F">
      <w:pPr>
        <w:spacing w:line="240" w:lineRule="auto"/>
        <w:contextualSpacing/>
        <w:jc w:val="both"/>
        <w:rPr>
          <w:rFonts w:ascii="Times New Roman" w:hAnsi="Times New Roman"/>
          <w:sz w:val="28"/>
          <w:szCs w:val="28"/>
        </w:rPr>
      </w:pPr>
      <w:bookmarkStart w:id="389" w:name="sub_1205297"/>
      <w:bookmarkEnd w:id="388"/>
      <w:r w:rsidRPr="0038433F">
        <w:rPr>
          <w:rFonts w:ascii="Times New Roman" w:hAnsi="Times New Roman"/>
          <w:sz w:val="28"/>
          <w:szCs w:val="28"/>
        </w:rPr>
        <w:t xml:space="preserve">5.2.73. В целях защиты окружающей среды от загрязнений для ТЭС, ТЭЦ и районных котельных необходимо предусматривать устройство санитарно-защитных зон. </w:t>
      </w:r>
    </w:p>
    <w:p w:rsidR="00BF3D4A" w:rsidRPr="0038433F" w:rsidRDefault="00BF3D4A" w:rsidP="0038433F">
      <w:pPr>
        <w:spacing w:line="240" w:lineRule="auto"/>
        <w:contextualSpacing/>
        <w:jc w:val="both"/>
        <w:rPr>
          <w:rFonts w:ascii="Times New Roman" w:hAnsi="Times New Roman"/>
          <w:sz w:val="28"/>
          <w:szCs w:val="28"/>
        </w:rPr>
      </w:pPr>
      <w:bookmarkStart w:id="390" w:name="sub_1205299"/>
      <w:bookmarkEnd w:id="389"/>
      <w:r w:rsidRPr="0038433F">
        <w:rPr>
          <w:rFonts w:ascii="Times New Roman" w:hAnsi="Times New Roman"/>
          <w:sz w:val="28"/>
          <w:szCs w:val="28"/>
        </w:rPr>
        <w:t>5.2.74. При проектировании систем водоснабжения и выборе источника вод</w:t>
      </w:r>
      <w:r w:rsidRPr="0038433F">
        <w:rPr>
          <w:rFonts w:ascii="Times New Roman" w:hAnsi="Times New Roman"/>
          <w:sz w:val="28"/>
          <w:szCs w:val="28"/>
        </w:rPr>
        <w:t>о</w:t>
      </w:r>
      <w:r w:rsidRPr="0038433F">
        <w:rPr>
          <w:rFonts w:ascii="Times New Roman" w:hAnsi="Times New Roman"/>
          <w:sz w:val="28"/>
          <w:szCs w:val="28"/>
        </w:rPr>
        <w:t>снабжения следует учитывать существующее и перспективное использование водных ресурсов, санитарное состояние и рыбохозяйственное использование водоемов, целесообразность комплексного водопользования для промышле</w:t>
      </w:r>
      <w:r w:rsidRPr="0038433F">
        <w:rPr>
          <w:rFonts w:ascii="Times New Roman" w:hAnsi="Times New Roman"/>
          <w:sz w:val="28"/>
          <w:szCs w:val="28"/>
        </w:rPr>
        <w:t>н</w:t>
      </w:r>
      <w:r w:rsidRPr="0038433F">
        <w:rPr>
          <w:rFonts w:ascii="Times New Roman" w:hAnsi="Times New Roman"/>
          <w:sz w:val="28"/>
          <w:szCs w:val="28"/>
        </w:rPr>
        <w:t>ности, сельского хозяйства, водного транспорта, а также для спортивно-оздоровительных целей и отдыха населения.</w:t>
      </w:r>
    </w:p>
    <w:bookmarkEnd w:id="39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качестве водохранилищ-охладителей ТЭС следует использовать озера и с</w:t>
      </w:r>
      <w:r w:rsidRPr="0038433F">
        <w:rPr>
          <w:rFonts w:ascii="Times New Roman" w:hAnsi="Times New Roman"/>
          <w:sz w:val="28"/>
          <w:szCs w:val="28"/>
        </w:rPr>
        <w:t>у</w:t>
      </w:r>
      <w:r w:rsidRPr="0038433F">
        <w:rPr>
          <w:rFonts w:ascii="Times New Roman" w:hAnsi="Times New Roman"/>
          <w:sz w:val="28"/>
          <w:szCs w:val="28"/>
        </w:rPr>
        <w:t>ществующие водохранилища с соблюдением требований охраны окружающей среды, с расчетной обеспеченностью среднемесячных расходов источников в</w:t>
      </w:r>
      <w:r w:rsidRPr="0038433F">
        <w:rPr>
          <w:rFonts w:ascii="Times New Roman" w:hAnsi="Times New Roman"/>
          <w:sz w:val="28"/>
          <w:szCs w:val="28"/>
        </w:rPr>
        <w:t>о</w:t>
      </w:r>
      <w:r w:rsidRPr="0038433F">
        <w:rPr>
          <w:rFonts w:ascii="Times New Roman" w:hAnsi="Times New Roman"/>
          <w:sz w:val="28"/>
          <w:szCs w:val="28"/>
        </w:rPr>
        <w:t>доснабжения 95 процентов и расчетной обеспеченностью минимальных уро</w:t>
      </w:r>
      <w:r w:rsidRPr="0038433F">
        <w:rPr>
          <w:rFonts w:ascii="Times New Roman" w:hAnsi="Times New Roman"/>
          <w:sz w:val="28"/>
          <w:szCs w:val="28"/>
        </w:rPr>
        <w:t>в</w:t>
      </w:r>
      <w:r w:rsidRPr="0038433F">
        <w:rPr>
          <w:rFonts w:ascii="Times New Roman" w:hAnsi="Times New Roman"/>
          <w:sz w:val="28"/>
          <w:szCs w:val="28"/>
        </w:rPr>
        <w:t>ней воды в источнике 97 процентов.</w:t>
      </w:r>
    </w:p>
    <w:p w:rsidR="00BF3D4A" w:rsidRPr="0038433F" w:rsidRDefault="00BF3D4A" w:rsidP="0038433F">
      <w:pPr>
        <w:spacing w:line="240" w:lineRule="auto"/>
        <w:contextualSpacing/>
        <w:jc w:val="both"/>
        <w:rPr>
          <w:rFonts w:ascii="Times New Roman" w:hAnsi="Times New Roman"/>
          <w:sz w:val="28"/>
          <w:szCs w:val="28"/>
        </w:rPr>
      </w:pPr>
      <w:bookmarkStart w:id="391" w:name="sub_12052100"/>
      <w:r w:rsidRPr="0038433F">
        <w:rPr>
          <w:rFonts w:ascii="Times New Roman" w:hAnsi="Times New Roman"/>
          <w:sz w:val="28"/>
          <w:szCs w:val="28"/>
        </w:rPr>
        <w:t>5.2.75. Систему гидрозолошлакоудаления следует проектировать в соответс</w:t>
      </w:r>
      <w:r w:rsidRPr="0038433F">
        <w:rPr>
          <w:rFonts w:ascii="Times New Roman" w:hAnsi="Times New Roman"/>
          <w:sz w:val="28"/>
          <w:szCs w:val="28"/>
        </w:rPr>
        <w:t>т</w:t>
      </w:r>
      <w:r w:rsidRPr="0038433F">
        <w:rPr>
          <w:rFonts w:ascii="Times New Roman" w:hAnsi="Times New Roman"/>
          <w:sz w:val="28"/>
          <w:szCs w:val="28"/>
        </w:rPr>
        <w:t xml:space="preserve">вии с требованиями </w:t>
      </w:r>
      <w:hyperlink r:id="rId69" w:history="1">
        <w:r w:rsidRPr="0038433F">
          <w:rPr>
            <w:rStyle w:val="af0"/>
            <w:rFonts w:ascii="Times New Roman" w:hAnsi="Times New Roman"/>
            <w:color w:val="auto"/>
            <w:sz w:val="28"/>
            <w:szCs w:val="28"/>
          </w:rPr>
          <w:t>СНиП II-58-75</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392" w:name="sub_12052103"/>
      <w:bookmarkEnd w:id="391"/>
      <w:r w:rsidRPr="0038433F">
        <w:rPr>
          <w:rFonts w:ascii="Times New Roman" w:hAnsi="Times New Roman"/>
          <w:sz w:val="28"/>
          <w:szCs w:val="28"/>
        </w:rPr>
        <w:t>5.2.76. Проезды для пожарных автомобилей вокруг складов угля, сланцев и о</w:t>
      </w:r>
      <w:r w:rsidRPr="0038433F">
        <w:rPr>
          <w:rFonts w:ascii="Times New Roman" w:hAnsi="Times New Roman"/>
          <w:sz w:val="28"/>
          <w:szCs w:val="28"/>
        </w:rPr>
        <w:t>т</w:t>
      </w:r>
      <w:r w:rsidRPr="0038433F">
        <w:rPr>
          <w:rFonts w:ascii="Times New Roman" w:hAnsi="Times New Roman"/>
          <w:sz w:val="28"/>
          <w:szCs w:val="28"/>
        </w:rPr>
        <w:t>крытого распределительного устройства, а также проезды вдоль открытого сбросного канала, золошлакопроводов и других линейных сооружений следует предусматривать по свободно спланированной полосе шириной не менее 6 м с низшими типами покрытий.</w:t>
      </w:r>
    </w:p>
    <w:bookmarkEnd w:id="39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от края проезжей части автомобильной дороги до стен зданий не должно превышать 25 м. Вдоль продольных сторон главного корпуса это ра</w:t>
      </w:r>
      <w:r w:rsidRPr="0038433F">
        <w:rPr>
          <w:rFonts w:ascii="Times New Roman" w:hAnsi="Times New Roman"/>
          <w:sz w:val="28"/>
          <w:szCs w:val="28"/>
        </w:rPr>
        <w:t>с</w:t>
      </w:r>
      <w:r w:rsidRPr="0038433F">
        <w:rPr>
          <w:rFonts w:ascii="Times New Roman" w:hAnsi="Times New Roman"/>
          <w:sz w:val="28"/>
          <w:szCs w:val="28"/>
        </w:rPr>
        <w:t xml:space="preserve">стояние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от стены главного корпуса и установкой на площадках </w:t>
      </w:r>
      <w:r w:rsidRPr="0038433F">
        <w:rPr>
          <w:rFonts w:ascii="Times New Roman" w:hAnsi="Times New Roman"/>
          <w:sz w:val="28"/>
          <w:szCs w:val="28"/>
        </w:rPr>
        <w:lastRenderedPageBreak/>
        <w:t>пожарных гидрантов. Расстояния между тупиковыми дорогами не должны пр</w:t>
      </w:r>
      <w:r w:rsidRPr="0038433F">
        <w:rPr>
          <w:rFonts w:ascii="Times New Roman" w:hAnsi="Times New Roman"/>
          <w:sz w:val="28"/>
          <w:szCs w:val="28"/>
        </w:rPr>
        <w:t>е</w:t>
      </w:r>
      <w:r w:rsidRPr="0038433F">
        <w:rPr>
          <w:rFonts w:ascii="Times New Roman" w:hAnsi="Times New Roman"/>
          <w:sz w:val="28"/>
          <w:szCs w:val="28"/>
        </w:rPr>
        <w:t>вышать 100 м.</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393" w:name="_Toc160361765"/>
      <w:bookmarkStart w:id="394" w:name="sub_120542"/>
      <w:r w:rsidRPr="0038433F">
        <w:rPr>
          <w:rFonts w:ascii="Times New Roman" w:hAnsi="Times New Roman"/>
          <w:b w:val="0"/>
          <w:bCs w:val="0"/>
          <w:sz w:val="28"/>
          <w:szCs w:val="28"/>
        </w:rPr>
        <w:t>5.4.2. Канализация</w:t>
      </w:r>
      <w:bookmarkEnd w:id="393"/>
    </w:p>
    <w:bookmarkEnd w:id="394"/>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395" w:name="sub_1205421"/>
      <w:r w:rsidRPr="0038433F">
        <w:rPr>
          <w:rFonts w:ascii="Times New Roman" w:hAnsi="Times New Roman"/>
          <w:sz w:val="28"/>
          <w:szCs w:val="28"/>
        </w:rPr>
        <w:t>5.4.2.1. Канализацию объектов следует проектировать на основе генерального плана соответствующего поселения Ейского района, схем комплексного и</w:t>
      </w:r>
      <w:r w:rsidRPr="0038433F">
        <w:rPr>
          <w:rFonts w:ascii="Times New Roman" w:hAnsi="Times New Roman"/>
          <w:sz w:val="28"/>
          <w:szCs w:val="28"/>
        </w:rPr>
        <w:t>с</w:t>
      </w:r>
      <w:r w:rsidRPr="0038433F">
        <w:rPr>
          <w:rFonts w:ascii="Times New Roman" w:hAnsi="Times New Roman"/>
          <w:sz w:val="28"/>
          <w:szCs w:val="28"/>
        </w:rPr>
        <w:t>пользования и охраны вод, генеральных планов промышленных узлов.</w:t>
      </w:r>
    </w:p>
    <w:bookmarkEnd w:id="39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проектировании канализации необходимо рассматривать возможность объединения систем канализации различных объектов, а также предусматр</w:t>
      </w:r>
      <w:r w:rsidRPr="0038433F">
        <w:rPr>
          <w:rFonts w:ascii="Times New Roman" w:hAnsi="Times New Roman"/>
          <w:sz w:val="28"/>
          <w:szCs w:val="28"/>
        </w:rPr>
        <w:t>и</w:t>
      </w:r>
      <w:r w:rsidRPr="0038433F">
        <w:rPr>
          <w:rFonts w:ascii="Times New Roman" w:hAnsi="Times New Roman"/>
          <w:sz w:val="28"/>
          <w:szCs w:val="28"/>
        </w:rPr>
        <w:t>вать возможность использования существующих сооружений и интенсифик</w:t>
      </w:r>
      <w:r w:rsidRPr="0038433F">
        <w:rPr>
          <w:rFonts w:ascii="Times New Roman" w:hAnsi="Times New Roman"/>
          <w:sz w:val="28"/>
          <w:szCs w:val="28"/>
        </w:rPr>
        <w:t>а</w:t>
      </w:r>
      <w:r w:rsidRPr="0038433F">
        <w:rPr>
          <w:rFonts w:ascii="Times New Roman" w:hAnsi="Times New Roman"/>
          <w:sz w:val="28"/>
          <w:szCs w:val="28"/>
        </w:rPr>
        <w:t>цию их работы на основании технико-экономических расчетов.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Проекты канализации объектов должны разрабатываться одновременно с пр</w:t>
      </w:r>
      <w:r w:rsidRPr="0038433F">
        <w:rPr>
          <w:rFonts w:ascii="Times New Roman" w:hAnsi="Times New Roman"/>
          <w:sz w:val="28"/>
          <w:szCs w:val="28"/>
        </w:rPr>
        <w:t>о</w:t>
      </w:r>
      <w:r w:rsidRPr="0038433F">
        <w:rPr>
          <w:rFonts w:ascii="Times New Roman" w:hAnsi="Times New Roman"/>
          <w:sz w:val="28"/>
          <w:szCs w:val="28"/>
        </w:rPr>
        <w:t>ектами водоснабжения с обязательным анализом баланса водопотребления и отведения сточных вод. При этом необходимо рассматривать возможность и</w:t>
      </w:r>
      <w:r w:rsidRPr="0038433F">
        <w:rPr>
          <w:rFonts w:ascii="Times New Roman" w:hAnsi="Times New Roman"/>
          <w:sz w:val="28"/>
          <w:szCs w:val="28"/>
        </w:rPr>
        <w:t>с</w:t>
      </w:r>
      <w:r w:rsidRPr="0038433F">
        <w:rPr>
          <w:rFonts w:ascii="Times New Roman" w:hAnsi="Times New Roman"/>
          <w:sz w:val="28"/>
          <w:szCs w:val="28"/>
        </w:rPr>
        <w:t>пользования очищенных сточных и дождевых вод для производственного вод</w:t>
      </w:r>
      <w:r w:rsidRPr="0038433F">
        <w:rPr>
          <w:rFonts w:ascii="Times New Roman" w:hAnsi="Times New Roman"/>
          <w:sz w:val="28"/>
          <w:szCs w:val="28"/>
        </w:rPr>
        <w:t>о</w:t>
      </w:r>
      <w:r w:rsidRPr="0038433F">
        <w:rPr>
          <w:rFonts w:ascii="Times New Roman" w:hAnsi="Times New Roman"/>
          <w:sz w:val="28"/>
          <w:szCs w:val="28"/>
        </w:rPr>
        <w:t>снабжения и орошения, а также предусматривать систему ливневой канализ</w:t>
      </w:r>
      <w:r w:rsidRPr="0038433F">
        <w:rPr>
          <w:rFonts w:ascii="Times New Roman" w:hAnsi="Times New Roman"/>
          <w:sz w:val="28"/>
          <w:szCs w:val="28"/>
        </w:rPr>
        <w:t>а</w:t>
      </w:r>
      <w:r w:rsidRPr="0038433F">
        <w:rPr>
          <w:rFonts w:ascii="Times New Roman" w:hAnsi="Times New Roman"/>
          <w:sz w:val="28"/>
          <w:szCs w:val="28"/>
        </w:rPr>
        <w:t>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Проекты канализации объектов должны основываться на современных техн</w:t>
      </w:r>
      <w:r w:rsidRPr="0038433F">
        <w:rPr>
          <w:rFonts w:ascii="Times New Roman" w:hAnsi="Times New Roman"/>
          <w:sz w:val="28"/>
          <w:szCs w:val="28"/>
        </w:rPr>
        <w:t>о</w:t>
      </w:r>
      <w:r w:rsidRPr="0038433F">
        <w:rPr>
          <w:rFonts w:ascii="Times New Roman" w:hAnsi="Times New Roman"/>
          <w:sz w:val="28"/>
          <w:szCs w:val="28"/>
        </w:rPr>
        <w:t>логиях и решать проблемы перевода технологии обеззараживания воды с жи</w:t>
      </w:r>
      <w:r w:rsidRPr="0038433F">
        <w:rPr>
          <w:rFonts w:ascii="Times New Roman" w:hAnsi="Times New Roman"/>
          <w:sz w:val="28"/>
          <w:szCs w:val="28"/>
        </w:rPr>
        <w:t>д</w:t>
      </w:r>
      <w:r w:rsidRPr="0038433F">
        <w:rPr>
          <w:rFonts w:ascii="Times New Roman" w:hAnsi="Times New Roman"/>
          <w:sz w:val="28"/>
          <w:szCs w:val="28"/>
        </w:rPr>
        <w:t>кого хлора на наиболее экологически безопасные реагенты (гипохлорид, дио</w:t>
      </w:r>
      <w:r w:rsidRPr="0038433F">
        <w:rPr>
          <w:rFonts w:ascii="Times New Roman" w:hAnsi="Times New Roman"/>
          <w:sz w:val="28"/>
          <w:szCs w:val="28"/>
        </w:rPr>
        <w:t>к</w:t>
      </w:r>
      <w:r w:rsidRPr="0038433F">
        <w:rPr>
          <w:rFonts w:ascii="Times New Roman" w:hAnsi="Times New Roman"/>
          <w:sz w:val="28"/>
          <w:szCs w:val="28"/>
        </w:rPr>
        <w:t>сид хлора, ультрафиолетовое обеззараживание). Необходимо проектировать с</w:t>
      </w:r>
      <w:r w:rsidRPr="0038433F">
        <w:rPr>
          <w:rFonts w:ascii="Times New Roman" w:hAnsi="Times New Roman"/>
          <w:sz w:val="28"/>
          <w:szCs w:val="28"/>
        </w:rPr>
        <w:t>о</w:t>
      </w:r>
      <w:r w:rsidRPr="0038433F">
        <w:rPr>
          <w:rFonts w:ascii="Times New Roman" w:hAnsi="Times New Roman"/>
          <w:sz w:val="28"/>
          <w:szCs w:val="28"/>
        </w:rPr>
        <w:t>временные сооружения биологической очистки с удалением азота и фосфора. Применять аэрационные системы нового поколения, погружные пропеллерные насосы, специальные установки с автоматическим регулированием подачи во</w:t>
      </w:r>
      <w:r w:rsidRPr="0038433F">
        <w:rPr>
          <w:rFonts w:ascii="Times New Roman" w:hAnsi="Times New Roman"/>
          <w:sz w:val="28"/>
          <w:szCs w:val="28"/>
        </w:rPr>
        <w:t>з</w:t>
      </w:r>
      <w:r w:rsidRPr="0038433F">
        <w:rPr>
          <w:rFonts w:ascii="Times New Roman" w:hAnsi="Times New Roman"/>
          <w:sz w:val="28"/>
          <w:szCs w:val="28"/>
        </w:rPr>
        <w:t>духа.</w:t>
      </w:r>
    </w:p>
    <w:p w:rsidR="00BF3D4A" w:rsidRPr="0038433F" w:rsidRDefault="00BF3D4A" w:rsidP="0038433F">
      <w:pPr>
        <w:spacing w:line="240" w:lineRule="auto"/>
        <w:contextualSpacing/>
        <w:jc w:val="both"/>
        <w:rPr>
          <w:rFonts w:ascii="Times New Roman" w:hAnsi="Times New Roman"/>
          <w:sz w:val="28"/>
          <w:szCs w:val="28"/>
        </w:rPr>
      </w:pPr>
      <w:bookmarkStart w:id="396" w:name="sub_1205423"/>
      <w:r w:rsidRPr="0038433F">
        <w:rPr>
          <w:rFonts w:ascii="Times New Roman" w:hAnsi="Times New Roman"/>
          <w:sz w:val="28"/>
          <w:szCs w:val="28"/>
        </w:rPr>
        <w:t>5.4.2.2.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w:t>
      </w:r>
    </w:p>
    <w:bookmarkEnd w:id="39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Расчетные среднесуточные расходы производственных сточных вод от пр</w:t>
      </w:r>
      <w:r w:rsidRPr="0038433F">
        <w:rPr>
          <w:rFonts w:ascii="Times New Roman" w:hAnsi="Times New Roman"/>
          <w:sz w:val="28"/>
          <w:szCs w:val="28"/>
        </w:rPr>
        <w:t>о</w:t>
      </w:r>
      <w:r w:rsidRPr="0038433F">
        <w:rPr>
          <w:rFonts w:ascii="Times New Roman" w:hAnsi="Times New Roman"/>
          <w:sz w:val="28"/>
          <w:szCs w:val="28"/>
        </w:rPr>
        <w:t>мышленных и сельскохозяйственных предприятий следует определять на осн</w:t>
      </w:r>
      <w:r w:rsidRPr="0038433F">
        <w:rPr>
          <w:rFonts w:ascii="Times New Roman" w:hAnsi="Times New Roman"/>
          <w:sz w:val="28"/>
          <w:szCs w:val="28"/>
        </w:rPr>
        <w:t>о</w:t>
      </w:r>
      <w:r w:rsidRPr="0038433F">
        <w:rPr>
          <w:rFonts w:ascii="Times New Roman" w:hAnsi="Times New Roman"/>
          <w:sz w:val="28"/>
          <w:szCs w:val="28"/>
        </w:rPr>
        <w:t>ве технологических данных.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Удельное водоотведение в неканализованных районах следует принимать из расчета 25 л/сут. на одного жителя.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Количество сточных вод от промышленных предприятий, обслуживающих н</w:t>
      </w:r>
      <w:r w:rsidRPr="0038433F">
        <w:rPr>
          <w:rFonts w:ascii="Times New Roman" w:hAnsi="Times New Roman"/>
          <w:sz w:val="28"/>
          <w:szCs w:val="28"/>
        </w:rPr>
        <w:t>а</w:t>
      </w:r>
      <w:r w:rsidRPr="0038433F">
        <w:rPr>
          <w:rFonts w:ascii="Times New Roman" w:hAnsi="Times New Roman"/>
          <w:sz w:val="28"/>
          <w:szCs w:val="28"/>
        </w:rPr>
        <w:t>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BF3D4A" w:rsidRPr="0038433F" w:rsidRDefault="00BF3D4A" w:rsidP="0038433F">
      <w:pPr>
        <w:spacing w:line="240" w:lineRule="auto"/>
        <w:contextualSpacing/>
        <w:jc w:val="both"/>
        <w:rPr>
          <w:rFonts w:ascii="Times New Roman" w:hAnsi="Times New Roman"/>
          <w:sz w:val="28"/>
          <w:szCs w:val="28"/>
        </w:rPr>
      </w:pPr>
      <w:bookmarkStart w:id="397" w:name="sub_1205424"/>
      <w:r w:rsidRPr="0038433F">
        <w:rPr>
          <w:rFonts w:ascii="Times New Roman" w:hAnsi="Times New Roman"/>
          <w:sz w:val="28"/>
          <w:szCs w:val="28"/>
        </w:rPr>
        <w:t>5.4.2.3. Канализование населенных пунктов следует предусматривать по сист</w:t>
      </w:r>
      <w:r w:rsidRPr="0038433F">
        <w:rPr>
          <w:rFonts w:ascii="Times New Roman" w:hAnsi="Times New Roman"/>
          <w:sz w:val="28"/>
          <w:szCs w:val="28"/>
        </w:rPr>
        <w:t>е</w:t>
      </w:r>
      <w:r w:rsidRPr="0038433F">
        <w:rPr>
          <w:rFonts w:ascii="Times New Roman" w:hAnsi="Times New Roman"/>
          <w:sz w:val="28"/>
          <w:szCs w:val="28"/>
        </w:rPr>
        <w:t>мам: раздельной - полной или неполной, полураздельной, а также комбинир</w:t>
      </w:r>
      <w:r w:rsidRPr="0038433F">
        <w:rPr>
          <w:rFonts w:ascii="Times New Roman" w:hAnsi="Times New Roman"/>
          <w:sz w:val="28"/>
          <w:szCs w:val="28"/>
        </w:rPr>
        <w:t>о</w:t>
      </w:r>
      <w:r w:rsidRPr="0038433F">
        <w:rPr>
          <w:rFonts w:ascii="Times New Roman" w:hAnsi="Times New Roman"/>
          <w:sz w:val="28"/>
          <w:szCs w:val="28"/>
        </w:rPr>
        <w:t>ванной.</w:t>
      </w:r>
    </w:p>
    <w:bookmarkEnd w:id="39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Отведение поверхностных вод по открытой системе водостоков допускается при соответствующем обосновании и согласовании с органами санитарно-</w:t>
      </w:r>
      <w:r w:rsidRPr="0038433F">
        <w:rPr>
          <w:rFonts w:ascii="Times New Roman" w:hAnsi="Times New Roman"/>
          <w:sz w:val="28"/>
          <w:szCs w:val="28"/>
        </w:rPr>
        <w:lastRenderedPageBreak/>
        <w:t>эпидемиологического и экологического надзора, по регулированию и охране вод, охраны рыбных запасов.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Выбор системы канализации следует производить с учетом требований к оч</w:t>
      </w:r>
      <w:r w:rsidRPr="0038433F">
        <w:rPr>
          <w:rFonts w:ascii="Times New Roman" w:hAnsi="Times New Roman"/>
          <w:sz w:val="28"/>
          <w:szCs w:val="28"/>
        </w:rPr>
        <w:t>и</w:t>
      </w:r>
      <w:r w:rsidRPr="0038433F">
        <w:rPr>
          <w:rFonts w:ascii="Times New Roman" w:hAnsi="Times New Roman"/>
          <w:sz w:val="28"/>
          <w:szCs w:val="28"/>
        </w:rPr>
        <w:t>стке поверхностных сточных вод, рельефа местности и других факторов.</w:t>
      </w:r>
    </w:p>
    <w:p w:rsidR="00BF3D4A" w:rsidRPr="0038433F" w:rsidRDefault="00BF3D4A" w:rsidP="0038433F">
      <w:pPr>
        <w:spacing w:line="240" w:lineRule="auto"/>
        <w:contextualSpacing/>
        <w:jc w:val="both"/>
        <w:rPr>
          <w:rFonts w:ascii="Times New Roman" w:hAnsi="Times New Roman"/>
          <w:sz w:val="28"/>
          <w:szCs w:val="28"/>
        </w:rPr>
      </w:pPr>
      <w:bookmarkStart w:id="398" w:name="sub_1205425"/>
      <w:r w:rsidRPr="0038433F">
        <w:rPr>
          <w:rFonts w:ascii="Times New Roman" w:hAnsi="Times New Roman"/>
          <w:sz w:val="28"/>
          <w:szCs w:val="28"/>
        </w:rPr>
        <w:t>5.4.2.4. Канализацию населенных пунктов до 5000 человек следует предусма</w:t>
      </w:r>
      <w:r w:rsidRPr="0038433F">
        <w:rPr>
          <w:rFonts w:ascii="Times New Roman" w:hAnsi="Times New Roman"/>
          <w:sz w:val="28"/>
          <w:szCs w:val="28"/>
        </w:rPr>
        <w:t>т</w:t>
      </w:r>
      <w:r w:rsidRPr="0038433F">
        <w:rPr>
          <w:rFonts w:ascii="Times New Roman" w:hAnsi="Times New Roman"/>
          <w:sz w:val="28"/>
          <w:szCs w:val="28"/>
        </w:rPr>
        <w:t>ривать по неполной раздельной системе.</w:t>
      </w:r>
    </w:p>
    <w:bookmarkEnd w:id="39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BF3D4A" w:rsidRPr="0038433F" w:rsidRDefault="00BF3D4A" w:rsidP="0038433F">
      <w:pPr>
        <w:spacing w:line="240" w:lineRule="auto"/>
        <w:contextualSpacing/>
        <w:jc w:val="both"/>
        <w:rPr>
          <w:rFonts w:ascii="Times New Roman" w:hAnsi="Times New Roman"/>
          <w:sz w:val="28"/>
          <w:szCs w:val="28"/>
        </w:rPr>
      </w:pPr>
      <w:bookmarkStart w:id="399" w:name="sub_1205426"/>
      <w:r w:rsidRPr="0038433F">
        <w:rPr>
          <w:rFonts w:ascii="Times New Roman" w:hAnsi="Times New Roman"/>
          <w:sz w:val="28"/>
          <w:szCs w:val="28"/>
        </w:rPr>
        <w:t>5.4.2.5. Централизованные схемы канализации следует проектировать объед</w:t>
      </w:r>
      <w:r w:rsidRPr="0038433F">
        <w:rPr>
          <w:rFonts w:ascii="Times New Roman" w:hAnsi="Times New Roman"/>
          <w:sz w:val="28"/>
          <w:szCs w:val="28"/>
        </w:rPr>
        <w:t>и</w:t>
      </w:r>
      <w:r w:rsidRPr="0038433F">
        <w:rPr>
          <w:rFonts w:ascii="Times New Roman" w:hAnsi="Times New Roman"/>
          <w:sz w:val="28"/>
          <w:szCs w:val="28"/>
        </w:rPr>
        <w:t>ненными для жилых и производственных зон, при этом объединение произво</w:t>
      </w:r>
      <w:r w:rsidRPr="0038433F">
        <w:rPr>
          <w:rFonts w:ascii="Times New Roman" w:hAnsi="Times New Roman"/>
          <w:sz w:val="28"/>
          <w:szCs w:val="28"/>
        </w:rPr>
        <w:t>д</w:t>
      </w:r>
      <w:r w:rsidRPr="0038433F">
        <w:rPr>
          <w:rFonts w:ascii="Times New Roman" w:hAnsi="Times New Roman"/>
          <w:sz w:val="28"/>
          <w:szCs w:val="28"/>
        </w:rPr>
        <w:t>ственных сточных вод с бытовыми должно производиться с учетом действу</w:t>
      </w:r>
      <w:r w:rsidRPr="0038433F">
        <w:rPr>
          <w:rFonts w:ascii="Times New Roman" w:hAnsi="Times New Roman"/>
          <w:sz w:val="28"/>
          <w:szCs w:val="28"/>
        </w:rPr>
        <w:t>ю</w:t>
      </w:r>
      <w:r w:rsidRPr="0038433F">
        <w:rPr>
          <w:rFonts w:ascii="Times New Roman" w:hAnsi="Times New Roman"/>
          <w:sz w:val="28"/>
          <w:szCs w:val="28"/>
        </w:rPr>
        <w:t>щих норм.</w:t>
      </w:r>
    </w:p>
    <w:bookmarkEnd w:id="39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Устройство централизованных схем раздельно для жилой и производственной зон допускается при технико-экономическом обосновании.</w:t>
      </w:r>
    </w:p>
    <w:p w:rsidR="00BF3D4A" w:rsidRPr="0038433F" w:rsidRDefault="00BF3D4A" w:rsidP="0038433F">
      <w:pPr>
        <w:spacing w:line="240" w:lineRule="auto"/>
        <w:contextualSpacing/>
        <w:jc w:val="both"/>
        <w:rPr>
          <w:rFonts w:ascii="Times New Roman" w:hAnsi="Times New Roman"/>
          <w:sz w:val="28"/>
          <w:szCs w:val="28"/>
        </w:rPr>
      </w:pPr>
      <w:bookmarkStart w:id="400" w:name="sub_1205427"/>
      <w:r w:rsidRPr="0038433F">
        <w:rPr>
          <w:rFonts w:ascii="Times New Roman" w:hAnsi="Times New Roman"/>
          <w:sz w:val="28"/>
          <w:szCs w:val="28"/>
        </w:rPr>
        <w:t>5.4.2.6. Децентрализованные схемы канализации допускается предусматривать:</w:t>
      </w:r>
    </w:p>
    <w:bookmarkEnd w:id="40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отсутствии опасности загрязнения используемых для водоснабжения вод</w:t>
      </w:r>
      <w:r w:rsidRPr="0038433F">
        <w:rPr>
          <w:rFonts w:ascii="Times New Roman" w:hAnsi="Times New Roman"/>
          <w:sz w:val="28"/>
          <w:szCs w:val="28"/>
        </w:rPr>
        <w:t>о</w:t>
      </w:r>
      <w:r w:rsidRPr="0038433F">
        <w:rPr>
          <w:rFonts w:ascii="Times New Roman" w:hAnsi="Times New Roman"/>
          <w:sz w:val="28"/>
          <w:szCs w:val="28"/>
        </w:rPr>
        <w:t>носных горизонтов;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отсутствии централизованной канализации в существующих или реконс</w:t>
      </w:r>
      <w:r w:rsidRPr="0038433F">
        <w:rPr>
          <w:rFonts w:ascii="Times New Roman" w:hAnsi="Times New Roman"/>
          <w:sz w:val="28"/>
          <w:szCs w:val="28"/>
        </w:rPr>
        <w:t>т</w:t>
      </w:r>
      <w:r w:rsidRPr="0038433F">
        <w:rPr>
          <w:rFonts w:ascii="Times New Roman" w:hAnsi="Times New Roman"/>
          <w:sz w:val="28"/>
          <w:szCs w:val="28"/>
        </w:rPr>
        <w:t>руируемых населенных пунктах для объектов, которые должны быть канализ</w:t>
      </w:r>
      <w:r w:rsidRPr="0038433F">
        <w:rPr>
          <w:rFonts w:ascii="Times New Roman" w:hAnsi="Times New Roman"/>
          <w:sz w:val="28"/>
          <w:szCs w:val="28"/>
        </w:rPr>
        <w:t>о</w:t>
      </w:r>
      <w:r w:rsidRPr="0038433F">
        <w:rPr>
          <w:rFonts w:ascii="Times New Roman" w:hAnsi="Times New Roman"/>
          <w:sz w:val="28"/>
          <w:szCs w:val="28"/>
        </w:rPr>
        <w:t>ваны в первую очередь (больниц, школ, детских садов и яслей, администрати</w:t>
      </w:r>
      <w:r w:rsidRPr="0038433F">
        <w:rPr>
          <w:rFonts w:ascii="Times New Roman" w:hAnsi="Times New Roman"/>
          <w:sz w:val="28"/>
          <w:szCs w:val="28"/>
        </w:rPr>
        <w:t>в</w:t>
      </w:r>
      <w:r w:rsidRPr="0038433F">
        <w:rPr>
          <w:rFonts w:ascii="Times New Roman" w:hAnsi="Times New Roman"/>
          <w:sz w:val="28"/>
          <w:szCs w:val="28"/>
        </w:rPr>
        <w:t>но-хозяйственных зданий, отдельных жилых домов, промышленных предпр</w:t>
      </w:r>
      <w:r w:rsidRPr="0038433F">
        <w:rPr>
          <w:rFonts w:ascii="Times New Roman" w:hAnsi="Times New Roman"/>
          <w:sz w:val="28"/>
          <w:szCs w:val="28"/>
        </w:rPr>
        <w:t>и</w:t>
      </w:r>
      <w:r w:rsidRPr="0038433F">
        <w:rPr>
          <w:rFonts w:ascii="Times New Roman" w:hAnsi="Times New Roman"/>
          <w:sz w:val="28"/>
          <w:szCs w:val="28"/>
        </w:rPr>
        <w:t>ятий и т.п.), а также для первой стадии строительства населенных пунктов при расположении объектов канализования на расстоянии не менее 500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необходимости канализования групп или отдельных зданий.</w:t>
      </w:r>
    </w:p>
    <w:p w:rsidR="00BF3D4A" w:rsidRPr="0038433F" w:rsidRDefault="00BF3D4A" w:rsidP="0038433F">
      <w:pPr>
        <w:spacing w:line="240" w:lineRule="auto"/>
        <w:contextualSpacing/>
        <w:jc w:val="both"/>
        <w:rPr>
          <w:rFonts w:ascii="Times New Roman" w:hAnsi="Times New Roman"/>
          <w:sz w:val="28"/>
          <w:szCs w:val="28"/>
        </w:rPr>
      </w:pPr>
      <w:bookmarkStart w:id="401" w:name="sub_1205428"/>
      <w:r w:rsidRPr="0038433F">
        <w:rPr>
          <w:rFonts w:ascii="Times New Roman" w:hAnsi="Times New Roman"/>
          <w:sz w:val="28"/>
          <w:szCs w:val="28"/>
        </w:rPr>
        <w:t>5.4.2.7. Канализование промышленных предприятий следует предусматривать по полной раздельной системе.</w:t>
      </w:r>
    </w:p>
    <w:bookmarkEnd w:id="40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Число сетей производственной канализации на промышленной площадке нео</w:t>
      </w:r>
      <w:r w:rsidRPr="0038433F">
        <w:rPr>
          <w:rFonts w:ascii="Times New Roman" w:hAnsi="Times New Roman"/>
          <w:sz w:val="28"/>
          <w:szCs w:val="28"/>
        </w:rPr>
        <w:t>б</w:t>
      </w:r>
      <w:r w:rsidRPr="0038433F">
        <w:rPr>
          <w:rFonts w:ascii="Times New Roman" w:hAnsi="Times New Roman"/>
          <w:sz w:val="28"/>
          <w:szCs w:val="28"/>
        </w:rPr>
        <w:t>ходимо определять исходя из состава сточных вод, их расхода и температуры, возможности повторного использования воды, необходимости локальной оч</w:t>
      </w:r>
      <w:r w:rsidRPr="0038433F">
        <w:rPr>
          <w:rFonts w:ascii="Times New Roman" w:hAnsi="Times New Roman"/>
          <w:sz w:val="28"/>
          <w:szCs w:val="28"/>
        </w:rPr>
        <w:t>и</w:t>
      </w:r>
      <w:r w:rsidRPr="0038433F">
        <w:rPr>
          <w:rFonts w:ascii="Times New Roman" w:hAnsi="Times New Roman"/>
          <w:sz w:val="28"/>
          <w:szCs w:val="28"/>
        </w:rPr>
        <w:t>стки и строительства бессточных систем водообеспечения. Сточные воды, тр</w:t>
      </w:r>
      <w:r w:rsidRPr="0038433F">
        <w:rPr>
          <w:rFonts w:ascii="Times New Roman" w:hAnsi="Times New Roman"/>
          <w:sz w:val="28"/>
          <w:szCs w:val="28"/>
        </w:rPr>
        <w:t>е</w:t>
      </w:r>
      <w:r w:rsidRPr="0038433F">
        <w:rPr>
          <w:rFonts w:ascii="Times New Roman" w:hAnsi="Times New Roman"/>
          <w:sz w:val="28"/>
          <w:szCs w:val="28"/>
        </w:rPr>
        <w:t>бующие специальной очистки с целью их возврата в производство или для по</w:t>
      </w:r>
      <w:r w:rsidRPr="0038433F">
        <w:rPr>
          <w:rFonts w:ascii="Times New Roman" w:hAnsi="Times New Roman"/>
          <w:sz w:val="28"/>
          <w:szCs w:val="28"/>
        </w:rPr>
        <w:t>д</w:t>
      </w:r>
      <w:r w:rsidRPr="0038433F">
        <w:rPr>
          <w:rFonts w:ascii="Times New Roman" w:hAnsi="Times New Roman"/>
          <w:sz w:val="28"/>
          <w:szCs w:val="28"/>
        </w:rPr>
        <w:t>готовки перед спуском в водные объекты или в систему канализации населе</w:t>
      </w:r>
      <w:r w:rsidRPr="0038433F">
        <w:rPr>
          <w:rFonts w:ascii="Times New Roman" w:hAnsi="Times New Roman"/>
          <w:sz w:val="28"/>
          <w:szCs w:val="28"/>
        </w:rPr>
        <w:t>н</w:t>
      </w:r>
      <w:r w:rsidRPr="0038433F">
        <w:rPr>
          <w:rFonts w:ascii="Times New Roman" w:hAnsi="Times New Roman"/>
          <w:sz w:val="28"/>
          <w:szCs w:val="28"/>
        </w:rPr>
        <w:t>ного пункта или другого водопользователя, следует отводить самостоятельным потоком.</w:t>
      </w:r>
    </w:p>
    <w:p w:rsidR="00BF3D4A" w:rsidRPr="0038433F" w:rsidRDefault="00BF3D4A" w:rsidP="0038433F">
      <w:pPr>
        <w:spacing w:line="240" w:lineRule="auto"/>
        <w:contextualSpacing/>
        <w:jc w:val="both"/>
        <w:rPr>
          <w:rFonts w:ascii="Times New Roman" w:hAnsi="Times New Roman"/>
          <w:sz w:val="28"/>
          <w:szCs w:val="28"/>
        </w:rPr>
      </w:pPr>
      <w:bookmarkStart w:id="402" w:name="sub_1205429"/>
      <w:r w:rsidRPr="0038433F">
        <w:rPr>
          <w:rFonts w:ascii="Times New Roman" w:hAnsi="Times New Roman"/>
          <w:sz w:val="28"/>
          <w:szCs w:val="28"/>
        </w:rPr>
        <w:t>5.4.2.8. Наименьшие уклоны трубопроводов для всех систем канализации сл</w:t>
      </w:r>
      <w:r w:rsidRPr="0038433F">
        <w:rPr>
          <w:rFonts w:ascii="Times New Roman" w:hAnsi="Times New Roman"/>
          <w:sz w:val="28"/>
          <w:szCs w:val="28"/>
        </w:rPr>
        <w:t>е</w:t>
      </w:r>
      <w:r w:rsidRPr="0038433F">
        <w:rPr>
          <w:rFonts w:ascii="Times New Roman" w:hAnsi="Times New Roman"/>
          <w:sz w:val="28"/>
          <w:szCs w:val="28"/>
        </w:rPr>
        <w:t>дует принимать в процентах:</w:t>
      </w:r>
    </w:p>
    <w:bookmarkEnd w:id="40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0,008 - для труб диаметром 150 мм;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0,007 - для труб диаметром 200 мм.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зависимости от местных условий при соответствующем обосновании для о</w:t>
      </w:r>
      <w:r w:rsidRPr="0038433F">
        <w:rPr>
          <w:rFonts w:ascii="Times New Roman" w:hAnsi="Times New Roman"/>
          <w:sz w:val="28"/>
          <w:szCs w:val="28"/>
        </w:rPr>
        <w:t>т</w:t>
      </w:r>
      <w:r w:rsidRPr="0038433F">
        <w:rPr>
          <w:rFonts w:ascii="Times New Roman" w:hAnsi="Times New Roman"/>
          <w:sz w:val="28"/>
          <w:szCs w:val="28"/>
        </w:rPr>
        <w:t>дельных участков сети допускается принимать уклоны в процентах: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0,007 - для труб диаметром 150 мм;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0,005 - для труб диаметром 200 мм.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Уклон присоединения от дождеприемников следует принимать 0,02 процента.</w:t>
      </w:r>
    </w:p>
    <w:p w:rsidR="00BF3D4A" w:rsidRPr="0038433F" w:rsidRDefault="00BF3D4A" w:rsidP="0038433F">
      <w:pPr>
        <w:spacing w:line="240" w:lineRule="auto"/>
        <w:contextualSpacing/>
        <w:jc w:val="both"/>
        <w:rPr>
          <w:rFonts w:ascii="Times New Roman" w:hAnsi="Times New Roman"/>
          <w:sz w:val="28"/>
          <w:szCs w:val="28"/>
        </w:rPr>
      </w:pPr>
      <w:bookmarkStart w:id="403" w:name="sub_12054210"/>
      <w:r w:rsidRPr="0038433F">
        <w:rPr>
          <w:rFonts w:ascii="Times New Roman" w:hAnsi="Times New Roman"/>
          <w:sz w:val="28"/>
          <w:szCs w:val="28"/>
        </w:rPr>
        <w:lastRenderedPageBreak/>
        <w:t>5.4.2.9.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w:t>
      </w:r>
    </w:p>
    <w:p w:rsidR="00BF3D4A" w:rsidRPr="0038433F" w:rsidRDefault="00BF3D4A" w:rsidP="0038433F">
      <w:pPr>
        <w:spacing w:line="240" w:lineRule="auto"/>
        <w:contextualSpacing/>
        <w:jc w:val="both"/>
        <w:rPr>
          <w:rFonts w:ascii="Times New Roman" w:hAnsi="Times New Roman"/>
          <w:sz w:val="28"/>
          <w:szCs w:val="28"/>
        </w:rPr>
      </w:pPr>
      <w:bookmarkStart w:id="404" w:name="sub_12054211"/>
      <w:bookmarkEnd w:id="403"/>
      <w:r w:rsidRPr="0038433F">
        <w:rPr>
          <w:rFonts w:ascii="Times New Roman" w:hAnsi="Times New Roman"/>
          <w:sz w:val="28"/>
          <w:szCs w:val="28"/>
        </w:rPr>
        <w:t>5.4.2.10. На пересечении канализационных сетей с водоемами и водотоками следует предусматривать дюкеры не менее чем в две рабочие линии.</w:t>
      </w:r>
    </w:p>
    <w:bookmarkEnd w:id="40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пересечении оврагов допускается предусматривать дюкеры в одну линию.</w:t>
      </w:r>
    </w:p>
    <w:p w:rsidR="00BF3D4A" w:rsidRPr="0038433F" w:rsidRDefault="00BF3D4A" w:rsidP="0038433F">
      <w:pPr>
        <w:spacing w:line="240" w:lineRule="auto"/>
        <w:contextualSpacing/>
        <w:jc w:val="both"/>
        <w:rPr>
          <w:rFonts w:ascii="Times New Roman" w:hAnsi="Times New Roman"/>
          <w:sz w:val="28"/>
          <w:szCs w:val="28"/>
        </w:rPr>
      </w:pPr>
      <w:bookmarkStart w:id="405" w:name="sub_12054212"/>
      <w:r w:rsidRPr="0038433F">
        <w:rPr>
          <w:rFonts w:ascii="Times New Roman" w:hAnsi="Times New Roman"/>
          <w:sz w:val="28"/>
          <w:szCs w:val="28"/>
        </w:rPr>
        <w:t>5.4.2.11. Прием сточных вод от неканализованных районов следует осущест</w:t>
      </w:r>
      <w:r w:rsidRPr="0038433F">
        <w:rPr>
          <w:rFonts w:ascii="Times New Roman" w:hAnsi="Times New Roman"/>
          <w:sz w:val="28"/>
          <w:szCs w:val="28"/>
        </w:rPr>
        <w:t>в</w:t>
      </w:r>
      <w:r w:rsidRPr="0038433F">
        <w:rPr>
          <w:rFonts w:ascii="Times New Roman" w:hAnsi="Times New Roman"/>
          <w:sz w:val="28"/>
          <w:szCs w:val="28"/>
        </w:rPr>
        <w:t>лять через сливные станции.</w:t>
      </w:r>
    </w:p>
    <w:bookmarkEnd w:id="40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процентов общего расчетного расхода по коллектору.</w:t>
      </w:r>
    </w:p>
    <w:p w:rsidR="00BF3D4A" w:rsidRPr="0038433F" w:rsidRDefault="00BF3D4A" w:rsidP="0038433F">
      <w:pPr>
        <w:spacing w:line="240" w:lineRule="auto"/>
        <w:contextualSpacing/>
        <w:jc w:val="both"/>
        <w:rPr>
          <w:rFonts w:ascii="Times New Roman" w:hAnsi="Times New Roman"/>
          <w:sz w:val="28"/>
          <w:szCs w:val="28"/>
        </w:rPr>
      </w:pPr>
      <w:bookmarkStart w:id="406" w:name="sub_12054213"/>
      <w:r w:rsidRPr="0038433F">
        <w:rPr>
          <w:rFonts w:ascii="Times New Roman" w:hAnsi="Times New Roman"/>
          <w:sz w:val="28"/>
          <w:szCs w:val="28"/>
        </w:rPr>
        <w:t>5.4.2.12. Для отдельно стоящих неканализованных зданий при расходе сточных вод до 1 куб. м/сут. допускается применение гидроизолированных снаружи и изнутри выгребов с вывозом стоков на очистные сооружения.</w:t>
      </w:r>
    </w:p>
    <w:p w:rsidR="00BF3D4A" w:rsidRPr="0038433F" w:rsidRDefault="00BF3D4A" w:rsidP="0038433F">
      <w:pPr>
        <w:spacing w:line="240" w:lineRule="auto"/>
        <w:contextualSpacing/>
        <w:jc w:val="both"/>
        <w:rPr>
          <w:rFonts w:ascii="Times New Roman" w:hAnsi="Times New Roman"/>
          <w:sz w:val="28"/>
          <w:szCs w:val="28"/>
        </w:rPr>
      </w:pPr>
      <w:bookmarkStart w:id="407" w:name="sub_12054214"/>
      <w:bookmarkEnd w:id="406"/>
      <w:r w:rsidRPr="0038433F">
        <w:rPr>
          <w:rFonts w:ascii="Times New Roman" w:hAnsi="Times New Roman"/>
          <w:sz w:val="28"/>
          <w:szCs w:val="28"/>
        </w:rPr>
        <w:t>5.4.2.13. Выбор площадок для строительства сооружений канализации, план</w:t>
      </w:r>
      <w:r w:rsidRPr="0038433F">
        <w:rPr>
          <w:rFonts w:ascii="Times New Roman" w:hAnsi="Times New Roman"/>
          <w:sz w:val="28"/>
          <w:szCs w:val="28"/>
        </w:rPr>
        <w:t>и</w:t>
      </w:r>
      <w:r w:rsidRPr="0038433F">
        <w:rPr>
          <w:rFonts w:ascii="Times New Roman" w:hAnsi="Times New Roman"/>
          <w:sz w:val="28"/>
          <w:szCs w:val="28"/>
        </w:rPr>
        <w:t>ровку, застройку и благоустройство их территории следует выполнять в соо</w:t>
      </w:r>
      <w:r w:rsidRPr="0038433F">
        <w:rPr>
          <w:rFonts w:ascii="Times New Roman" w:hAnsi="Times New Roman"/>
          <w:sz w:val="28"/>
          <w:szCs w:val="28"/>
        </w:rPr>
        <w:t>т</w:t>
      </w:r>
      <w:r w:rsidRPr="0038433F">
        <w:rPr>
          <w:rFonts w:ascii="Times New Roman" w:hAnsi="Times New Roman"/>
          <w:sz w:val="28"/>
          <w:szCs w:val="28"/>
        </w:rPr>
        <w:t xml:space="preserve">ветствии с требованиями </w:t>
      </w:r>
      <w:hyperlink w:anchor="sub_1205" w:history="1">
        <w:r w:rsidRPr="0038433F">
          <w:rPr>
            <w:rStyle w:val="af0"/>
            <w:rFonts w:ascii="Times New Roman" w:hAnsi="Times New Roman"/>
            <w:color w:val="auto"/>
            <w:sz w:val="28"/>
            <w:szCs w:val="28"/>
          </w:rPr>
          <w:t>раздела 5</w:t>
        </w:r>
      </w:hyperlink>
      <w:r w:rsidRPr="0038433F">
        <w:rPr>
          <w:rFonts w:ascii="Times New Roman" w:hAnsi="Times New Roman"/>
          <w:sz w:val="28"/>
          <w:szCs w:val="28"/>
        </w:rPr>
        <w:t xml:space="preserve"> «Производственная территория» настоящих Нормативов и требованиями к устройству санитарно-защитных </w:t>
      </w:r>
      <w:hyperlink r:id="rId70" w:history="1">
        <w:r w:rsidRPr="0038433F">
          <w:rPr>
            <w:rStyle w:val="af0"/>
            <w:rFonts w:ascii="Times New Roman" w:hAnsi="Times New Roman"/>
            <w:color w:val="auto"/>
            <w:sz w:val="28"/>
            <w:szCs w:val="28"/>
          </w:rPr>
          <w:t>зон СанПиН 2.2.1/2.1.1.1200-03</w:t>
        </w:r>
      </w:hyperlink>
      <w:r w:rsidRPr="0038433F">
        <w:rPr>
          <w:rFonts w:ascii="Times New Roman" w:hAnsi="Times New Roman"/>
          <w:sz w:val="28"/>
          <w:szCs w:val="28"/>
        </w:rPr>
        <w:t>.</w:t>
      </w:r>
    </w:p>
    <w:bookmarkEnd w:id="40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проектировании сетей и сооружений канализации на подрабатываемых территориях необходимо учитывать дополнительные воздействия от сдвижений и деформаций земной поверхности. Размещение полей фильтрации на подраб</w:t>
      </w:r>
      <w:r w:rsidRPr="0038433F">
        <w:rPr>
          <w:rFonts w:ascii="Times New Roman" w:hAnsi="Times New Roman"/>
          <w:sz w:val="28"/>
          <w:szCs w:val="28"/>
        </w:rPr>
        <w:t>а</w:t>
      </w:r>
      <w:r w:rsidRPr="0038433F">
        <w:rPr>
          <w:rFonts w:ascii="Times New Roman" w:hAnsi="Times New Roman"/>
          <w:sz w:val="28"/>
          <w:szCs w:val="28"/>
        </w:rPr>
        <w:t>тываемых территориях не допускается.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процента с учетом ветрового нагона воды и высоты наката ветровой волны.</w:t>
      </w:r>
    </w:p>
    <w:p w:rsidR="00BF3D4A" w:rsidRPr="0038433F" w:rsidRDefault="00BF3D4A" w:rsidP="0038433F">
      <w:pPr>
        <w:spacing w:line="240" w:lineRule="auto"/>
        <w:contextualSpacing/>
        <w:jc w:val="both"/>
        <w:rPr>
          <w:rFonts w:ascii="Times New Roman" w:hAnsi="Times New Roman"/>
          <w:sz w:val="28"/>
          <w:szCs w:val="28"/>
        </w:rPr>
      </w:pPr>
      <w:bookmarkStart w:id="408" w:name="sub_12054215"/>
      <w:r w:rsidRPr="0038433F">
        <w:rPr>
          <w:rFonts w:ascii="Times New Roman" w:hAnsi="Times New Roman"/>
          <w:sz w:val="28"/>
          <w:szCs w:val="28"/>
        </w:rPr>
        <w:t>5.4.2.14. Выбор, отвод и использование земель для магистральных канализац</w:t>
      </w:r>
      <w:r w:rsidRPr="0038433F">
        <w:rPr>
          <w:rFonts w:ascii="Times New Roman" w:hAnsi="Times New Roman"/>
          <w:sz w:val="28"/>
          <w:szCs w:val="28"/>
        </w:rPr>
        <w:t>и</w:t>
      </w:r>
      <w:r w:rsidRPr="0038433F">
        <w:rPr>
          <w:rFonts w:ascii="Times New Roman" w:hAnsi="Times New Roman"/>
          <w:sz w:val="28"/>
          <w:szCs w:val="28"/>
        </w:rPr>
        <w:t xml:space="preserve">онных коллекторов осуществляются в соответствии с требованиями </w:t>
      </w:r>
      <w:hyperlink r:id="rId71" w:history="1">
        <w:r w:rsidRPr="0038433F">
          <w:rPr>
            <w:rStyle w:val="af0"/>
            <w:rFonts w:ascii="Times New Roman" w:hAnsi="Times New Roman"/>
            <w:color w:val="auto"/>
            <w:sz w:val="28"/>
            <w:szCs w:val="28"/>
          </w:rPr>
          <w:t>СН 456-73</w:t>
        </w:r>
      </w:hyperlink>
      <w:r w:rsidRPr="0038433F">
        <w:rPr>
          <w:rFonts w:ascii="Times New Roman" w:hAnsi="Times New Roman"/>
          <w:sz w:val="28"/>
          <w:szCs w:val="28"/>
        </w:rPr>
        <w:t>.</w:t>
      </w:r>
    </w:p>
    <w:bookmarkEnd w:id="40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Размеры земельных участков для размещения колодцев канализационных ко</w:t>
      </w:r>
      <w:r w:rsidRPr="0038433F">
        <w:rPr>
          <w:rFonts w:ascii="Times New Roman" w:hAnsi="Times New Roman"/>
          <w:sz w:val="28"/>
          <w:szCs w:val="28"/>
        </w:rPr>
        <w:t>л</w:t>
      </w:r>
      <w:r w:rsidRPr="0038433F">
        <w:rPr>
          <w:rFonts w:ascii="Times New Roman" w:hAnsi="Times New Roman"/>
          <w:sz w:val="28"/>
          <w:szCs w:val="28"/>
        </w:rPr>
        <w:t>лекторов должны быть не более 3 м x 3 м, камер переключения и запорной а</w:t>
      </w:r>
      <w:r w:rsidRPr="0038433F">
        <w:rPr>
          <w:rFonts w:ascii="Times New Roman" w:hAnsi="Times New Roman"/>
          <w:sz w:val="28"/>
          <w:szCs w:val="28"/>
        </w:rPr>
        <w:t>р</w:t>
      </w:r>
      <w:r w:rsidRPr="0038433F">
        <w:rPr>
          <w:rFonts w:ascii="Times New Roman" w:hAnsi="Times New Roman"/>
          <w:sz w:val="28"/>
          <w:szCs w:val="28"/>
        </w:rPr>
        <w:t>матуры - не более 10 м x 10 м.</w:t>
      </w:r>
    </w:p>
    <w:p w:rsidR="00BF3D4A" w:rsidRPr="0038433F" w:rsidRDefault="00BF3D4A" w:rsidP="0038433F">
      <w:pPr>
        <w:spacing w:line="240" w:lineRule="auto"/>
        <w:contextualSpacing/>
        <w:jc w:val="both"/>
        <w:rPr>
          <w:rFonts w:ascii="Times New Roman" w:hAnsi="Times New Roman"/>
          <w:sz w:val="28"/>
          <w:szCs w:val="28"/>
        </w:rPr>
      </w:pPr>
      <w:bookmarkStart w:id="409" w:name="sub_12054216"/>
      <w:r w:rsidRPr="0038433F">
        <w:rPr>
          <w:rFonts w:ascii="Times New Roman" w:hAnsi="Times New Roman"/>
          <w:sz w:val="28"/>
          <w:szCs w:val="28"/>
        </w:rPr>
        <w:t>5.4.2.15. Площадку очистных сооружений сточных вод следует располагать с подветренной стороны для ветров преобладающего в теплый период года н</w:t>
      </w:r>
      <w:r w:rsidRPr="0038433F">
        <w:rPr>
          <w:rFonts w:ascii="Times New Roman" w:hAnsi="Times New Roman"/>
          <w:sz w:val="28"/>
          <w:szCs w:val="28"/>
        </w:rPr>
        <w:t>а</w:t>
      </w:r>
      <w:r w:rsidRPr="0038433F">
        <w:rPr>
          <w:rFonts w:ascii="Times New Roman" w:hAnsi="Times New Roman"/>
          <w:sz w:val="28"/>
          <w:szCs w:val="28"/>
        </w:rPr>
        <w:t>правления по отношению к жилой застройке и населенного пункта ниже по т</w:t>
      </w:r>
      <w:r w:rsidRPr="0038433F">
        <w:rPr>
          <w:rFonts w:ascii="Times New Roman" w:hAnsi="Times New Roman"/>
          <w:sz w:val="28"/>
          <w:szCs w:val="28"/>
        </w:rPr>
        <w:t>е</w:t>
      </w:r>
      <w:r w:rsidRPr="0038433F">
        <w:rPr>
          <w:rFonts w:ascii="Times New Roman" w:hAnsi="Times New Roman"/>
          <w:sz w:val="28"/>
          <w:szCs w:val="28"/>
        </w:rPr>
        <w:t>чению водотока.</w:t>
      </w:r>
    </w:p>
    <w:bookmarkEnd w:id="40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Очистные сооружения производственной и дождевой канализации следует ра</w:t>
      </w:r>
      <w:r w:rsidRPr="0038433F">
        <w:rPr>
          <w:rFonts w:ascii="Times New Roman" w:hAnsi="Times New Roman"/>
          <w:sz w:val="28"/>
          <w:szCs w:val="28"/>
        </w:rPr>
        <w:t>з</w:t>
      </w:r>
      <w:r w:rsidRPr="0038433F">
        <w:rPr>
          <w:rFonts w:ascii="Times New Roman" w:hAnsi="Times New Roman"/>
          <w:sz w:val="28"/>
          <w:szCs w:val="28"/>
        </w:rPr>
        <w:t>мещать на территории промышленных предприятий.</w:t>
      </w:r>
    </w:p>
    <w:p w:rsidR="00BF3D4A" w:rsidRPr="0038433F" w:rsidRDefault="00BF3D4A" w:rsidP="0038433F">
      <w:pPr>
        <w:spacing w:line="240" w:lineRule="auto"/>
        <w:contextualSpacing/>
        <w:jc w:val="both"/>
        <w:rPr>
          <w:rFonts w:ascii="Times New Roman" w:hAnsi="Times New Roman"/>
          <w:sz w:val="28"/>
          <w:szCs w:val="28"/>
        </w:rPr>
      </w:pPr>
      <w:bookmarkStart w:id="410" w:name="sub_12054219"/>
      <w:r w:rsidRPr="0038433F">
        <w:rPr>
          <w:rFonts w:ascii="Times New Roman" w:hAnsi="Times New Roman"/>
          <w:sz w:val="28"/>
          <w:szCs w:val="28"/>
        </w:rPr>
        <w:t>5.4.2.16. От очистных сооружений и насосных станций производственной кан</w:t>
      </w:r>
      <w:r w:rsidRPr="0038433F">
        <w:rPr>
          <w:rFonts w:ascii="Times New Roman" w:hAnsi="Times New Roman"/>
          <w:sz w:val="28"/>
          <w:szCs w:val="28"/>
        </w:rPr>
        <w:t>а</w:t>
      </w:r>
      <w:r w:rsidRPr="0038433F">
        <w:rPr>
          <w:rFonts w:ascii="Times New Roman" w:hAnsi="Times New Roman"/>
          <w:sz w:val="28"/>
          <w:szCs w:val="28"/>
        </w:rPr>
        <w:t xml:space="preserve">лизации, не расположенных на территории промышленных предприятий, как </w:t>
      </w:r>
      <w:r w:rsidRPr="0038433F">
        <w:rPr>
          <w:rFonts w:ascii="Times New Roman" w:hAnsi="Times New Roman"/>
          <w:sz w:val="28"/>
          <w:szCs w:val="28"/>
        </w:rPr>
        <w:lastRenderedPageBreak/>
        <w:t>при самостоятельной очистке и перекачке производственных сточных вод, так и при совместной их очистке с бытовыми, санитарно-защитные зоны следует принимать такими же, как для производств, от которых поступают сточные в</w:t>
      </w:r>
      <w:r w:rsidRPr="0038433F">
        <w:rPr>
          <w:rFonts w:ascii="Times New Roman" w:hAnsi="Times New Roman"/>
          <w:sz w:val="28"/>
          <w:szCs w:val="28"/>
        </w:rPr>
        <w:t>о</w:t>
      </w:r>
      <w:r w:rsidRPr="0038433F">
        <w:rPr>
          <w:rFonts w:ascii="Times New Roman" w:hAnsi="Times New Roman"/>
          <w:sz w:val="28"/>
          <w:szCs w:val="28"/>
        </w:rPr>
        <w:t>ды.</w:t>
      </w:r>
    </w:p>
    <w:p w:rsidR="00BF3D4A" w:rsidRPr="0038433F" w:rsidRDefault="00BF3D4A" w:rsidP="0038433F">
      <w:pPr>
        <w:spacing w:line="240" w:lineRule="auto"/>
        <w:contextualSpacing/>
        <w:jc w:val="both"/>
        <w:rPr>
          <w:rFonts w:ascii="Times New Roman" w:hAnsi="Times New Roman"/>
          <w:sz w:val="28"/>
          <w:szCs w:val="28"/>
        </w:rPr>
      </w:pPr>
      <w:bookmarkStart w:id="411" w:name="sub_12054220"/>
      <w:bookmarkEnd w:id="410"/>
      <w:r w:rsidRPr="0038433F">
        <w:rPr>
          <w:rFonts w:ascii="Times New Roman" w:hAnsi="Times New Roman"/>
          <w:sz w:val="28"/>
          <w:szCs w:val="28"/>
        </w:rPr>
        <w:t>5.4.2.17. Кроме того, устанавливаются санитарно-защитные зоны:</w:t>
      </w:r>
    </w:p>
    <w:bookmarkEnd w:id="41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сливных станций - в 300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шламонакопителей - в зависимости от состава и свойств шлама по соглас</w:t>
      </w:r>
      <w:r w:rsidRPr="0038433F">
        <w:rPr>
          <w:rFonts w:ascii="Times New Roman" w:hAnsi="Times New Roman"/>
          <w:sz w:val="28"/>
          <w:szCs w:val="28"/>
        </w:rPr>
        <w:t>о</w:t>
      </w:r>
      <w:r w:rsidRPr="0038433F">
        <w:rPr>
          <w:rFonts w:ascii="Times New Roman" w:hAnsi="Times New Roman"/>
          <w:sz w:val="28"/>
          <w:szCs w:val="28"/>
        </w:rPr>
        <w:t>ванию с органами санитарно-эпидемиологического надзора;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снеготаялок и снегосплавных пунктов до жилой территории - не менее чем в 100 м.</w:t>
      </w:r>
    </w:p>
    <w:p w:rsidR="00BF3D4A" w:rsidRPr="0038433F" w:rsidRDefault="00BF3D4A" w:rsidP="0038433F">
      <w:pPr>
        <w:spacing w:line="240" w:lineRule="auto"/>
        <w:contextualSpacing/>
        <w:jc w:val="both"/>
        <w:rPr>
          <w:rFonts w:ascii="Times New Roman" w:hAnsi="Times New Roman"/>
          <w:sz w:val="28"/>
          <w:szCs w:val="28"/>
        </w:rPr>
      </w:pPr>
      <w:bookmarkStart w:id="412" w:name="sub_12054221"/>
      <w:r w:rsidRPr="0038433F">
        <w:rPr>
          <w:rFonts w:ascii="Times New Roman" w:hAnsi="Times New Roman"/>
          <w:sz w:val="28"/>
          <w:szCs w:val="28"/>
        </w:rPr>
        <w:t>5.4.2.18.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гектара.</w:t>
      </w:r>
    </w:p>
    <w:p w:rsidR="00BF3D4A" w:rsidRPr="0038433F" w:rsidRDefault="00BF3D4A" w:rsidP="0038433F">
      <w:pPr>
        <w:spacing w:line="240" w:lineRule="auto"/>
        <w:contextualSpacing/>
        <w:jc w:val="both"/>
        <w:rPr>
          <w:rFonts w:ascii="Times New Roman" w:hAnsi="Times New Roman"/>
          <w:sz w:val="28"/>
          <w:szCs w:val="28"/>
        </w:rPr>
      </w:pPr>
      <w:bookmarkStart w:id="413" w:name="sub_12054222"/>
      <w:bookmarkEnd w:id="412"/>
      <w:r w:rsidRPr="0038433F">
        <w:rPr>
          <w:rFonts w:ascii="Times New Roman" w:hAnsi="Times New Roman"/>
          <w:sz w:val="28"/>
          <w:szCs w:val="28"/>
        </w:rPr>
        <w:t>5.4.2.19. Здания и сооружения канализации следует принимать не ниже II ст</w:t>
      </w:r>
      <w:r w:rsidRPr="0038433F">
        <w:rPr>
          <w:rFonts w:ascii="Times New Roman" w:hAnsi="Times New Roman"/>
          <w:sz w:val="28"/>
          <w:szCs w:val="28"/>
        </w:rPr>
        <w:t>е</w:t>
      </w:r>
      <w:r w:rsidRPr="0038433F">
        <w:rPr>
          <w:rFonts w:ascii="Times New Roman" w:hAnsi="Times New Roman"/>
          <w:sz w:val="28"/>
          <w:szCs w:val="28"/>
        </w:rPr>
        <w:t>пени огнестойкости и относить ко II классу ответственности, за исключением иловых площадок, полей фильтрации, биологических прудов, регулирующих емкостей, канализационных сетей и сооружений на них, которые следует отн</w:t>
      </w:r>
      <w:r w:rsidRPr="0038433F">
        <w:rPr>
          <w:rFonts w:ascii="Times New Roman" w:hAnsi="Times New Roman"/>
          <w:sz w:val="28"/>
          <w:szCs w:val="28"/>
        </w:rPr>
        <w:t>о</w:t>
      </w:r>
      <w:r w:rsidRPr="0038433F">
        <w:rPr>
          <w:rFonts w:ascii="Times New Roman" w:hAnsi="Times New Roman"/>
          <w:sz w:val="28"/>
          <w:szCs w:val="28"/>
        </w:rPr>
        <w:t>сить к III классу ответственности и степень огнестойкости которых не норм</w:t>
      </w:r>
      <w:r w:rsidRPr="0038433F">
        <w:rPr>
          <w:rFonts w:ascii="Times New Roman" w:hAnsi="Times New Roman"/>
          <w:sz w:val="28"/>
          <w:szCs w:val="28"/>
        </w:rPr>
        <w:t>и</w:t>
      </w:r>
      <w:r w:rsidRPr="0038433F">
        <w:rPr>
          <w:rFonts w:ascii="Times New Roman" w:hAnsi="Times New Roman"/>
          <w:sz w:val="28"/>
          <w:szCs w:val="28"/>
        </w:rPr>
        <w:t>руется.</w:t>
      </w:r>
    </w:p>
    <w:bookmarkEnd w:id="41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 пожарной безопасности процессы перекачки и очистки бытовых сточных вод относятся к категории Д. Категория пожарной опасности процессов пер</w:t>
      </w:r>
      <w:r w:rsidRPr="0038433F">
        <w:rPr>
          <w:rFonts w:ascii="Times New Roman" w:hAnsi="Times New Roman"/>
          <w:sz w:val="28"/>
          <w:szCs w:val="28"/>
        </w:rPr>
        <w:t>е</w:t>
      </w:r>
      <w:r w:rsidRPr="0038433F">
        <w:rPr>
          <w:rFonts w:ascii="Times New Roman" w:hAnsi="Times New Roman"/>
          <w:sz w:val="28"/>
          <w:szCs w:val="28"/>
        </w:rPr>
        <w:t>качки и очистки производственных сточных вод, содержащих легковосплам</w:t>
      </w:r>
      <w:r w:rsidRPr="0038433F">
        <w:rPr>
          <w:rFonts w:ascii="Times New Roman" w:hAnsi="Times New Roman"/>
          <w:sz w:val="28"/>
          <w:szCs w:val="28"/>
        </w:rPr>
        <w:t>е</w:t>
      </w:r>
      <w:r w:rsidRPr="0038433F">
        <w:rPr>
          <w:rFonts w:ascii="Times New Roman" w:hAnsi="Times New Roman"/>
          <w:sz w:val="28"/>
          <w:szCs w:val="28"/>
        </w:rPr>
        <w:t>няющиеся и взрывоопасные вещества, устанавливается в зависимости от хара</w:t>
      </w:r>
      <w:r w:rsidRPr="0038433F">
        <w:rPr>
          <w:rFonts w:ascii="Times New Roman" w:hAnsi="Times New Roman"/>
          <w:sz w:val="28"/>
          <w:szCs w:val="28"/>
        </w:rPr>
        <w:t>к</w:t>
      </w:r>
      <w:r w:rsidRPr="0038433F">
        <w:rPr>
          <w:rFonts w:ascii="Times New Roman" w:hAnsi="Times New Roman"/>
          <w:sz w:val="28"/>
          <w:szCs w:val="28"/>
        </w:rPr>
        <w:t>тера этих веществ.</w:t>
      </w:r>
    </w:p>
    <w:p w:rsidR="00BF3D4A" w:rsidRPr="0038433F" w:rsidRDefault="00BF3D4A" w:rsidP="0038433F">
      <w:pPr>
        <w:spacing w:line="240" w:lineRule="auto"/>
        <w:contextualSpacing/>
        <w:jc w:val="both"/>
        <w:rPr>
          <w:rFonts w:ascii="Times New Roman" w:hAnsi="Times New Roman"/>
          <w:sz w:val="28"/>
          <w:szCs w:val="28"/>
        </w:rPr>
      </w:pPr>
      <w:bookmarkStart w:id="414" w:name="sub_12054223"/>
      <w:r w:rsidRPr="0038433F">
        <w:rPr>
          <w:rFonts w:ascii="Times New Roman" w:hAnsi="Times New Roman"/>
          <w:sz w:val="28"/>
          <w:szCs w:val="28"/>
        </w:rPr>
        <w:t>5.4.2.20. Территория канализационных очистных сооружений населенных пунктов, а также очистных сооружений промышленных предприятий, распол</w:t>
      </w:r>
      <w:r w:rsidRPr="0038433F">
        <w:rPr>
          <w:rFonts w:ascii="Times New Roman" w:hAnsi="Times New Roman"/>
          <w:sz w:val="28"/>
          <w:szCs w:val="28"/>
        </w:rPr>
        <w:t>а</w:t>
      </w:r>
      <w:r w:rsidRPr="0038433F">
        <w:rPr>
          <w:rFonts w:ascii="Times New Roman" w:hAnsi="Times New Roman"/>
          <w:sz w:val="28"/>
          <w:szCs w:val="28"/>
        </w:rPr>
        <w:t>гаемых за пределами промышленных площадок, во всех случаях должна быть ограждена.</w:t>
      </w:r>
    </w:p>
    <w:p w:rsidR="00BF3D4A" w:rsidRPr="0038433F" w:rsidRDefault="00BF3D4A" w:rsidP="0038433F">
      <w:pPr>
        <w:spacing w:line="240" w:lineRule="auto"/>
        <w:contextualSpacing/>
        <w:jc w:val="both"/>
        <w:rPr>
          <w:rFonts w:ascii="Times New Roman" w:hAnsi="Times New Roman"/>
          <w:sz w:val="28"/>
          <w:szCs w:val="28"/>
        </w:rPr>
      </w:pPr>
      <w:bookmarkStart w:id="415" w:name="sub_12054224"/>
      <w:bookmarkEnd w:id="414"/>
      <w:r w:rsidRPr="0038433F">
        <w:rPr>
          <w:rFonts w:ascii="Times New Roman" w:hAnsi="Times New Roman"/>
          <w:sz w:val="28"/>
          <w:szCs w:val="28"/>
        </w:rPr>
        <w:t>5.4.2.21. Для утилизации осадков сточных вод следует предусматривать их м</w:t>
      </w:r>
      <w:r w:rsidRPr="0038433F">
        <w:rPr>
          <w:rFonts w:ascii="Times New Roman" w:hAnsi="Times New Roman"/>
          <w:sz w:val="28"/>
          <w:szCs w:val="28"/>
        </w:rPr>
        <w:t>е</w:t>
      </w:r>
      <w:r w:rsidRPr="0038433F">
        <w:rPr>
          <w:rFonts w:ascii="Times New Roman" w:hAnsi="Times New Roman"/>
          <w:sz w:val="28"/>
          <w:szCs w:val="28"/>
        </w:rPr>
        <w:t>ханическое обезвоживание или подсушивание на иловых площадках, обеззар</w:t>
      </w:r>
      <w:r w:rsidRPr="0038433F">
        <w:rPr>
          <w:rFonts w:ascii="Times New Roman" w:hAnsi="Times New Roman"/>
          <w:sz w:val="28"/>
          <w:szCs w:val="28"/>
        </w:rPr>
        <w:t>а</w:t>
      </w:r>
      <w:r w:rsidRPr="0038433F">
        <w:rPr>
          <w:rFonts w:ascii="Times New Roman" w:hAnsi="Times New Roman"/>
          <w:sz w:val="28"/>
          <w:szCs w:val="28"/>
        </w:rPr>
        <w:t>живание, дегельминтизацию, при необходимости - термическую сушку.</w:t>
      </w:r>
    </w:p>
    <w:bookmarkEnd w:id="41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Допускается сжигание осадка, не подлежащего дальнейшей утилизации, в п</w:t>
      </w:r>
      <w:r w:rsidRPr="0038433F">
        <w:rPr>
          <w:rFonts w:ascii="Times New Roman" w:hAnsi="Times New Roman"/>
          <w:sz w:val="28"/>
          <w:szCs w:val="28"/>
        </w:rPr>
        <w:t>е</w:t>
      </w:r>
      <w:r w:rsidRPr="0038433F">
        <w:rPr>
          <w:rFonts w:ascii="Times New Roman" w:hAnsi="Times New Roman"/>
          <w:sz w:val="28"/>
          <w:szCs w:val="28"/>
        </w:rPr>
        <w:t>чах различных типов при соответствующем обосновании и с соблюдением тр</w:t>
      </w:r>
      <w:r w:rsidRPr="0038433F">
        <w:rPr>
          <w:rFonts w:ascii="Times New Roman" w:hAnsi="Times New Roman"/>
          <w:sz w:val="28"/>
          <w:szCs w:val="28"/>
        </w:rPr>
        <w:t>е</w:t>
      </w:r>
      <w:r w:rsidRPr="0038433F">
        <w:rPr>
          <w:rFonts w:ascii="Times New Roman" w:hAnsi="Times New Roman"/>
          <w:sz w:val="28"/>
          <w:szCs w:val="28"/>
        </w:rPr>
        <w:t>бований к отводимым газам.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хранения осадков следует предусматривать открытые площадки с твердым покрытием, а при соответствующем обосновании - закрытые склады. Для н</w:t>
      </w:r>
      <w:r w:rsidRPr="0038433F">
        <w:rPr>
          <w:rFonts w:ascii="Times New Roman" w:hAnsi="Times New Roman"/>
          <w:sz w:val="28"/>
          <w:szCs w:val="28"/>
        </w:rPr>
        <w:t>е</w:t>
      </w:r>
      <w:r w:rsidRPr="0038433F">
        <w:rPr>
          <w:rFonts w:ascii="Times New Roman" w:hAnsi="Times New Roman"/>
          <w:sz w:val="28"/>
          <w:szCs w:val="28"/>
        </w:rPr>
        <w:t>утилизируемых осадков должны быть предусмотрены сооружения, обеспеч</w:t>
      </w:r>
      <w:r w:rsidRPr="0038433F">
        <w:rPr>
          <w:rFonts w:ascii="Times New Roman" w:hAnsi="Times New Roman"/>
          <w:sz w:val="28"/>
          <w:szCs w:val="28"/>
        </w:rPr>
        <w:t>и</w:t>
      </w:r>
      <w:r w:rsidRPr="0038433F">
        <w:rPr>
          <w:rFonts w:ascii="Times New Roman" w:hAnsi="Times New Roman"/>
          <w:sz w:val="28"/>
          <w:szCs w:val="28"/>
        </w:rPr>
        <w:t>вающие их складирование в условиях, предотвращающих загрязнение окр</w:t>
      </w:r>
      <w:r w:rsidRPr="0038433F">
        <w:rPr>
          <w:rFonts w:ascii="Times New Roman" w:hAnsi="Times New Roman"/>
          <w:sz w:val="28"/>
          <w:szCs w:val="28"/>
        </w:rPr>
        <w:t>у</w:t>
      </w:r>
      <w:r w:rsidRPr="0038433F">
        <w:rPr>
          <w:rFonts w:ascii="Times New Roman" w:hAnsi="Times New Roman"/>
          <w:sz w:val="28"/>
          <w:szCs w:val="28"/>
        </w:rPr>
        <w:t>жающей среды (по согласованию с органами экологического надзора).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Использование осадков сточных вод в качестве удобрения допускается по р</w:t>
      </w:r>
      <w:r w:rsidRPr="0038433F">
        <w:rPr>
          <w:rFonts w:ascii="Times New Roman" w:hAnsi="Times New Roman"/>
          <w:sz w:val="28"/>
          <w:szCs w:val="28"/>
        </w:rPr>
        <w:t>е</w:t>
      </w:r>
      <w:r w:rsidRPr="0038433F">
        <w:rPr>
          <w:rFonts w:ascii="Times New Roman" w:hAnsi="Times New Roman"/>
          <w:sz w:val="28"/>
          <w:szCs w:val="28"/>
        </w:rPr>
        <w:t>зультатам исследований и при наличии санитарно-эпидемиологического з</w:t>
      </w:r>
      <w:r w:rsidRPr="0038433F">
        <w:rPr>
          <w:rFonts w:ascii="Times New Roman" w:hAnsi="Times New Roman"/>
          <w:sz w:val="28"/>
          <w:szCs w:val="28"/>
        </w:rPr>
        <w:t>а</w:t>
      </w:r>
      <w:r w:rsidRPr="0038433F">
        <w:rPr>
          <w:rFonts w:ascii="Times New Roman" w:hAnsi="Times New Roman"/>
          <w:sz w:val="28"/>
          <w:szCs w:val="28"/>
        </w:rPr>
        <w:t>ключения.</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416" w:name="sub_1205420"/>
      <w:r w:rsidRPr="0038433F">
        <w:rPr>
          <w:rStyle w:val="af"/>
          <w:rFonts w:ascii="Times New Roman" w:hAnsi="Times New Roman"/>
          <w:b w:val="0"/>
          <w:color w:val="auto"/>
          <w:sz w:val="28"/>
          <w:szCs w:val="28"/>
        </w:rPr>
        <w:t>Дождевая канализация</w:t>
      </w:r>
    </w:p>
    <w:p w:rsidR="00BF3D4A" w:rsidRPr="0038433F" w:rsidRDefault="00BF3D4A" w:rsidP="0038433F">
      <w:pPr>
        <w:spacing w:line="240" w:lineRule="auto"/>
        <w:contextualSpacing/>
        <w:jc w:val="both"/>
        <w:rPr>
          <w:rFonts w:ascii="Times New Roman" w:hAnsi="Times New Roman"/>
          <w:sz w:val="28"/>
          <w:szCs w:val="28"/>
        </w:rPr>
      </w:pPr>
      <w:bookmarkStart w:id="417" w:name="sub_12054226"/>
      <w:bookmarkEnd w:id="416"/>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5.4.2.22. В районах многоэтажной застройки следует предусматривать дожд</w:t>
      </w:r>
      <w:r w:rsidRPr="0038433F">
        <w:rPr>
          <w:rFonts w:ascii="Times New Roman" w:hAnsi="Times New Roman"/>
          <w:sz w:val="28"/>
          <w:szCs w:val="28"/>
        </w:rPr>
        <w:t>е</w:t>
      </w:r>
      <w:r w:rsidRPr="0038433F">
        <w:rPr>
          <w:rFonts w:ascii="Times New Roman" w:hAnsi="Times New Roman"/>
          <w:sz w:val="28"/>
          <w:szCs w:val="28"/>
        </w:rPr>
        <w:t>вую канализацию закрытого типа. Применение открытых водоотводящих ус</w:t>
      </w:r>
      <w:r w:rsidRPr="0038433F">
        <w:rPr>
          <w:rFonts w:ascii="Times New Roman" w:hAnsi="Times New Roman"/>
          <w:sz w:val="28"/>
          <w:szCs w:val="28"/>
        </w:rPr>
        <w:t>т</w:t>
      </w:r>
      <w:r w:rsidRPr="0038433F">
        <w:rPr>
          <w:rFonts w:ascii="Times New Roman" w:hAnsi="Times New Roman"/>
          <w:sz w:val="28"/>
          <w:szCs w:val="28"/>
        </w:rPr>
        <w:t>ройств (канав, кюветов, лотков) допускается в районах одно-, двухэтажной з</w:t>
      </w:r>
      <w:r w:rsidRPr="0038433F">
        <w:rPr>
          <w:rFonts w:ascii="Times New Roman" w:hAnsi="Times New Roman"/>
          <w:sz w:val="28"/>
          <w:szCs w:val="28"/>
        </w:rPr>
        <w:t>а</w:t>
      </w:r>
      <w:r w:rsidRPr="0038433F">
        <w:rPr>
          <w:rFonts w:ascii="Times New Roman" w:hAnsi="Times New Roman"/>
          <w:sz w:val="28"/>
          <w:szCs w:val="28"/>
        </w:rPr>
        <w:t>стройки и в сельских поселениях, а также на территории парков с устройством мостиков или труб на пересечении с улицами, дорогами, проездами и троту</w:t>
      </w:r>
      <w:r w:rsidRPr="0038433F">
        <w:rPr>
          <w:rFonts w:ascii="Times New Roman" w:hAnsi="Times New Roman"/>
          <w:sz w:val="28"/>
          <w:szCs w:val="28"/>
        </w:rPr>
        <w:t>а</w:t>
      </w:r>
      <w:r w:rsidRPr="0038433F">
        <w:rPr>
          <w:rFonts w:ascii="Times New Roman" w:hAnsi="Times New Roman"/>
          <w:sz w:val="28"/>
          <w:szCs w:val="28"/>
        </w:rPr>
        <w:t>рами.</w:t>
      </w:r>
    </w:p>
    <w:bookmarkEnd w:id="41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рекреационных территориях допускается осуществлять систему отвода п</w:t>
      </w:r>
      <w:r w:rsidRPr="0038433F">
        <w:rPr>
          <w:rFonts w:ascii="Times New Roman" w:hAnsi="Times New Roman"/>
          <w:sz w:val="28"/>
          <w:szCs w:val="28"/>
        </w:rPr>
        <w:t>о</w:t>
      </w:r>
      <w:r w:rsidRPr="0038433F">
        <w:rPr>
          <w:rFonts w:ascii="Times New Roman" w:hAnsi="Times New Roman"/>
          <w:sz w:val="28"/>
          <w:szCs w:val="28"/>
        </w:rPr>
        <w:t>верхностных и подземных вод в виде сетей дождевой канализации и дренажа открытого типа.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Открытая дождевая канализация состоит из лотков и канав с искусственной или естественной одеждой и выпусков упрощенных конструкций.</w:t>
      </w:r>
    </w:p>
    <w:p w:rsidR="00BF3D4A" w:rsidRPr="0038433F" w:rsidRDefault="00BF3D4A" w:rsidP="0038433F">
      <w:pPr>
        <w:spacing w:line="240" w:lineRule="auto"/>
        <w:contextualSpacing/>
        <w:jc w:val="both"/>
        <w:rPr>
          <w:rFonts w:ascii="Times New Roman" w:hAnsi="Times New Roman"/>
          <w:sz w:val="28"/>
          <w:szCs w:val="28"/>
        </w:rPr>
      </w:pPr>
      <w:bookmarkStart w:id="418" w:name="sub_12054227"/>
      <w:r w:rsidRPr="0038433F">
        <w:rPr>
          <w:rFonts w:ascii="Times New Roman" w:hAnsi="Times New Roman"/>
          <w:sz w:val="28"/>
          <w:szCs w:val="28"/>
        </w:rPr>
        <w:t>5.4.2.23. В открытой дождевой сети наименьшие уклоны следует принимать в процентах:</w:t>
      </w:r>
    </w:p>
    <w:bookmarkEnd w:id="41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лотков проезжей части: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асфальтобетонном покрытии - 0,003;</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брусчатом или щебеночном покрытии - 0,004;</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булыжной мостовой - 0,005;</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отдельных лотков и кюветов - 0,005;</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водоотводных канав - 0,003;</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присоединения от дождеприемников - 0,02.</w:t>
      </w:r>
    </w:p>
    <w:p w:rsidR="00BF3D4A" w:rsidRPr="0038433F" w:rsidRDefault="00BF3D4A" w:rsidP="0038433F">
      <w:pPr>
        <w:spacing w:line="240" w:lineRule="auto"/>
        <w:contextualSpacing/>
        <w:jc w:val="both"/>
        <w:rPr>
          <w:rFonts w:ascii="Times New Roman" w:hAnsi="Times New Roman"/>
          <w:sz w:val="28"/>
          <w:szCs w:val="28"/>
        </w:rPr>
      </w:pPr>
      <w:bookmarkStart w:id="419" w:name="sub_12054228"/>
      <w:r w:rsidRPr="0038433F">
        <w:rPr>
          <w:rFonts w:ascii="Times New Roman" w:hAnsi="Times New Roman"/>
          <w:sz w:val="28"/>
          <w:szCs w:val="28"/>
        </w:rPr>
        <w:t>5.4.2.26. Дождеприемники следует предусматривать:</w:t>
      </w:r>
    </w:p>
    <w:bookmarkEnd w:id="41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затяжных участках спусков (подъемов);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перекрестках и пешеходных переходах со стороны притока поверхностных вод;</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пониженных местах в конце затяжных участков спусков;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пониженных местах при пилообразном профиле лотков улиц;</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местах улиц, дворовых и парковых территорий, не имеющих стока поверхн</w:t>
      </w:r>
      <w:r w:rsidRPr="0038433F">
        <w:rPr>
          <w:rFonts w:ascii="Times New Roman" w:hAnsi="Times New Roman"/>
          <w:sz w:val="28"/>
          <w:szCs w:val="28"/>
        </w:rPr>
        <w:t>о</w:t>
      </w:r>
      <w:r w:rsidRPr="0038433F">
        <w:rPr>
          <w:rFonts w:ascii="Times New Roman" w:hAnsi="Times New Roman"/>
          <w:sz w:val="28"/>
          <w:szCs w:val="28"/>
        </w:rPr>
        <w:t>стных вод.</w:t>
      </w:r>
    </w:p>
    <w:p w:rsidR="00BF3D4A" w:rsidRPr="0038433F" w:rsidRDefault="00BF3D4A" w:rsidP="0038433F">
      <w:pPr>
        <w:spacing w:line="240" w:lineRule="auto"/>
        <w:contextualSpacing/>
        <w:jc w:val="both"/>
        <w:rPr>
          <w:rFonts w:ascii="Times New Roman" w:hAnsi="Times New Roman"/>
          <w:sz w:val="28"/>
          <w:szCs w:val="28"/>
        </w:rPr>
      </w:pPr>
      <w:bookmarkStart w:id="420" w:name="sub_12054229"/>
      <w:r w:rsidRPr="0038433F">
        <w:rPr>
          <w:rFonts w:ascii="Times New Roman" w:hAnsi="Times New Roman"/>
          <w:sz w:val="28"/>
          <w:szCs w:val="28"/>
        </w:rPr>
        <w:t>5.4.2.24.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w:t>
      </w:r>
    </w:p>
    <w:p w:rsidR="00BF3D4A" w:rsidRPr="0038433F" w:rsidRDefault="00BF3D4A" w:rsidP="0038433F">
      <w:pPr>
        <w:spacing w:line="240" w:lineRule="auto"/>
        <w:contextualSpacing/>
        <w:jc w:val="both"/>
        <w:rPr>
          <w:rFonts w:ascii="Times New Roman" w:hAnsi="Times New Roman"/>
          <w:sz w:val="28"/>
          <w:szCs w:val="28"/>
        </w:rPr>
      </w:pPr>
      <w:bookmarkStart w:id="421" w:name="sub_12054230"/>
      <w:bookmarkEnd w:id="420"/>
      <w:r w:rsidRPr="0038433F">
        <w:rPr>
          <w:rFonts w:ascii="Times New Roman" w:hAnsi="Times New Roman"/>
          <w:sz w:val="28"/>
          <w:szCs w:val="28"/>
        </w:rPr>
        <w:t>5.4.2.25. Отвод дождевых вод с площадок открытого резервуарного хранения горючих, легковоспламеняющихся и токсичных жидкостей, кислот, щелочей и прочих, не связанных с регулярным сбросом загрязненных сточных вод, след</w:t>
      </w:r>
      <w:r w:rsidRPr="0038433F">
        <w:rPr>
          <w:rFonts w:ascii="Times New Roman" w:hAnsi="Times New Roman"/>
          <w:sz w:val="28"/>
          <w:szCs w:val="28"/>
        </w:rPr>
        <w:t>у</w:t>
      </w:r>
      <w:r w:rsidRPr="0038433F">
        <w:rPr>
          <w:rFonts w:ascii="Times New Roman" w:hAnsi="Times New Roman"/>
          <w:sz w:val="28"/>
          <w:szCs w:val="28"/>
        </w:rPr>
        <w:t>ет предусматривать через распределительный колодец с задвижками, позв</w:t>
      </w:r>
      <w:r w:rsidRPr="0038433F">
        <w:rPr>
          <w:rFonts w:ascii="Times New Roman" w:hAnsi="Times New Roman"/>
          <w:sz w:val="28"/>
          <w:szCs w:val="28"/>
        </w:rPr>
        <w:t>о</w:t>
      </w:r>
      <w:r w:rsidRPr="0038433F">
        <w:rPr>
          <w:rFonts w:ascii="Times New Roman" w:hAnsi="Times New Roman"/>
          <w:sz w:val="28"/>
          <w:szCs w:val="28"/>
        </w:rPr>
        <w:t>ляющими направлять воды при нормальных условиях в систему дождевой к</w:t>
      </w:r>
      <w:r w:rsidRPr="0038433F">
        <w:rPr>
          <w:rFonts w:ascii="Times New Roman" w:hAnsi="Times New Roman"/>
          <w:sz w:val="28"/>
          <w:szCs w:val="28"/>
        </w:rPr>
        <w:t>а</w:t>
      </w:r>
      <w:r w:rsidRPr="0038433F">
        <w:rPr>
          <w:rFonts w:ascii="Times New Roman" w:hAnsi="Times New Roman"/>
          <w:sz w:val="28"/>
          <w:szCs w:val="28"/>
        </w:rPr>
        <w:t>нализации, а при появлении течи в резервуарах-хранилищах - в технологич</w:t>
      </w:r>
      <w:r w:rsidRPr="0038433F">
        <w:rPr>
          <w:rFonts w:ascii="Times New Roman" w:hAnsi="Times New Roman"/>
          <w:sz w:val="28"/>
          <w:szCs w:val="28"/>
        </w:rPr>
        <w:t>е</w:t>
      </w:r>
      <w:r w:rsidRPr="0038433F">
        <w:rPr>
          <w:rFonts w:ascii="Times New Roman" w:hAnsi="Times New Roman"/>
          <w:sz w:val="28"/>
          <w:szCs w:val="28"/>
        </w:rPr>
        <w:t>ские аварийные приемники, входящие в состав складского хозяйства.</w:t>
      </w:r>
    </w:p>
    <w:p w:rsidR="00BF3D4A" w:rsidRPr="0038433F" w:rsidRDefault="00BF3D4A" w:rsidP="0038433F">
      <w:pPr>
        <w:spacing w:line="240" w:lineRule="auto"/>
        <w:contextualSpacing/>
        <w:jc w:val="both"/>
        <w:rPr>
          <w:rFonts w:ascii="Times New Roman" w:hAnsi="Times New Roman"/>
          <w:sz w:val="28"/>
          <w:szCs w:val="28"/>
        </w:rPr>
      </w:pPr>
      <w:bookmarkStart w:id="422" w:name="sub_12054231"/>
      <w:bookmarkEnd w:id="421"/>
      <w:r w:rsidRPr="0038433F">
        <w:rPr>
          <w:rFonts w:ascii="Times New Roman" w:hAnsi="Times New Roman"/>
          <w:sz w:val="28"/>
          <w:szCs w:val="28"/>
        </w:rPr>
        <w:t>5.4.2.26.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bookmarkEnd w:id="42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BF3D4A" w:rsidRPr="0038433F" w:rsidRDefault="00BF3D4A" w:rsidP="0038433F">
      <w:pPr>
        <w:spacing w:line="240" w:lineRule="auto"/>
        <w:contextualSpacing/>
        <w:jc w:val="both"/>
        <w:rPr>
          <w:rFonts w:ascii="Times New Roman" w:hAnsi="Times New Roman"/>
          <w:sz w:val="28"/>
          <w:szCs w:val="28"/>
        </w:rPr>
      </w:pPr>
      <w:bookmarkStart w:id="423" w:name="sub_12054232"/>
      <w:r w:rsidRPr="0038433F">
        <w:rPr>
          <w:rFonts w:ascii="Times New Roman" w:hAnsi="Times New Roman"/>
          <w:sz w:val="28"/>
          <w:szCs w:val="28"/>
        </w:rPr>
        <w:lastRenderedPageBreak/>
        <w:t>5.4.2.27 Поверхностные воды с селитебной территории водосборной площадью до 20 га, имеющие самостоятельный выпуск в водоем, а также с городских л</w:t>
      </w:r>
      <w:r w:rsidRPr="0038433F">
        <w:rPr>
          <w:rFonts w:ascii="Times New Roman" w:hAnsi="Times New Roman"/>
          <w:sz w:val="28"/>
          <w:szCs w:val="28"/>
        </w:rPr>
        <w:t>е</w:t>
      </w:r>
      <w:r w:rsidRPr="0038433F">
        <w:rPr>
          <w:rFonts w:ascii="Times New Roman" w:hAnsi="Times New Roman"/>
          <w:sz w:val="28"/>
          <w:szCs w:val="28"/>
        </w:rPr>
        <w:t>сопарков допускается сбрасывать в водоем без очистки при условии наличия экологического обоснования и согласования со всеми контролирующими орг</w:t>
      </w:r>
      <w:r w:rsidRPr="0038433F">
        <w:rPr>
          <w:rFonts w:ascii="Times New Roman" w:hAnsi="Times New Roman"/>
          <w:sz w:val="28"/>
          <w:szCs w:val="28"/>
        </w:rPr>
        <w:t>а</w:t>
      </w:r>
      <w:r w:rsidRPr="0038433F">
        <w:rPr>
          <w:rFonts w:ascii="Times New Roman" w:hAnsi="Times New Roman"/>
          <w:sz w:val="28"/>
          <w:szCs w:val="28"/>
        </w:rPr>
        <w:t>низациями. Эти требования не распространяются на самостоятельные выпуски в водоемы, являющиеся источниками питьевого водоснабжения и использу</w:t>
      </w:r>
      <w:r w:rsidRPr="0038433F">
        <w:rPr>
          <w:rFonts w:ascii="Times New Roman" w:hAnsi="Times New Roman"/>
          <w:sz w:val="28"/>
          <w:szCs w:val="28"/>
        </w:rPr>
        <w:t>е</w:t>
      </w:r>
      <w:r w:rsidRPr="0038433F">
        <w:rPr>
          <w:rFonts w:ascii="Times New Roman" w:hAnsi="Times New Roman"/>
          <w:sz w:val="28"/>
          <w:szCs w:val="28"/>
        </w:rPr>
        <w:t>мые для купания, спорта, в рекреационных целях.</w:t>
      </w:r>
    </w:p>
    <w:p w:rsidR="00BF3D4A" w:rsidRPr="0038433F" w:rsidRDefault="00BF3D4A" w:rsidP="0038433F">
      <w:pPr>
        <w:spacing w:line="240" w:lineRule="auto"/>
        <w:contextualSpacing/>
        <w:jc w:val="both"/>
        <w:rPr>
          <w:rFonts w:ascii="Times New Roman" w:hAnsi="Times New Roman"/>
          <w:sz w:val="28"/>
          <w:szCs w:val="28"/>
        </w:rPr>
      </w:pPr>
      <w:bookmarkStart w:id="424" w:name="sub_12054233"/>
      <w:bookmarkEnd w:id="423"/>
      <w:r w:rsidRPr="0038433F">
        <w:rPr>
          <w:rFonts w:ascii="Times New Roman" w:hAnsi="Times New Roman"/>
          <w:sz w:val="28"/>
          <w:szCs w:val="28"/>
        </w:rPr>
        <w:t>5.4.2.28. Поверхностный сток с территории промышленных предприятий, складских хозяйств, автохозяйств и других, а также с особо загрязненных уч</w:t>
      </w:r>
      <w:r w:rsidRPr="0038433F">
        <w:rPr>
          <w:rFonts w:ascii="Times New Roman" w:hAnsi="Times New Roman"/>
          <w:sz w:val="28"/>
          <w:szCs w:val="28"/>
        </w:rPr>
        <w:t>а</w:t>
      </w:r>
      <w:r w:rsidRPr="0038433F">
        <w:rPr>
          <w:rFonts w:ascii="Times New Roman" w:hAnsi="Times New Roman"/>
          <w:sz w:val="28"/>
          <w:szCs w:val="28"/>
        </w:rPr>
        <w:t>стков, расположенных на селитебных территориях (загрязненный токсичными веществами органического и неорганического происхождения), должен подве</w:t>
      </w:r>
      <w:r w:rsidRPr="0038433F">
        <w:rPr>
          <w:rFonts w:ascii="Times New Roman" w:hAnsi="Times New Roman"/>
          <w:sz w:val="28"/>
          <w:szCs w:val="28"/>
        </w:rPr>
        <w:t>р</w:t>
      </w:r>
      <w:r w:rsidRPr="0038433F">
        <w:rPr>
          <w:rFonts w:ascii="Times New Roman" w:hAnsi="Times New Roman"/>
          <w:sz w:val="28"/>
          <w:szCs w:val="28"/>
        </w:rPr>
        <w:t>гаться очистке на самостоятельных очистных сооружениях с преимуществе</w:t>
      </w:r>
      <w:r w:rsidRPr="0038433F">
        <w:rPr>
          <w:rFonts w:ascii="Times New Roman" w:hAnsi="Times New Roman"/>
          <w:sz w:val="28"/>
          <w:szCs w:val="28"/>
        </w:rPr>
        <w:t>н</w:t>
      </w:r>
      <w:r w:rsidRPr="0038433F">
        <w:rPr>
          <w:rFonts w:ascii="Times New Roman" w:hAnsi="Times New Roman"/>
          <w:sz w:val="28"/>
          <w:szCs w:val="28"/>
        </w:rPr>
        <w:t>ным использованием очищенных вод на производственные нужды.</w:t>
      </w:r>
    </w:p>
    <w:bookmarkEnd w:id="42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Поверхностные сточные воды с территории промышленных предприятий д</w:t>
      </w:r>
      <w:r w:rsidRPr="0038433F">
        <w:rPr>
          <w:rFonts w:ascii="Times New Roman" w:hAnsi="Times New Roman"/>
          <w:sz w:val="28"/>
          <w:szCs w:val="28"/>
        </w:rPr>
        <w:t>о</w:t>
      </w:r>
      <w:r w:rsidRPr="0038433F">
        <w:rPr>
          <w:rFonts w:ascii="Times New Roman" w:hAnsi="Times New Roman"/>
          <w:sz w:val="28"/>
          <w:szCs w:val="28"/>
        </w:rPr>
        <w:t>пускается направлять в дождевую канализацию населенного пункта, если эти территории по составу и количеству накапливающихся примесей мало отлич</w:t>
      </w:r>
      <w:r w:rsidRPr="0038433F">
        <w:rPr>
          <w:rFonts w:ascii="Times New Roman" w:hAnsi="Times New Roman"/>
          <w:sz w:val="28"/>
          <w:szCs w:val="28"/>
        </w:rPr>
        <w:t>а</w:t>
      </w:r>
      <w:r w:rsidRPr="0038433F">
        <w:rPr>
          <w:rFonts w:ascii="Times New Roman" w:hAnsi="Times New Roman"/>
          <w:sz w:val="28"/>
          <w:szCs w:val="28"/>
        </w:rPr>
        <w:t>ются от селитебной.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Система водоотвода поверхностных вод должна учитывать возможность при</w:t>
      </w:r>
      <w:r w:rsidRPr="0038433F">
        <w:rPr>
          <w:rFonts w:ascii="Times New Roman" w:hAnsi="Times New Roman"/>
          <w:sz w:val="28"/>
          <w:szCs w:val="28"/>
        </w:rPr>
        <w:t>е</w:t>
      </w:r>
      <w:r w:rsidRPr="0038433F">
        <w:rPr>
          <w:rFonts w:ascii="Times New Roman" w:hAnsi="Times New Roman"/>
          <w:sz w:val="28"/>
          <w:szCs w:val="28"/>
        </w:rPr>
        <w:t>ма дренажных вод из сопутствующих дренажей, теплосетей и общих коллект</w:t>
      </w:r>
      <w:r w:rsidRPr="0038433F">
        <w:rPr>
          <w:rFonts w:ascii="Times New Roman" w:hAnsi="Times New Roman"/>
          <w:sz w:val="28"/>
          <w:szCs w:val="28"/>
        </w:rPr>
        <w:t>о</w:t>
      </w:r>
      <w:r w:rsidRPr="0038433F">
        <w:rPr>
          <w:rFonts w:ascii="Times New Roman" w:hAnsi="Times New Roman"/>
          <w:sz w:val="28"/>
          <w:szCs w:val="28"/>
        </w:rPr>
        <w:t>ров подземных коммуникаций. Поступление в дождеприемные колодцы незн</w:t>
      </w:r>
      <w:r w:rsidRPr="0038433F">
        <w:rPr>
          <w:rFonts w:ascii="Times New Roman" w:hAnsi="Times New Roman"/>
          <w:sz w:val="28"/>
          <w:szCs w:val="28"/>
        </w:rPr>
        <w:t>а</w:t>
      </w:r>
      <w:r w:rsidRPr="0038433F">
        <w:rPr>
          <w:rFonts w:ascii="Times New Roman" w:hAnsi="Times New Roman"/>
          <w:sz w:val="28"/>
          <w:szCs w:val="28"/>
        </w:rPr>
        <w:t>чительных по объему вод от полива замощенных территорий и зеленых наса</w:t>
      </w:r>
      <w:r w:rsidRPr="0038433F">
        <w:rPr>
          <w:rFonts w:ascii="Times New Roman" w:hAnsi="Times New Roman"/>
          <w:sz w:val="28"/>
          <w:szCs w:val="28"/>
        </w:rPr>
        <w:t>ж</w:t>
      </w:r>
      <w:r w:rsidRPr="0038433F">
        <w:rPr>
          <w:rFonts w:ascii="Times New Roman" w:hAnsi="Times New Roman"/>
          <w:sz w:val="28"/>
          <w:szCs w:val="28"/>
        </w:rPr>
        <w:t>дений в расчет можно не принимать. При технической возможности и соглас</w:t>
      </w:r>
      <w:r w:rsidRPr="0038433F">
        <w:rPr>
          <w:rFonts w:ascii="Times New Roman" w:hAnsi="Times New Roman"/>
          <w:sz w:val="28"/>
          <w:szCs w:val="28"/>
        </w:rPr>
        <w:t>о</w:t>
      </w:r>
      <w:r w:rsidRPr="0038433F">
        <w:rPr>
          <w:rFonts w:ascii="Times New Roman" w:hAnsi="Times New Roman"/>
          <w:sz w:val="28"/>
          <w:szCs w:val="28"/>
        </w:rPr>
        <w:t>вании с природоохранными органами возможно использовать эти воды для подпитки декоративных водоемов с подачей по отдельно прокладываемому трубопроводу.</w:t>
      </w:r>
    </w:p>
    <w:p w:rsidR="00BF3D4A" w:rsidRPr="0038433F" w:rsidRDefault="00BF3D4A" w:rsidP="0038433F">
      <w:pPr>
        <w:spacing w:line="240" w:lineRule="auto"/>
        <w:contextualSpacing/>
        <w:jc w:val="both"/>
        <w:rPr>
          <w:rFonts w:ascii="Times New Roman" w:hAnsi="Times New Roman"/>
          <w:sz w:val="28"/>
          <w:szCs w:val="28"/>
        </w:rPr>
      </w:pPr>
      <w:bookmarkStart w:id="425" w:name="sub_12054234"/>
      <w:r w:rsidRPr="0038433F">
        <w:rPr>
          <w:rFonts w:ascii="Times New Roman" w:hAnsi="Times New Roman"/>
          <w:sz w:val="28"/>
          <w:szCs w:val="28"/>
        </w:rPr>
        <w:t>5.4.2.29. Очистку поверхностных вод с территории городов следует осущест</w:t>
      </w:r>
      <w:r w:rsidRPr="0038433F">
        <w:rPr>
          <w:rFonts w:ascii="Times New Roman" w:hAnsi="Times New Roman"/>
          <w:sz w:val="28"/>
          <w:szCs w:val="28"/>
        </w:rPr>
        <w:t>в</w:t>
      </w:r>
      <w:r w:rsidRPr="0038433F">
        <w:rPr>
          <w:rFonts w:ascii="Times New Roman" w:hAnsi="Times New Roman"/>
          <w:sz w:val="28"/>
          <w:szCs w:val="28"/>
        </w:rPr>
        <w:t>лять на локальных или групповых очистных сооружениях различного типа. Расчетный расход дождевого стока, направляемого на очистку, следует опред</w:t>
      </w:r>
      <w:r w:rsidRPr="0038433F">
        <w:rPr>
          <w:rFonts w:ascii="Times New Roman" w:hAnsi="Times New Roman"/>
          <w:sz w:val="28"/>
          <w:szCs w:val="28"/>
        </w:rPr>
        <w:t>е</w:t>
      </w:r>
      <w:r w:rsidRPr="0038433F">
        <w:rPr>
          <w:rFonts w:ascii="Times New Roman" w:hAnsi="Times New Roman"/>
          <w:sz w:val="28"/>
          <w:szCs w:val="28"/>
        </w:rPr>
        <w:t>лять при периоде однократного превышения интенсивности предельного дождя (0,05 - 0,1) года. Целесообразность очистки непосредственно расчетного расх</w:t>
      </w:r>
      <w:r w:rsidRPr="0038433F">
        <w:rPr>
          <w:rFonts w:ascii="Times New Roman" w:hAnsi="Times New Roman"/>
          <w:sz w:val="28"/>
          <w:szCs w:val="28"/>
        </w:rPr>
        <w:t>о</w:t>
      </w:r>
      <w:r w:rsidRPr="0038433F">
        <w:rPr>
          <w:rFonts w:ascii="Times New Roman" w:hAnsi="Times New Roman"/>
          <w:sz w:val="28"/>
          <w:szCs w:val="28"/>
        </w:rPr>
        <w:t>да дождевого стока либо его регулирования (аккумулирования) надлежит опр</w:t>
      </w:r>
      <w:r w:rsidRPr="0038433F">
        <w:rPr>
          <w:rFonts w:ascii="Times New Roman" w:hAnsi="Times New Roman"/>
          <w:sz w:val="28"/>
          <w:szCs w:val="28"/>
        </w:rPr>
        <w:t>е</w:t>
      </w:r>
      <w:r w:rsidRPr="0038433F">
        <w:rPr>
          <w:rFonts w:ascii="Times New Roman" w:hAnsi="Times New Roman"/>
          <w:sz w:val="28"/>
          <w:szCs w:val="28"/>
        </w:rPr>
        <w:t>делять технико-экономическими расчетами.</w:t>
      </w:r>
    </w:p>
    <w:p w:rsidR="00BF3D4A" w:rsidRPr="0038433F" w:rsidRDefault="00BF3D4A" w:rsidP="0038433F">
      <w:pPr>
        <w:spacing w:line="240" w:lineRule="auto"/>
        <w:contextualSpacing/>
        <w:jc w:val="both"/>
        <w:rPr>
          <w:rFonts w:ascii="Times New Roman" w:hAnsi="Times New Roman"/>
          <w:sz w:val="28"/>
          <w:szCs w:val="28"/>
        </w:rPr>
      </w:pPr>
      <w:bookmarkStart w:id="426" w:name="sub_12054235"/>
      <w:bookmarkEnd w:id="425"/>
      <w:r w:rsidRPr="0038433F">
        <w:rPr>
          <w:rFonts w:ascii="Times New Roman" w:hAnsi="Times New Roman"/>
          <w:sz w:val="28"/>
          <w:szCs w:val="28"/>
        </w:rPr>
        <w:t>5.4.2.30. Санитарно-защитную зону (СЗЗ) от очистных сооружений поверхн</w:t>
      </w:r>
      <w:r w:rsidRPr="0038433F">
        <w:rPr>
          <w:rFonts w:ascii="Times New Roman" w:hAnsi="Times New Roman"/>
          <w:sz w:val="28"/>
          <w:szCs w:val="28"/>
        </w:rPr>
        <w:t>о</w:t>
      </w:r>
      <w:r w:rsidRPr="0038433F">
        <w:rPr>
          <w:rFonts w:ascii="Times New Roman" w:hAnsi="Times New Roman"/>
          <w:sz w:val="28"/>
          <w:szCs w:val="28"/>
        </w:rPr>
        <w:t>стного стока до жилой застройки следует принимать 100 метров или по согл</w:t>
      </w:r>
      <w:r w:rsidRPr="0038433F">
        <w:rPr>
          <w:rFonts w:ascii="Times New Roman" w:hAnsi="Times New Roman"/>
          <w:sz w:val="28"/>
          <w:szCs w:val="28"/>
        </w:rPr>
        <w:t>а</w:t>
      </w:r>
      <w:r w:rsidRPr="0038433F">
        <w:rPr>
          <w:rFonts w:ascii="Times New Roman" w:hAnsi="Times New Roman"/>
          <w:sz w:val="28"/>
          <w:szCs w:val="28"/>
        </w:rPr>
        <w:t>сованию с органами санитарно-эпидемиологического надзора и природоохра</w:t>
      </w:r>
      <w:r w:rsidRPr="0038433F">
        <w:rPr>
          <w:rFonts w:ascii="Times New Roman" w:hAnsi="Times New Roman"/>
          <w:sz w:val="28"/>
          <w:szCs w:val="28"/>
        </w:rPr>
        <w:t>н</w:t>
      </w:r>
      <w:r w:rsidRPr="0038433F">
        <w:rPr>
          <w:rFonts w:ascii="Times New Roman" w:hAnsi="Times New Roman"/>
          <w:sz w:val="28"/>
          <w:szCs w:val="28"/>
        </w:rPr>
        <w:t>ными органами в зависимости от условий застройки и конструктивного испол</w:t>
      </w:r>
      <w:r w:rsidRPr="0038433F">
        <w:rPr>
          <w:rFonts w:ascii="Times New Roman" w:hAnsi="Times New Roman"/>
          <w:sz w:val="28"/>
          <w:szCs w:val="28"/>
        </w:rPr>
        <w:t>ь</w:t>
      </w:r>
      <w:r w:rsidRPr="0038433F">
        <w:rPr>
          <w:rFonts w:ascii="Times New Roman" w:hAnsi="Times New Roman"/>
          <w:sz w:val="28"/>
          <w:szCs w:val="28"/>
        </w:rPr>
        <w:t>зования сооружений, но не менее 50 метров (для закрытого типа - 50 метров).</w:t>
      </w:r>
    </w:p>
    <w:bookmarkEnd w:id="426"/>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color w:val="auto"/>
          <w:sz w:val="28"/>
          <w:szCs w:val="28"/>
        </w:rPr>
        <w:t>Примечание</w:t>
      </w:r>
      <w:r w:rsidRPr="0038433F">
        <w:rPr>
          <w:rFonts w:ascii="Times New Roman" w:hAnsi="Times New Roman"/>
          <w:sz w:val="28"/>
          <w:szCs w:val="28"/>
        </w:rPr>
        <w:t>. В водоемы, предназначенные для купания, возможен сброс п</w:t>
      </w:r>
      <w:r w:rsidRPr="0038433F">
        <w:rPr>
          <w:rFonts w:ascii="Times New Roman" w:hAnsi="Times New Roman"/>
          <w:sz w:val="28"/>
          <w:szCs w:val="28"/>
        </w:rPr>
        <w:t>о</w:t>
      </w:r>
      <w:r w:rsidRPr="0038433F">
        <w:rPr>
          <w:rFonts w:ascii="Times New Roman" w:hAnsi="Times New Roman"/>
          <w:sz w:val="28"/>
          <w:szCs w:val="28"/>
        </w:rPr>
        <w:t>верхностных сточных вод только при условии их глубокой очистки.</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427" w:name="sub_12054236"/>
      <w:r w:rsidRPr="0038433F">
        <w:rPr>
          <w:rFonts w:ascii="Times New Roman" w:hAnsi="Times New Roman"/>
          <w:sz w:val="28"/>
          <w:szCs w:val="28"/>
        </w:rPr>
        <w:t>5.4.2.31. Для определения размеров отводящих труб и водосточных каналов н</w:t>
      </w:r>
      <w:r w:rsidRPr="0038433F">
        <w:rPr>
          <w:rFonts w:ascii="Times New Roman" w:hAnsi="Times New Roman"/>
          <w:sz w:val="28"/>
          <w:szCs w:val="28"/>
        </w:rPr>
        <w:t>е</w:t>
      </w:r>
      <w:r w:rsidRPr="0038433F">
        <w:rPr>
          <w:rFonts w:ascii="Times New Roman" w:hAnsi="Times New Roman"/>
          <w:sz w:val="28"/>
          <w:szCs w:val="28"/>
        </w:rPr>
        <w:t>обходимо учитывать расчетный максимальный расход дождевой воды, пост</w:t>
      </w:r>
      <w:r w:rsidRPr="0038433F">
        <w:rPr>
          <w:rFonts w:ascii="Times New Roman" w:hAnsi="Times New Roman"/>
          <w:sz w:val="28"/>
          <w:szCs w:val="28"/>
        </w:rPr>
        <w:t>у</w:t>
      </w:r>
      <w:r w:rsidRPr="0038433F">
        <w:rPr>
          <w:rFonts w:ascii="Times New Roman" w:hAnsi="Times New Roman"/>
          <w:sz w:val="28"/>
          <w:szCs w:val="28"/>
        </w:rPr>
        <w:t>пающей в сеть. Этот расход зависит от принятой расчетной интенсивности д</w:t>
      </w:r>
      <w:r w:rsidRPr="0038433F">
        <w:rPr>
          <w:rFonts w:ascii="Times New Roman" w:hAnsi="Times New Roman"/>
          <w:sz w:val="28"/>
          <w:szCs w:val="28"/>
        </w:rPr>
        <w:t>о</w:t>
      </w:r>
      <w:r w:rsidRPr="0038433F">
        <w:rPr>
          <w:rFonts w:ascii="Times New Roman" w:hAnsi="Times New Roman"/>
          <w:sz w:val="28"/>
          <w:szCs w:val="28"/>
        </w:rPr>
        <w:lastRenderedPageBreak/>
        <w:t>ждя, его продолжительности, коэффициента стока и площади водосбора. При этом минимальный диаметр водостоков принимается равным 400 мм.</w:t>
      </w:r>
    </w:p>
    <w:bookmarkEnd w:id="427"/>
    <w:p w:rsidR="00BF3D4A" w:rsidRPr="0038433F" w:rsidRDefault="00BF3D4A" w:rsidP="0038433F">
      <w:pPr>
        <w:pStyle w:val="af3"/>
        <w:spacing w:before="0"/>
        <w:contextualSpacing/>
        <w:rPr>
          <w:rFonts w:ascii="Times New Roman" w:hAnsi="Times New Roman" w:cs="Times New Roman"/>
          <w:color w:val="auto"/>
          <w:sz w:val="28"/>
          <w:szCs w:val="28"/>
          <w:shd w:val="clear" w:color="auto" w:fill="F0F0F0"/>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428" w:name="_Toc160361766"/>
      <w:bookmarkStart w:id="429" w:name="sub_120544"/>
      <w:r w:rsidRPr="0038433F">
        <w:rPr>
          <w:rFonts w:ascii="Times New Roman" w:hAnsi="Times New Roman"/>
          <w:b w:val="0"/>
          <w:bCs w:val="0"/>
          <w:sz w:val="28"/>
          <w:szCs w:val="28"/>
        </w:rPr>
        <w:t>5.4.3. Санитарная очистка</w:t>
      </w:r>
      <w:bookmarkEnd w:id="428"/>
    </w:p>
    <w:bookmarkEnd w:id="429"/>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430" w:name="sub_1205441"/>
      <w:r w:rsidRPr="0038433F">
        <w:rPr>
          <w:rFonts w:ascii="Times New Roman" w:hAnsi="Times New Roman"/>
          <w:sz w:val="28"/>
          <w:szCs w:val="28"/>
        </w:rPr>
        <w:t>5.4.3.1.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организаций, парков, скверов, площадей и иных мест общественного пользования, мест отдыха.</w:t>
      </w:r>
    </w:p>
    <w:bookmarkEnd w:id="43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Специфическими объектами очистки ввиду повышенного эпидемического ри</w:t>
      </w:r>
      <w:r w:rsidRPr="0038433F">
        <w:rPr>
          <w:rFonts w:ascii="Times New Roman" w:hAnsi="Times New Roman"/>
          <w:sz w:val="28"/>
          <w:szCs w:val="28"/>
        </w:rPr>
        <w:t>с</w:t>
      </w:r>
      <w:r w:rsidRPr="0038433F">
        <w:rPr>
          <w:rFonts w:ascii="Times New Roman" w:hAnsi="Times New Roman"/>
          <w:sz w:val="28"/>
          <w:szCs w:val="28"/>
        </w:rPr>
        <w:t>ка и опасности для здоровья населения следует считать медицинские учрежд</w:t>
      </w:r>
      <w:r w:rsidRPr="0038433F">
        <w:rPr>
          <w:rFonts w:ascii="Times New Roman" w:hAnsi="Times New Roman"/>
          <w:sz w:val="28"/>
          <w:szCs w:val="28"/>
        </w:rPr>
        <w:t>е</w:t>
      </w:r>
      <w:r w:rsidRPr="0038433F">
        <w:rPr>
          <w:rFonts w:ascii="Times New Roman" w:hAnsi="Times New Roman"/>
          <w:sz w:val="28"/>
          <w:szCs w:val="28"/>
        </w:rPr>
        <w:t>ния, особенно инфекционные, кожно-венерологические, туберкулезные бол</w:t>
      </w:r>
      <w:r w:rsidRPr="0038433F">
        <w:rPr>
          <w:rFonts w:ascii="Times New Roman" w:hAnsi="Times New Roman"/>
          <w:sz w:val="28"/>
          <w:szCs w:val="28"/>
        </w:rPr>
        <w:t>ь</w:t>
      </w:r>
      <w:r w:rsidRPr="0038433F">
        <w:rPr>
          <w:rFonts w:ascii="Times New Roman" w:hAnsi="Times New Roman"/>
          <w:sz w:val="28"/>
          <w:szCs w:val="28"/>
        </w:rPr>
        <w:t>ницы и отделения, ветеринарные объекты, пляжи.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5.4.3.2. При разработке документов территориального планирования муниц</w:t>
      </w:r>
      <w:r w:rsidRPr="0038433F">
        <w:rPr>
          <w:rFonts w:ascii="Times New Roman" w:hAnsi="Times New Roman"/>
          <w:sz w:val="28"/>
          <w:szCs w:val="28"/>
        </w:rPr>
        <w:t>и</w:t>
      </w:r>
      <w:r w:rsidRPr="0038433F">
        <w:rPr>
          <w:rFonts w:ascii="Times New Roman" w:hAnsi="Times New Roman"/>
          <w:sz w:val="28"/>
          <w:szCs w:val="28"/>
        </w:rPr>
        <w:t>пального образования и проектов планировки селитебных территорий следует предусматривать мероприятия по регулярной очистке территорий от отходов производства и потребления (сбор, хранение, транспортирование, обработка, утилизация, обезвреживанию и размещению отходов), в том числе летней и зимней уборке территории с вывозом снега и мусора с проезжей части проездов и улиц в порядке и места, установленные органами местного самоуправления.</w:t>
      </w:r>
    </w:p>
    <w:p w:rsidR="00BF3D4A" w:rsidRPr="0038433F" w:rsidRDefault="00BF3D4A" w:rsidP="0038433F">
      <w:pPr>
        <w:spacing w:line="240" w:lineRule="auto"/>
        <w:contextualSpacing/>
        <w:jc w:val="both"/>
        <w:rPr>
          <w:rFonts w:ascii="Times New Roman" w:hAnsi="Times New Roman"/>
          <w:sz w:val="28"/>
          <w:szCs w:val="28"/>
        </w:rPr>
      </w:pPr>
      <w:bookmarkStart w:id="431" w:name="sub_1205443"/>
      <w:r w:rsidRPr="0038433F">
        <w:rPr>
          <w:rFonts w:ascii="Times New Roman" w:hAnsi="Times New Roman"/>
          <w:sz w:val="28"/>
          <w:szCs w:val="28"/>
        </w:rPr>
        <w:t>5.4.3.3. В жилых зонах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w:t>
      </w:r>
      <w:r w:rsidRPr="0038433F">
        <w:rPr>
          <w:rFonts w:ascii="Times New Roman" w:hAnsi="Times New Roman"/>
          <w:sz w:val="28"/>
          <w:szCs w:val="28"/>
        </w:rPr>
        <w:t>о</w:t>
      </w:r>
      <w:r w:rsidRPr="0038433F">
        <w:rPr>
          <w:rFonts w:ascii="Times New Roman" w:hAnsi="Times New Roman"/>
          <w:sz w:val="28"/>
          <w:szCs w:val="28"/>
        </w:rPr>
        <w:t>донепроницаемым покрытием и отделяться от площадок для отдыха и занятий спортом.</w:t>
      </w:r>
    </w:p>
    <w:bookmarkEnd w:id="43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Площадки для установки контейнеров должны быть удалены от жилых домов, детских учреждений, спортивных площадок и от мест отдыха населения на ра</w:t>
      </w:r>
      <w:r w:rsidRPr="0038433F">
        <w:rPr>
          <w:rFonts w:ascii="Times New Roman" w:hAnsi="Times New Roman"/>
          <w:sz w:val="28"/>
          <w:szCs w:val="28"/>
        </w:rPr>
        <w:t>с</w:t>
      </w:r>
      <w:r w:rsidRPr="0038433F">
        <w:rPr>
          <w:rFonts w:ascii="Times New Roman" w:hAnsi="Times New Roman"/>
          <w:sz w:val="28"/>
          <w:szCs w:val="28"/>
        </w:rPr>
        <w:t>стояние не менее 20 м, но не более 100 м. Размер площадок должен быть ра</w:t>
      </w:r>
      <w:r w:rsidRPr="0038433F">
        <w:rPr>
          <w:rFonts w:ascii="Times New Roman" w:hAnsi="Times New Roman"/>
          <w:sz w:val="28"/>
          <w:szCs w:val="28"/>
        </w:rPr>
        <w:t>с</w:t>
      </w:r>
      <w:r w:rsidRPr="0038433F">
        <w:rPr>
          <w:rFonts w:ascii="Times New Roman" w:hAnsi="Times New Roman"/>
          <w:sz w:val="28"/>
          <w:szCs w:val="28"/>
        </w:rPr>
        <w:t>считан на установку необходимого числа контейнеров, но не более 5.</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определения числа устанавливаемых мусоросборников (контейнеров) сл</w:t>
      </w:r>
      <w:r w:rsidRPr="0038433F">
        <w:rPr>
          <w:rFonts w:ascii="Times New Roman" w:hAnsi="Times New Roman"/>
          <w:sz w:val="28"/>
          <w:szCs w:val="28"/>
        </w:rPr>
        <w:t>е</w:t>
      </w:r>
      <w:r w:rsidRPr="0038433F">
        <w:rPr>
          <w:rFonts w:ascii="Times New Roman" w:hAnsi="Times New Roman"/>
          <w:sz w:val="28"/>
          <w:szCs w:val="28"/>
        </w:rPr>
        <w:t>дует исходить из численности населения, пользующегося мусоросборниками, нормы накопления отходов, сроков хранения отходов. Расчетный объем мус</w:t>
      </w:r>
      <w:r w:rsidRPr="0038433F">
        <w:rPr>
          <w:rFonts w:ascii="Times New Roman" w:hAnsi="Times New Roman"/>
          <w:sz w:val="28"/>
          <w:szCs w:val="28"/>
        </w:rPr>
        <w:t>о</w:t>
      </w:r>
      <w:r w:rsidRPr="0038433F">
        <w:rPr>
          <w:rFonts w:ascii="Times New Roman" w:hAnsi="Times New Roman"/>
          <w:sz w:val="28"/>
          <w:szCs w:val="28"/>
        </w:rPr>
        <w:t>росборников должен соответствовать фактическому накоплению отходов в п</w:t>
      </w:r>
      <w:r w:rsidRPr="0038433F">
        <w:rPr>
          <w:rFonts w:ascii="Times New Roman" w:hAnsi="Times New Roman"/>
          <w:sz w:val="28"/>
          <w:szCs w:val="28"/>
        </w:rPr>
        <w:t>е</w:t>
      </w:r>
      <w:r w:rsidRPr="0038433F">
        <w:rPr>
          <w:rFonts w:ascii="Times New Roman" w:hAnsi="Times New Roman"/>
          <w:sz w:val="28"/>
          <w:szCs w:val="28"/>
        </w:rPr>
        <w:t>риоды наибольшего их образования.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5.4.3.4. Нормы накопления твердых коммунальных отходов принимаются в с</w:t>
      </w:r>
      <w:r w:rsidRPr="0038433F">
        <w:rPr>
          <w:rFonts w:ascii="Times New Roman" w:hAnsi="Times New Roman"/>
          <w:sz w:val="28"/>
          <w:szCs w:val="28"/>
        </w:rPr>
        <w:t>о</w:t>
      </w:r>
      <w:r w:rsidRPr="0038433F">
        <w:rPr>
          <w:rFonts w:ascii="Times New Roman" w:hAnsi="Times New Roman"/>
          <w:sz w:val="28"/>
          <w:szCs w:val="28"/>
        </w:rPr>
        <w:t xml:space="preserve">ответствии с таблицей 26 настоящих Нормативов, а также в соответствии с </w:t>
      </w:r>
      <w:hyperlink r:id="rId72" w:history="1">
        <w:r w:rsidRPr="0038433F">
          <w:rPr>
            <w:rStyle w:val="af0"/>
            <w:rFonts w:ascii="Times New Roman" w:hAnsi="Times New Roman"/>
            <w:color w:val="auto"/>
            <w:sz w:val="28"/>
            <w:szCs w:val="28"/>
          </w:rPr>
          <w:t>нормативами</w:t>
        </w:r>
      </w:hyperlink>
      <w:r w:rsidRPr="0038433F">
        <w:rPr>
          <w:rFonts w:ascii="Times New Roman" w:hAnsi="Times New Roman"/>
          <w:sz w:val="28"/>
          <w:szCs w:val="28"/>
        </w:rPr>
        <w:t xml:space="preserve">, утвержденными </w:t>
      </w:r>
      <w:hyperlink r:id="rId73" w:history="1">
        <w:r w:rsidRPr="0038433F">
          <w:rPr>
            <w:rStyle w:val="af0"/>
            <w:rFonts w:ascii="Times New Roman" w:hAnsi="Times New Roman"/>
            <w:color w:val="auto"/>
            <w:sz w:val="28"/>
            <w:szCs w:val="28"/>
          </w:rPr>
          <w:t>постановлением</w:t>
        </w:r>
      </w:hyperlink>
      <w:r w:rsidRPr="0038433F">
        <w:rPr>
          <w:rFonts w:ascii="Times New Roman" w:hAnsi="Times New Roman"/>
          <w:sz w:val="28"/>
          <w:szCs w:val="28"/>
        </w:rPr>
        <w:t xml:space="preserve"> главы администрации (губерн</w:t>
      </w:r>
      <w:r w:rsidRPr="0038433F">
        <w:rPr>
          <w:rFonts w:ascii="Times New Roman" w:hAnsi="Times New Roman"/>
          <w:sz w:val="28"/>
          <w:szCs w:val="28"/>
        </w:rPr>
        <w:t>а</w:t>
      </w:r>
      <w:r w:rsidRPr="0038433F">
        <w:rPr>
          <w:rFonts w:ascii="Times New Roman" w:hAnsi="Times New Roman"/>
          <w:sz w:val="28"/>
          <w:szCs w:val="28"/>
        </w:rPr>
        <w:t>тора) Краснодарского края от 17 марта 2017 года №175 «Об утверждении но</w:t>
      </w:r>
      <w:r w:rsidRPr="0038433F">
        <w:rPr>
          <w:rFonts w:ascii="Times New Roman" w:hAnsi="Times New Roman"/>
          <w:sz w:val="28"/>
          <w:szCs w:val="28"/>
        </w:rPr>
        <w:t>р</w:t>
      </w:r>
      <w:r w:rsidRPr="0038433F">
        <w:rPr>
          <w:rFonts w:ascii="Times New Roman" w:hAnsi="Times New Roman"/>
          <w:sz w:val="28"/>
          <w:szCs w:val="28"/>
        </w:rPr>
        <w:t>мативов накопления твердых коммунальных отходов в Краснодарском крае» в части твердых коммунальных отходов.</w:t>
      </w:r>
    </w:p>
    <w:p w:rsidR="00BF3D4A" w:rsidRPr="0038433F" w:rsidRDefault="00BF3D4A" w:rsidP="0038433F">
      <w:pPr>
        <w:spacing w:line="240" w:lineRule="auto"/>
        <w:contextualSpacing/>
        <w:jc w:val="both"/>
        <w:rPr>
          <w:rFonts w:ascii="Times New Roman" w:hAnsi="Times New Roman"/>
          <w:sz w:val="28"/>
          <w:szCs w:val="28"/>
        </w:rPr>
      </w:pPr>
      <w:bookmarkStart w:id="432" w:name="sub_1205445"/>
      <w:r w:rsidRPr="0038433F">
        <w:rPr>
          <w:rFonts w:ascii="Times New Roman" w:hAnsi="Times New Roman"/>
          <w:sz w:val="28"/>
          <w:szCs w:val="28"/>
        </w:rPr>
        <w:t>5.4.3.5.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w:t>
      </w:r>
      <w:r w:rsidRPr="0038433F">
        <w:rPr>
          <w:rFonts w:ascii="Times New Roman" w:hAnsi="Times New Roman"/>
          <w:sz w:val="28"/>
          <w:szCs w:val="28"/>
        </w:rPr>
        <w:t>и</w:t>
      </w:r>
      <w:r w:rsidRPr="0038433F">
        <w:rPr>
          <w:rFonts w:ascii="Times New Roman" w:hAnsi="Times New Roman"/>
          <w:sz w:val="28"/>
          <w:szCs w:val="28"/>
        </w:rPr>
        <w:t>сит от уровня грунтовых вод, но не должна быть более 3 м.</w:t>
      </w:r>
    </w:p>
    <w:bookmarkEnd w:id="43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Дворовые уборные должны быть удалены от жилых зданий, детских учрежд</w:t>
      </w:r>
      <w:r w:rsidRPr="0038433F">
        <w:rPr>
          <w:rFonts w:ascii="Times New Roman" w:hAnsi="Times New Roman"/>
          <w:sz w:val="28"/>
          <w:szCs w:val="28"/>
        </w:rPr>
        <w:t>е</w:t>
      </w:r>
      <w:r w:rsidRPr="0038433F">
        <w:rPr>
          <w:rFonts w:ascii="Times New Roman" w:hAnsi="Times New Roman"/>
          <w:sz w:val="28"/>
          <w:szCs w:val="28"/>
        </w:rPr>
        <w:t>ний, школ, площадок для игр детей и отдыха населения на расстояние не менее 20 и не более 100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Мусоросборники, дворовые туалеты и помойные ямы должны быть располож</w:t>
      </w:r>
      <w:r w:rsidRPr="0038433F">
        <w:rPr>
          <w:rFonts w:ascii="Times New Roman" w:hAnsi="Times New Roman"/>
          <w:sz w:val="28"/>
          <w:szCs w:val="28"/>
        </w:rPr>
        <w:t>е</w:t>
      </w:r>
      <w:r w:rsidRPr="0038433F">
        <w:rPr>
          <w:rFonts w:ascii="Times New Roman" w:hAnsi="Times New Roman"/>
          <w:sz w:val="28"/>
          <w:szCs w:val="28"/>
        </w:rPr>
        <w:t>ны на расстоянии не менее 4 метров от границ участка домовладения.</w:t>
      </w:r>
    </w:p>
    <w:p w:rsidR="00BF3D4A" w:rsidRPr="0038433F" w:rsidRDefault="00BF3D4A" w:rsidP="0038433F">
      <w:pPr>
        <w:spacing w:line="240" w:lineRule="auto"/>
        <w:contextualSpacing/>
        <w:jc w:val="both"/>
        <w:rPr>
          <w:rFonts w:ascii="Times New Roman" w:hAnsi="Times New Roman"/>
          <w:sz w:val="28"/>
          <w:szCs w:val="28"/>
        </w:rPr>
      </w:pPr>
      <w:bookmarkStart w:id="433" w:name="sub_1205446"/>
      <w:r w:rsidRPr="0038433F">
        <w:rPr>
          <w:rFonts w:ascii="Times New Roman" w:hAnsi="Times New Roman"/>
          <w:sz w:val="28"/>
          <w:szCs w:val="28"/>
        </w:rPr>
        <w:t>5.4.3.6. Обезвреживание твердых и жидких бытовых отходов производится на специально отведенных полигонах. Запрещается вывозить отходы на другие, не предназначенные для этого территории, а также закапывать их на сельскох</w:t>
      </w:r>
      <w:r w:rsidRPr="0038433F">
        <w:rPr>
          <w:rFonts w:ascii="Times New Roman" w:hAnsi="Times New Roman"/>
          <w:sz w:val="28"/>
          <w:szCs w:val="28"/>
        </w:rPr>
        <w:t>о</w:t>
      </w:r>
      <w:r w:rsidRPr="0038433F">
        <w:rPr>
          <w:rFonts w:ascii="Times New Roman" w:hAnsi="Times New Roman"/>
          <w:sz w:val="28"/>
          <w:szCs w:val="28"/>
        </w:rPr>
        <w:t>зяйственных полях.</w:t>
      </w:r>
    </w:p>
    <w:p w:rsidR="00BF3D4A" w:rsidRPr="0038433F" w:rsidRDefault="00BF3D4A" w:rsidP="0038433F">
      <w:pPr>
        <w:spacing w:line="240" w:lineRule="auto"/>
        <w:contextualSpacing/>
        <w:jc w:val="both"/>
        <w:rPr>
          <w:rFonts w:ascii="Times New Roman" w:hAnsi="Times New Roman"/>
          <w:sz w:val="28"/>
          <w:szCs w:val="28"/>
        </w:rPr>
      </w:pPr>
      <w:bookmarkStart w:id="434" w:name="sub_1205448"/>
      <w:bookmarkEnd w:id="433"/>
      <w:r w:rsidRPr="0038433F">
        <w:rPr>
          <w:rFonts w:ascii="Times New Roman" w:hAnsi="Times New Roman"/>
          <w:sz w:val="28"/>
          <w:szCs w:val="28"/>
        </w:rPr>
        <w:t>5.4.3.7. Размеры санитарно-защитных зон предприятий и сооружений по тран</w:t>
      </w:r>
      <w:r w:rsidRPr="0038433F">
        <w:rPr>
          <w:rFonts w:ascii="Times New Roman" w:hAnsi="Times New Roman"/>
          <w:sz w:val="28"/>
          <w:szCs w:val="28"/>
        </w:rPr>
        <w:t>с</w:t>
      </w:r>
      <w:r w:rsidRPr="0038433F">
        <w:rPr>
          <w:rFonts w:ascii="Times New Roman" w:hAnsi="Times New Roman"/>
          <w:sz w:val="28"/>
          <w:szCs w:val="28"/>
        </w:rPr>
        <w:t>портировке, обезвреживанию, переработке и захоронению отходов потребления следует принимать в соответствии с санитарными нормами.</w:t>
      </w:r>
    </w:p>
    <w:p w:rsidR="00BF3D4A" w:rsidRPr="0038433F" w:rsidRDefault="00BF3D4A" w:rsidP="0038433F">
      <w:pPr>
        <w:spacing w:line="240" w:lineRule="auto"/>
        <w:contextualSpacing/>
        <w:jc w:val="both"/>
        <w:rPr>
          <w:rFonts w:ascii="Times New Roman" w:hAnsi="Times New Roman"/>
          <w:sz w:val="28"/>
          <w:szCs w:val="28"/>
        </w:rPr>
      </w:pPr>
      <w:bookmarkStart w:id="435" w:name="sub_1205449"/>
      <w:bookmarkEnd w:id="434"/>
      <w:r w:rsidRPr="0038433F">
        <w:rPr>
          <w:rFonts w:ascii="Times New Roman" w:hAnsi="Times New Roman"/>
          <w:sz w:val="28"/>
          <w:szCs w:val="28"/>
        </w:rPr>
        <w:t>5.4.3.8. На территории рынков:</w:t>
      </w:r>
    </w:p>
    <w:bookmarkEnd w:id="43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должна быть организована уборка территорий, прилегающих к торговым п</w:t>
      </w:r>
      <w:r w:rsidRPr="0038433F">
        <w:rPr>
          <w:rFonts w:ascii="Times New Roman" w:hAnsi="Times New Roman"/>
          <w:sz w:val="28"/>
          <w:szCs w:val="28"/>
        </w:rPr>
        <w:t>а</w:t>
      </w:r>
      <w:r w:rsidRPr="0038433F">
        <w:rPr>
          <w:rFonts w:ascii="Times New Roman" w:hAnsi="Times New Roman"/>
          <w:sz w:val="28"/>
          <w:szCs w:val="28"/>
        </w:rPr>
        <w:t>вильонам, в радиусе 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хозяйственные площадки необходимо располагать на расстоянии не менее 30 м от мест торговли;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урны располагаются из расчета не менее одной урны на 50 кв. м площади ры</w:t>
      </w:r>
      <w:r w:rsidRPr="0038433F">
        <w:rPr>
          <w:rFonts w:ascii="Times New Roman" w:hAnsi="Times New Roman"/>
          <w:sz w:val="28"/>
          <w:szCs w:val="28"/>
        </w:rPr>
        <w:t>н</w:t>
      </w:r>
      <w:r w:rsidRPr="0038433F">
        <w:rPr>
          <w:rFonts w:ascii="Times New Roman" w:hAnsi="Times New Roman"/>
          <w:sz w:val="28"/>
          <w:szCs w:val="28"/>
        </w:rPr>
        <w:t>ка, расстояние между ними вдоль линии торговых прилавков не должно пр</w:t>
      </w:r>
      <w:r w:rsidRPr="0038433F">
        <w:rPr>
          <w:rFonts w:ascii="Times New Roman" w:hAnsi="Times New Roman"/>
          <w:sz w:val="28"/>
          <w:szCs w:val="28"/>
        </w:rPr>
        <w:t>е</w:t>
      </w:r>
      <w:r w:rsidRPr="0038433F">
        <w:rPr>
          <w:rFonts w:ascii="Times New Roman" w:hAnsi="Times New Roman"/>
          <w:sz w:val="28"/>
          <w:szCs w:val="28"/>
        </w:rPr>
        <w:t>вышать 10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мусоросборники вместимостью до 100 л располагаются из расчета не менее о</w:t>
      </w:r>
      <w:r w:rsidRPr="0038433F">
        <w:rPr>
          <w:rFonts w:ascii="Times New Roman" w:hAnsi="Times New Roman"/>
          <w:sz w:val="28"/>
          <w:szCs w:val="28"/>
        </w:rPr>
        <w:t>д</w:t>
      </w:r>
      <w:r w:rsidRPr="0038433F">
        <w:rPr>
          <w:rFonts w:ascii="Times New Roman" w:hAnsi="Times New Roman"/>
          <w:sz w:val="28"/>
          <w:szCs w:val="28"/>
        </w:rPr>
        <w:t>ного контейнера на 200 кв. м площади рынка, расстояние между ними вдоль линии торговых прилавков не должно превышать 20 м. Для сбора пищевых о</w:t>
      </w:r>
      <w:r w:rsidRPr="0038433F">
        <w:rPr>
          <w:rFonts w:ascii="Times New Roman" w:hAnsi="Times New Roman"/>
          <w:sz w:val="28"/>
          <w:szCs w:val="28"/>
        </w:rPr>
        <w:t>т</w:t>
      </w:r>
      <w:r w:rsidRPr="0038433F">
        <w:rPr>
          <w:rFonts w:ascii="Times New Roman" w:hAnsi="Times New Roman"/>
          <w:sz w:val="28"/>
          <w:szCs w:val="28"/>
        </w:rPr>
        <w:t>ходов должны быть установлены специальные емкости. На рынках площадью 0,2 га и более собранные на территории отходы следует хранить в контейнерах емкостью 0,75 куб.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рынках без канализации общественные туалеты с непроницаемыми выгр</w:t>
      </w:r>
      <w:r w:rsidRPr="0038433F">
        <w:rPr>
          <w:rFonts w:ascii="Times New Roman" w:hAnsi="Times New Roman"/>
          <w:sz w:val="28"/>
          <w:szCs w:val="28"/>
        </w:rPr>
        <w:t>е</w:t>
      </w:r>
      <w:r w:rsidRPr="0038433F">
        <w:rPr>
          <w:rFonts w:ascii="Times New Roman" w:hAnsi="Times New Roman"/>
          <w:sz w:val="28"/>
          <w:szCs w:val="28"/>
        </w:rPr>
        <w:t>бами следует располагать на расстоянии не менее 50 м от места торговли. Чи</w:t>
      </w:r>
      <w:r w:rsidRPr="0038433F">
        <w:rPr>
          <w:rFonts w:ascii="Times New Roman" w:hAnsi="Times New Roman"/>
          <w:sz w:val="28"/>
          <w:szCs w:val="28"/>
        </w:rPr>
        <w:t>с</w:t>
      </w:r>
      <w:r w:rsidRPr="0038433F">
        <w:rPr>
          <w:rFonts w:ascii="Times New Roman" w:hAnsi="Times New Roman"/>
          <w:sz w:val="28"/>
          <w:szCs w:val="28"/>
        </w:rPr>
        <w:t>ло расчетных мест в них должно быть не менее одного на каждые 50 торговых мест.</w:t>
      </w:r>
    </w:p>
    <w:p w:rsidR="00BF3D4A" w:rsidRPr="0038433F" w:rsidRDefault="00BF3D4A" w:rsidP="0038433F">
      <w:pPr>
        <w:spacing w:line="240" w:lineRule="auto"/>
        <w:contextualSpacing/>
        <w:jc w:val="both"/>
        <w:rPr>
          <w:rFonts w:ascii="Times New Roman" w:hAnsi="Times New Roman"/>
          <w:sz w:val="28"/>
          <w:szCs w:val="28"/>
        </w:rPr>
      </w:pPr>
      <w:bookmarkStart w:id="436" w:name="sub_12054410"/>
      <w:r w:rsidRPr="0038433F">
        <w:rPr>
          <w:rFonts w:ascii="Times New Roman" w:hAnsi="Times New Roman"/>
          <w:sz w:val="28"/>
          <w:szCs w:val="28"/>
        </w:rPr>
        <w:t>5.4.3.9. На территории парков:</w:t>
      </w:r>
    </w:p>
    <w:bookmarkEnd w:id="43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хозяйственная зона с участками, выделенными для установки сменных мусор</w:t>
      </w:r>
      <w:r w:rsidRPr="0038433F">
        <w:rPr>
          <w:rFonts w:ascii="Times New Roman" w:hAnsi="Times New Roman"/>
          <w:sz w:val="28"/>
          <w:szCs w:val="28"/>
        </w:rPr>
        <w:t>о</w:t>
      </w:r>
      <w:r w:rsidRPr="0038433F">
        <w:rPr>
          <w:rFonts w:ascii="Times New Roman" w:hAnsi="Times New Roman"/>
          <w:sz w:val="28"/>
          <w:szCs w:val="28"/>
        </w:rPr>
        <w:t>сборников, должна быть расположена не ближе 50 м от мест массового скопл</w:t>
      </w:r>
      <w:r w:rsidRPr="0038433F">
        <w:rPr>
          <w:rFonts w:ascii="Times New Roman" w:hAnsi="Times New Roman"/>
          <w:sz w:val="28"/>
          <w:szCs w:val="28"/>
        </w:rPr>
        <w:t>е</w:t>
      </w:r>
      <w:r w:rsidRPr="0038433F">
        <w:rPr>
          <w:rFonts w:ascii="Times New Roman" w:hAnsi="Times New Roman"/>
          <w:sz w:val="28"/>
          <w:szCs w:val="28"/>
        </w:rPr>
        <w:t>ния отдыхающих (танцплощадки, эстрады, фонтаны, главные аллеи, зрелищные павильоны и другие);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урны располагаются из расчета одна урна на 800 кв. м площади парка. На гла</w:t>
      </w:r>
      <w:r w:rsidRPr="0038433F">
        <w:rPr>
          <w:rFonts w:ascii="Times New Roman" w:hAnsi="Times New Roman"/>
          <w:sz w:val="28"/>
          <w:szCs w:val="28"/>
        </w:rPr>
        <w:t>в</w:t>
      </w:r>
      <w:r w:rsidRPr="0038433F">
        <w:rPr>
          <w:rFonts w:ascii="Times New Roman" w:hAnsi="Times New Roman"/>
          <w:sz w:val="28"/>
          <w:szCs w:val="28"/>
        </w:rPr>
        <w:t>ных аллеях расстояние между урнами не должно быть более 40 м. У каждого ларька, киоска (продовольственного, сувенирного, книжного и другого) нео</w:t>
      </w:r>
      <w:r w:rsidRPr="0038433F">
        <w:rPr>
          <w:rFonts w:ascii="Times New Roman" w:hAnsi="Times New Roman"/>
          <w:sz w:val="28"/>
          <w:szCs w:val="28"/>
        </w:rPr>
        <w:t>б</w:t>
      </w:r>
      <w:r w:rsidRPr="0038433F">
        <w:rPr>
          <w:rFonts w:ascii="Times New Roman" w:hAnsi="Times New Roman"/>
          <w:sz w:val="28"/>
          <w:szCs w:val="28"/>
        </w:rPr>
        <w:t>ходимо устанавливать урну емкостью не менее 10 л;</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при определении числа контейнеров для хозяйственных площадок следует и</w:t>
      </w:r>
      <w:r w:rsidRPr="0038433F">
        <w:rPr>
          <w:rFonts w:ascii="Times New Roman" w:hAnsi="Times New Roman"/>
          <w:sz w:val="28"/>
          <w:szCs w:val="28"/>
        </w:rPr>
        <w:t>с</w:t>
      </w:r>
      <w:r w:rsidRPr="0038433F">
        <w:rPr>
          <w:rFonts w:ascii="Times New Roman" w:hAnsi="Times New Roman"/>
          <w:sz w:val="28"/>
          <w:szCs w:val="28"/>
        </w:rPr>
        <w:t>ходить из среднего накопления отходов за 3 дня;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общественные туалеты необходимо устраивать исходя из расчета одно место на 500 посетителей на расстоянии не ближе 50 м от мест массового скопления о</w:t>
      </w:r>
      <w:r w:rsidRPr="0038433F">
        <w:rPr>
          <w:rFonts w:ascii="Times New Roman" w:hAnsi="Times New Roman"/>
          <w:sz w:val="28"/>
          <w:szCs w:val="28"/>
        </w:rPr>
        <w:t>т</w:t>
      </w:r>
      <w:r w:rsidRPr="0038433F">
        <w:rPr>
          <w:rFonts w:ascii="Times New Roman" w:hAnsi="Times New Roman"/>
          <w:sz w:val="28"/>
          <w:szCs w:val="28"/>
        </w:rPr>
        <w:t>дыхающих.</w:t>
      </w:r>
    </w:p>
    <w:p w:rsidR="00BF3D4A" w:rsidRPr="0038433F" w:rsidRDefault="00BF3D4A" w:rsidP="0038433F">
      <w:pPr>
        <w:spacing w:line="240" w:lineRule="auto"/>
        <w:contextualSpacing/>
        <w:jc w:val="both"/>
        <w:rPr>
          <w:rFonts w:ascii="Times New Roman" w:hAnsi="Times New Roman"/>
          <w:sz w:val="28"/>
          <w:szCs w:val="28"/>
        </w:rPr>
      </w:pPr>
      <w:bookmarkStart w:id="437" w:name="sub_12054411"/>
      <w:r w:rsidRPr="0038433F">
        <w:rPr>
          <w:rFonts w:ascii="Times New Roman" w:hAnsi="Times New Roman"/>
          <w:sz w:val="28"/>
          <w:szCs w:val="28"/>
        </w:rPr>
        <w:t>5.4.3.10. На территории лечебно-профилактических организаций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Допускается устанавливать сборники отходов во встр</w:t>
      </w:r>
      <w:r w:rsidRPr="0038433F">
        <w:rPr>
          <w:rFonts w:ascii="Times New Roman" w:hAnsi="Times New Roman"/>
          <w:sz w:val="28"/>
          <w:szCs w:val="28"/>
        </w:rPr>
        <w:t>о</w:t>
      </w:r>
      <w:r w:rsidRPr="0038433F">
        <w:rPr>
          <w:rFonts w:ascii="Times New Roman" w:hAnsi="Times New Roman"/>
          <w:sz w:val="28"/>
          <w:szCs w:val="28"/>
        </w:rPr>
        <w:t>енных помещениях.</w:t>
      </w:r>
    </w:p>
    <w:p w:rsidR="00BF3D4A" w:rsidRPr="0038433F" w:rsidRDefault="00BF3D4A" w:rsidP="0038433F">
      <w:pPr>
        <w:spacing w:line="240" w:lineRule="auto"/>
        <w:contextualSpacing/>
        <w:jc w:val="both"/>
        <w:rPr>
          <w:rFonts w:ascii="Times New Roman" w:hAnsi="Times New Roman"/>
          <w:sz w:val="28"/>
          <w:szCs w:val="28"/>
        </w:rPr>
      </w:pPr>
      <w:bookmarkStart w:id="438" w:name="sub_12054412"/>
      <w:bookmarkEnd w:id="437"/>
      <w:r w:rsidRPr="0038433F">
        <w:rPr>
          <w:rFonts w:ascii="Times New Roman" w:hAnsi="Times New Roman"/>
          <w:sz w:val="28"/>
          <w:szCs w:val="28"/>
        </w:rPr>
        <w:t>5.4.3.11. На территории пляжей:</w:t>
      </w:r>
    </w:p>
    <w:bookmarkEnd w:id="43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урны необходимо располагать на расстоянии 3 - 5 м от полосы зеленых наса</w:t>
      </w:r>
      <w:r w:rsidRPr="0038433F">
        <w:rPr>
          <w:rFonts w:ascii="Times New Roman" w:hAnsi="Times New Roman"/>
          <w:sz w:val="28"/>
          <w:szCs w:val="28"/>
        </w:rPr>
        <w:t>ж</w:t>
      </w:r>
      <w:r w:rsidRPr="0038433F">
        <w:rPr>
          <w:rFonts w:ascii="Times New Roman" w:hAnsi="Times New Roman"/>
          <w:sz w:val="28"/>
          <w:szCs w:val="28"/>
        </w:rPr>
        <w:t>дений и не менее 10 м от уреза воды. Урны должны быть расставлены из расч</w:t>
      </w:r>
      <w:r w:rsidRPr="0038433F">
        <w:rPr>
          <w:rFonts w:ascii="Times New Roman" w:hAnsi="Times New Roman"/>
          <w:sz w:val="28"/>
          <w:szCs w:val="28"/>
        </w:rPr>
        <w:t>е</w:t>
      </w:r>
      <w:r w:rsidRPr="0038433F">
        <w:rPr>
          <w:rFonts w:ascii="Times New Roman" w:hAnsi="Times New Roman"/>
          <w:sz w:val="28"/>
          <w:szCs w:val="28"/>
        </w:rPr>
        <w:t>та не менее одной урны на 1600 кв. м территории пляжа. Расстояние между у</w:t>
      </w:r>
      <w:r w:rsidRPr="0038433F">
        <w:rPr>
          <w:rFonts w:ascii="Times New Roman" w:hAnsi="Times New Roman"/>
          <w:sz w:val="28"/>
          <w:szCs w:val="28"/>
        </w:rPr>
        <w:t>с</w:t>
      </w:r>
      <w:r w:rsidRPr="0038433F">
        <w:rPr>
          <w:rFonts w:ascii="Times New Roman" w:hAnsi="Times New Roman"/>
          <w:sz w:val="28"/>
          <w:szCs w:val="28"/>
        </w:rPr>
        <w:t>тановленными урнами не должно превышать 40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контейнеры емкостью 0,75 куб. м следует устанавливать из расчета один ко</w:t>
      </w:r>
      <w:r w:rsidRPr="0038433F">
        <w:rPr>
          <w:rFonts w:ascii="Times New Roman" w:hAnsi="Times New Roman"/>
          <w:sz w:val="28"/>
          <w:szCs w:val="28"/>
        </w:rPr>
        <w:t>н</w:t>
      </w:r>
      <w:r w:rsidRPr="0038433F">
        <w:rPr>
          <w:rFonts w:ascii="Times New Roman" w:hAnsi="Times New Roman"/>
          <w:sz w:val="28"/>
          <w:szCs w:val="28"/>
        </w:rPr>
        <w:t>тейнер на 3500 - 4000 кв. м площади пляжа;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общественные туалеты необходимо устраивать из расчета одно место на 75 п</w:t>
      </w:r>
      <w:r w:rsidRPr="0038433F">
        <w:rPr>
          <w:rFonts w:ascii="Times New Roman" w:hAnsi="Times New Roman"/>
          <w:sz w:val="28"/>
          <w:szCs w:val="28"/>
        </w:rPr>
        <w:t>о</w:t>
      </w:r>
      <w:r w:rsidRPr="0038433F">
        <w:rPr>
          <w:rFonts w:ascii="Times New Roman" w:hAnsi="Times New Roman"/>
          <w:sz w:val="28"/>
          <w:szCs w:val="28"/>
        </w:rPr>
        <w:t>сетителей. Расстояние от общественных туалетов до места купания должно быть не менее 50 м и не более 200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фонтанчики с подводом питьевой воды должны устанавливаться на расстоянии не более 200 м друг от друга. Отвод использованных вод допускается в прото</w:t>
      </w:r>
      <w:r w:rsidRPr="0038433F">
        <w:rPr>
          <w:rFonts w:ascii="Times New Roman" w:hAnsi="Times New Roman"/>
          <w:sz w:val="28"/>
          <w:szCs w:val="28"/>
        </w:rPr>
        <w:t>ч</w:t>
      </w:r>
      <w:r w:rsidRPr="0038433F">
        <w:rPr>
          <w:rFonts w:ascii="Times New Roman" w:hAnsi="Times New Roman"/>
          <w:sz w:val="28"/>
          <w:szCs w:val="28"/>
        </w:rPr>
        <w:t>ные водоемы на расстоянии не менее 100 м ниже по течению реки от границы пляжа. Запрещается отвод воды из питьевых фонтанчиков в места, не предн</w:t>
      </w:r>
      <w:r w:rsidRPr="0038433F">
        <w:rPr>
          <w:rFonts w:ascii="Times New Roman" w:hAnsi="Times New Roman"/>
          <w:sz w:val="28"/>
          <w:szCs w:val="28"/>
        </w:rPr>
        <w:t>а</w:t>
      </w:r>
      <w:r w:rsidRPr="0038433F">
        <w:rPr>
          <w:rFonts w:ascii="Times New Roman" w:hAnsi="Times New Roman"/>
          <w:sz w:val="28"/>
          <w:szCs w:val="28"/>
        </w:rPr>
        <w:t>значенные для этой цели.</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439" w:name="_Toc160361767"/>
      <w:bookmarkStart w:id="440" w:name="sub_120545"/>
      <w:r w:rsidRPr="0038433F">
        <w:rPr>
          <w:rFonts w:ascii="Times New Roman" w:hAnsi="Times New Roman"/>
          <w:b w:val="0"/>
          <w:bCs w:val="0"/>
          <w:sz w:val="28"/>
          <w:szCs w:val="28"/>
        </w:rPr>
        <w:t>5.4.4. Теплоснабжение:</w:t>
      </w:r>
      <w:bookmarkEnd w:id="439"/>
    </w:p>
    <w:bookmarkEnd w:id="44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441" w:name="sub_1205451"/>
      <w:r w:rsidRPr="0038433F">
        <w:rPr>
          <w:rFonts w:ascii="Times New Roman" w:hAnsi="Times New Roman"/>
          <w:sz w:val="28"/>
          <w:szCs w:val="28"/>
        </w:rPr>
        <w:t>5.4.4.1. Теплоснабжение населенных пунктов следует предусматривать в соо</w:t>
      </w:r>
      <w:r w:rsidRPr="0038433F">
        <w:rPr>
          <w:rFonts w:ascii="Times New Roman" w:hAnsi="Times New Roman"/>
          <w:sz w:val="28"/>
          <w:szCs w:val="28"/>
        </w:rPr>
        <w:t>т</w:t>
      </w:r>
      <w:r w:rsidRPr="0038433F">
        <w:rPr>
          <w:rFonts w:ascii="Times New Roman" w:hAnsi="Times New Roman"/>
          <w:sz w:val="28"/>
          <w:szCs w:val="28"/>
        </w:rPr>
        <w:t>ветствии с утвержденными схемами теплоснабжения.</w:t>
      </w:r>
    </w:p>
    <w:bookmarkEnd w:id="44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Теплоснабжение жилой и общественной застройки на территориях городов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Выбор системы теплоснабжения при проектировании районов новой застройки должен производиться на основе технико-экономического сравнения вариа</w:t>
      </w:r>
      <w:r w:rsidRPr="0038433F">
        <w:rPr>
          <w:rFonts w:ascii="Times New Roman" w:hAnsi="Times New Roman"/>
          <w:sz w:val="28"/>
          <w:szCs w:val="28"/>
        </w:rPr>
        <w:t>н</w:t>
      </w:r>
      <w:r w:rsidRPr="0038433F">
        <w:rPr>
          <w:rFonts w:ascii="Times New Roman" w:hAnsi="Times New Roman"/>
          <w:sz w:val="28"/>
          <w:szCs w:val="28"/>
        </w:rPr>
        <w:t>тов. Возможно применение централизованного и нецентрализованного тепл</w:t>
      </w:r>
      <w:r w:rsidRPr="0038433F">
        <w:rPr>
          <w:rFonts w:ascii="Times New Roman" w:hAnsi="Times New Roman"/>
          <w:sz w:val="28"/>
          <w:szCs w:val="28"/>
        </w:rPr>
        <w:t>о</w:t>
      </w:r>
      <w:r w:rsidRPr="0038433F">
        <w:rPr>
          <w:rFonts w:ascii="Times New Roman" w:hAnsi="Times New Roman"/>
          <w:sz w:val="28"/>
          <w:szCs w:val="28"/>
        </w:rPr>
        <w:t>снабжения от тепло- и электроцентралей и котельных.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отсутствии схемы теплоснабжения на территориях одно-, двухэтажной жилой застройки с плотностью населения 40 чел/га и выше и в сельских пос</w:t>
      </w:r>
      <w:r w:rsidRPr="0038433F">
        <w:rPr>
          <w:rFonts w:ascii="Times New Roman" w:hAnsi="Times New Roman"/>
          <w:sz w:val="28"/>
          <w:szCs w:val="28"/>
        </w:rPr>
        <w:t>е</w:t>
      </w:r>
      <w:r w:rsidRPr="0038433F">
        <w:rPr>
          <w:rFonts w:ascii="Times New Roman" w:hAnsi="Times New Roman"/>
          <w:sz w:val="28"/>
          <w:szCs w:val="28"/>
        </w:rPr>
        <w:t>лениях системы централизованного теплоснабжения допускается предусматр</w:t>
      </w:r>
      <w:r w:rsidRPr="0038433F">
        <w:rPr>
          <w:rFonts w:ascii="Times New Roman" w:hAnsi="Times New Roman"/>
          <w:sz w:val="28"/>
          <w:szCs w:val="28"/>
        </w:rPr>
        <w:t>и</w:t>
      </w:r>
      <w:r w:rsidRPr="0038433F">
        <w:rPr>
          <w:rFonts w:ascii="Times New Roman" w:hAnsi="Times New Roman"/>
          <w:sz w:val="28"/>
          <w:szCs w:val="28"/>
        </w:rPr>
        <w:t>вать от котельных на группу жилых и общественных зданий.</w:t>
      </w:r>
    </w:p>
    <w:p w:rsidR="00BF3D4A" w:rsidRPr="0038433F" w:rsidRDefault="00BF3D4A" w:rsidP="0038433F">
      <w:pPr>
        <w:spacing w:line="240" w:lineRule="auto"/>
        <w:contextualSpacing/>
        <w:jc w:val="both"/>
        <w:rPr>
          <w:rFonts w:ascii="Times New Roman" w:hAnsi="Times New Roman"/>
          <w:sz w:val="28"/>
          <w:szCs w:val="28"/>
        </w:rPr>
      </w:pPr>
      <w:bookmarkStart w:id="442" w:name="sub_1205452"/>
      <w:r w:rsidRPr="0038433F">
        <w:rPr>
          <w:rFonts w:ascii="Times New Roman" w:hAnsi="Times New Roman"/>
          <w:sz w:val="28"/>
          <w:szCs w:val="28"/>
        </w:rPr>
        <w:lastRenderedPageBreak/>
        <w:t>5.4.4.2. Размещение централизованных источников теплоснабжения на терр</w:t>
      </w:r>
      <w:r w:rsidRPr="0038433F">
        <w:rPr>
          <w:rFonts w:ascii="Times New Roman" w:hAnsi="Times New Roman"/>
          <w:sz w:val="28"/>
          <w:szCs w:val="28"/>
        </w:rPr>
        <w:t>и</w:t>
      </w:r>
      <w:r w:rsidRPr="0038433F">
        <w:rPr>
          <w:rFonts w:ascii="Times New Roman" w:hAnsi="Times New Roman"/>
          <w:sz w:val="28"/>
          <w:szCs w:val="28"/>
        </w:rPr>
        <w:t>ториях населенных пунктов производится в коммунально-складских и прои</w:t>
      </w:r>
      <w:r w:rsidRPr="0038433F">
        <w:rPr>
          <w:rFonts w:ascii="Times New Roman" w:hAnsi="Times New Roman"/>
          <w:sz w:val="28"/>
          <w:szCs w:val="28"/>
        </w:rPr>
        <w:t>з</w:t>
      </w:r>
      <w:r w:rsidRPr="0038433F">
        <w:rPr>
          <w:rFonts w:ascii="Times New Roman" w:hAnsi="Times New Roman"/>
          <w:sz w:val="28"/>
          <w:szCs w:val="28"/>
        </w:rPr>
        <w:t>водственных зонах - в центре тепловых нагрузок.</w:t>
      </w:r>
    </w:p>
    <w:bookmarkEnd w:id="44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источников теплоснабжения, тепловых пунктов в жилой застройке должно быть обосновано акустическими расчетами с мероприятиями по дост</w:t>
      </w:r>
      <w:r w:rsidRPr="0038433F">
        <w:rPr>
          <w:rFonts w:ascii="Times New Roman" w:hAnsi="Times New Roman"/>
          <w:sz w:val="28"/>
          <w:szCs w:val="28"/>
        </w:rPr>
        <w:t>и</w:t>
      </w:r>
      <w:r w:rsidRPr="0038433F">
        <w:rPr>
          <w:rFonts w:ascii="Times New Roman" w:hAnsi="Times New Roman"/>
          <w:sz w:val="28"/>
          <w:szCs w:val="28"/>
        </w:rPr>
        <w:t xml:space="preserve">жению нормативных уровней шума и вибрации по </w:t>
      </w:r>
      <w:hyperlink r:id="rId74" w:history="1">
        <w:r w:rsidRPr="0038433F">
          <w:rPr>
            <w:rStyle w:val="af0"/>
            <w:rFonts w:ascii="Times New Roman" w:hAnsi="Times New Roman"/>
            <w:color w:val="auto"/>
            <w:sz w:val="28"/>
            <w:szCs w:val="28"/>
          </w:rPr>
          <w:t>СНиП 41-02-2003</w:t>
        </w:r>
      </w:hyperlink>
      <w:r w:rsidRPr="0038433F">
        <w:rPr>
          <w:rFonts w:ascii="Times New Roman" w:hAnsi="Times New Roman"/>
          <w:sz w:val="28"/>
          <w:szCs w:val="28"/>
        </w:rPr>
        <w:t xml:space="preserve">, </w:t>
      </w:r>
      <w:hyperlink r:id="rId75" w:history="1">
        <w:r w:rsidRPr="0038433F">
          <w:rPr>
            <w:rStyle w:val="af0"/>
            <w:rFonts w:ascii="Times New Roman" w:hAnsi="Times New Roman"/>
            <w:color w:val="auto"/>
            <w:sz w:val="28"/>
            <w:szCs w:val="28"/>
          </w:rPr>
          <w:t>СП 42.13330.2011</w:t>
        </w:r>
      </w:hyperlink>
      <w:r w:rsidRPr="0038433F">
        <w:rPr>
          <w:rFonts w:ascii="Times New Roman" w:hAnsi="Times New Roman"/>
          <w:sz w:val="28"/>
          <w:szCs w:val="28"/>
        </w:rPr>
        <w:t xml:space="preserve">, </w:t>
      </w:r>
      <w:hyperlink r:id="rId76" w:history="1">
        <w:r w:rsidRPr="0038433F">
          <w:rPr>
            <w:rStyle w:val="af0"/>
            <w:rFonts w:ascii="Times New Roman" w:hAnsi="Times New Roman"/>
            <w:color w:val="auto"/>
            <w:sz w:val="28"/>
            <w:szCs w:val="28"/>
          </w:rPr>
          <w:t>СНиП 41-01-2003</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жилой застройки и нежилых зон следует применять раздельные тепловые сети, идущие непосредственно от источника теплоснабжения.</w:t>
      </w:r>
    </w:p>
    <w:p w:rsidR="00BF3D4A" w:rsidRPr="0038433F" w:rsidRDefault="00BF3D4A" w:rsidP="0038433F">
      <w:pPr>
        <w:spacing w:line="240" w:lineRule="auto"/>
        <w:contextualSpacing/>
        <w:jc w:val="both"/>
        <w:rPr>
          <w:rFonts w:ascii="Times New Roman" w:hAnsi="Times New Roman"/>
          <w:sz w:val="28"/>
          <w:szCs w:val="28"/>
        </w:rPr>
      </w:pPr>
      <w:bookmarkStart w:id="443" w:name="sub_1205453"/>
      <w:r w:rsidRPr="0038433F">
        <w:rPr>
          <w:rFonts w:ascii="Times New Roman" w:hAnsi="Times New Roman"/>
          <w:sz w:val="28"/>
          <w:szCs w:val="28"/>
        </w:rPr>
        <w:t>5.4.4.3. Размеры санитарно-защитных зон от источников теплоснабжения уст</w:t>
      </w:r>
      <w:r w:rsidRPr="0038433F">
        <w:rPr>
          <w:rFonts w:ascii="Times New Roman" w:hAnsi="Times New Roman"/>
          <w:sz w:val="28"/>
          <w:szCs w:val="28"/>
        </w:rPr>
        <w:t>а</w:t>
      </w:r>
      <w:r w:rsidRPr="0038433F">
        <w:rPr>
          <w:rFonts w:ascii="Times New Roman" w:hAnsi="Times New Roman"/>
          <w:sz w:val="28"/>
          <w:szCs w:val="28"/>
        </w:rPr>
        <w:t>навливаются:</w:t>
      </w:r>
    </w:p>
    <w:bookmarkEnd w:id="44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тепловых электростанций эквивалентной электрической мощностью 600 мВт и выше: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работающих на угольном и мазутном топливе - не менее 1000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работающих на газовом и газомазутном топливе - не менее 500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ТЭЦ и районных котельных тепловой мощностью 200 Гкал и выше: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работающих на угольном и мазутном топливе - не менее 500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работающих на газовом и газомазутном топливе - не менее 300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ТЭЦ и районных котельных тепловой мощностью менее 200 Гкал - не менее 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золоотвалов тепловых электростанций - не менее 300 м с осуществлением древесно-кустарниковых посадок по периметру золоотвала.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установлении минимальной величины санитарно-защитной зоны от всех типов котельных тепловой мощностью менее 200 Гкал, работающих на тве</w:t>
      </w:r>
      <w:r w:rsidRPr="0038433F">
        <w:rPr>
          <w:rFonts w:ascii="Times New Roman" w:hAnsi="Times New Roman"/>
          <w:sz w:val="28"/>
          <w:szCs w:val="28"/>
        </w:rPr>
        <w:t>р</w:t>
      </w:r>
      <w:r w:rsidRPr="0038433F">
        <w:rPr>
          <w:rFonts w:ascii="Times New Roman" w:hAnsi="Times New Roman"/>
          <w:sz w:val="28"/>
          <w:szCs w:val="28"/>
        </w:rPr>
        <w:t>дом, жидком и газообразном топливе, необходимо определение расчетной ко</w:t>
      </w:r>
      <w:r w:rsidRPr="0038433F">
        <w:rPr>
          <w:rFonts w:ascii="Times New Roman" w:hAnsi="Times New Roman"/>
          <w:sz w:val="28"/>
          <w:szCs w:val="28"/>
        </w:rPr>
        <w:t>н</w:t>
      </w:r>
      <w:r w:rsidRPr="0038433F">
        <w:rPr>
          <w:rFonts w:ascii="Times New Roman" w:hAnsi="Times New Roman"/>
          <w:sz w:val="28"/>
          <w:szCs w:val="28"/>
        </w:rPr>
        <w:t>центрации в приземном слое и по вертикали с учетом высоты жилых зданий в зоне максимального загрязнения атмосферного воздуха от котельной (10 - 40 высот трубы котельной). При наличии в зоне максимального загрязнения от к</w:t>
      </w:r>
      <w:r w:rsidRPr="0038433F">
        <w:rPr>
          <w:rFonts w:ascii="Times New Roman" w:hAnsi="Times New Roman"/>
          <w:sz w:val="28"/>
          <w:szCs w:val="28"/>
        </w:rPr>
        <w:t>о</w:t>
      </w:r>
      <w:r w:rsidRPr="0038433F">
        <w:rPr>
          <w:rFonts w:ascii="Times New Roman" w:hAnsi="Times New Roman"/>
          <w:sz w:val="28"/>
          <w:szCs w:val="28"/>
        </w:rPr>
        <w:t>тельных жилых домов повышенной этажности высота дымовой трубы должна быть как минимум на 1,5 м выше конька крыши самого высокого жилого дома.</w:t>
      </w:r>
    </w:p>
    <w:p w:rsidR="00BF3D4A" w:rsidRPr="0038433F" w:rsidRDefault="00BF3D4A" w:rsidP="0038433F">
      <w:pPr>
        <w:spacing w:line="240" w:lineRule="auto"/>
        <w:contextualSpacing/>
        <w:jc w:val="both"/>
        <w:rPr>
          <w:rFonts w:ascii="Times New Roman" w:hAnsi="Times New Roman"/>
          <w:sz w:val="28"/>
          <w:szCs w:val="28"/>
        </w:rPr>
      </w:pPr>
      <w:bookmarkStart w:id="444" w:name="sub_1205454"/>
      <w:r w:rsidRPr="0038433F">
        <w:rPr>
          <w:rFonts w:ascii="Times New Roman" w:hAnsi="Times New Roman"/>
          <w:sz w:val="28"/>
          <w:szCs w:val="28"/>
        </w:rPr>
        <w:t>5.4.4.4. Отдельно стоящие котельные используются для обслуживания группы зданий.</w:t>
      </w:r>
    </w:p>
    <w:bookmarkEnd w:id="44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Индивидуальные и крышные котельные используются для обслуживания одн</w:t>
      </w:r>
      <w:r w:rsidRPr="0038433F">
        <w:rPr>
          <w:rFonts w:ascii="Times New Roman" w:hAnsi="Times New Roman"/>
          <w:sz w:val="28"/>
          <w:szCs w:val="28"/>
        </w:rPr>
        <w:t>о</w:t>
      </w:r>
      <w:r w:rsidRPr="0038433F">
        <w:rPr>
          <w:rFonts w:ascii="Times New Roman" w:hAnsi="Times New Roman"/>
          <w:sz w:val="28"/>
          <w:szCs w:val="28"/>
        </w:rPr>
        <w:t>го здания или сооружения.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Индивидуальные котельные могут быть отдельно стоящими, встроенными и пристроенными.</w:t>
      </w:r>
    </w:p>
    <w:p w:rsidR="00BF3D4A" w:rsidRPr="0038433F" w:rsidRDefault="00BF3D4A" w:rsidP="0038433F">
      <w:pPr>
        <w:spacing w:line="240" w:lineRule="auto"/>
        <w:contextualSpacing/>
        <w:jc w:val="both"/>
        <w:rPr>
          <w:rFonts w:ascii="Times New Roman" w:hAnsi="Times New Roman"/>
          <w:sz w:val="28"/>
          <w:szCs w:val="28"/>
        </w:rPr>
      </w:pPr>
      <w:bookmarkStart w:id="445" w:name="sub_1205455"/>
      <w:r w:rsidRPr="0038433F">
        <w:rPr>
          <w:rFonts w:ascii="Times New Roman" w:hAnsi="Times New Roman"/>
          <w:sz w:val="28"/>
          <w:szCs w:val="28"/>
        </w:rPr>
        <w:t>5.4.4.5. 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bookmarkEnd w:id="44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Не допускается размещение: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котельных, встроенных в многоквартирные жилые здания;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пристроенных котельных, непосредственно примыкающих к жилым зданиям со стороны входных подъездов и участков стен с оконными проемами, где ра</w:t>
      </w:r>
      <w:r w:rsidRPr="0038433F">
        <w:rPr>
          <w:rFonts w:ascii="Times New Roman" w:hAnsi="Times New Roman"/>
          <w:sz w:val="28"/>
          <w:szCs w:val="28"/>
        </w:rPr>
        <w:t>с</w:t>
      </w:r>
      <w:r w:rsidRPr="0038433F">
        <w:rPr>
          <w:rFonts w:ascii="Times New Roman" w:hAnsi="Times New Roman"/>
          <w:sz w:val="28"/>
          <w:szCs w:val="28"/>
        </w:rPr>
        <w:t>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крышных котельных непосредственно на перекрытиях жилых помещений (п</w:t>
      </w:r>
      <w:r w:rsidRPr="0038433F">
        <w:rPr>
          <w:rFonts w:ascii="Times New Roman" w:hAnsi="Times New Roman"/>
          <w:sz w:val="28"/>
          <w:szCs w:val="28"/>
        </w:rPr>
        <w:t>е</w:t>
      </w:r>
      <w:r w:rsidRPr="0038433F">
        <w:rPr>
          <w:rFonts w:ascii="Times New Roman" w:hAnsi="Times New Roman"/>
          <w:sz w:val="28"/>
          <w:szCs w:val="28"/>
        </w:rPr>
        <w:t>рекрытие жилого помещения не может служить основанием пола котельной), а также смежно с жилыми помещениями.</w:t>
      </w:r>
    </w:p>
    <w:p w:rsidR="00BF3D4A" w:rsidRPr="0038433F" w:rsidRDefault="00BF3D4A" w:rsidP="0038433F">
      <w:pPr>
        <w:spacing w:line="240" w:lineRule="auto"/>
        <w:contextualSpacing/>
        <w:jc w:val="both"/>
        <w:rPr>
          <w:rFonts w:ascii="Times New Roman" w:hAnsi="Times New Roman"/>
          <w:sz w:val="28"/>
          <w:szCs w:val="28"/>
        </w:rPr>
      </w:pPr>
      <w:bookmarkStart w:id="446" w:name="sub_1205456"/>
      <w:r w:rsidRPr="0038433F">
        <w:rPr>
          <w:rFonts w:ascii="Times New Roman" w:hAnsi="Times New Roman"/>
          <w:sz w:val="28"/>
          <w:szCs w:val="28"/>
        </w:rPr>
        <w:t>5.4.4.6. Земельные участки для размещения котельных выбираются в соответс</w:t>
      </w:r>
      <w:r w:rsidRPr="0038433F">
        <w:rPr>
          <w:rFonts w:ascii="Times New Roman" w:hAnsi="Times New Roman"/>
          <w:sz w:val="28"/>
          <w:szCs w:val="28"/>
        </w:rPr>
        <w:t>т</w:t>
      </w:r>
      <w:r w:rsidRPr="0038433F">
        <w:rPr>
          <w:rFonts w:ascii="Times New Roman" w:hAnsi="Times New Roman"/>
          <w:sz w:val="28"/>
          <w:szCs w:val="28"/>
        </w:rPr>
        <w:t>вии со схемой теплоснабжения, проектами планировки поселений, генеральн</w:t>
      </w:r>
      <w:r w:rsidRPr="0038433F">
        <w:rPr>
          <w:rFonts w:ascii="Times New Roman" w:hAnsi="Times New Roman"/>
          <w:sz w:val="28"/>
          <w:szCs w:val="28"/>
        </w:rPr>
        <w:t>ы</w:t>
      </w:r>
      <w:r w:rsidRPr="0038433F">
        <w:rPr>
          <w:rFonts w:ascii="Times New Roman" w:hAnsi="Times New Roman"/>
          <w:sz w:val="28"/>
          <w:szCs w:val="28"/>
        </w:rPr>
        <w:t>ми планами предприятий.</w:t>
      </w: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447" w:name="_Toc160361768"/>
      <w:bookmarkStart w:id="448" w:name="sub_120546"/>
      <w:bookmarkEnd w:id="446"/>
      <w:r w:rsidRPr="0038433F">
        <w:rPr>
          <w:rFonts w:ascii="Times New Roman" w:hAnsi="Times New Roman"/>
          <w:b w:val="0"/>
          <w:bCs w:val="0"/>
          <w:sz w:val="28"/>
          <w:szCs w:val="28"/>
        </w:rPr>
        <w:t>5.4.5. Газоснабжение:</w:t>
      </w:r>
      <w:bookmarkEnd w:id="447"/>
    </w:p>
    <w:bookmarkEnd w:id="448"/>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449" w:name="sub_1205461"/>
      <w:r w:rsidRPr="0038433F">
        <w:rPr>
          <w:rFonts w:ascii="Times New Roman" w:hAnsi="Times New Roman"/>
          <w:sz w:val="28"/>
          <w:szCs w:val="28"/>
        </w:rPr>
        <w:t>5.4.5.1. Проектирование и строительство новых газораспределительных систем, реконструкцию и развитие действующих газораспределительных систем след</w:t>
      </w:r>
      <w:r w:rsidRPr="0038433F">
        <w:rPr>
          <w:rFonts w:ascii="Times New Roman" w:hAnsi="Times New Roman"/>
          <w:sz w:val="28"/>
          <w:szCs w:val="28"/>
        </w:rPr>
        <w:t>у</w:t>
      </w:r>
      <w:r w:rsidRPr="0038433F">
        <w:rPr>
          <w:rFonts w:ascii="Times New Roman" w:hAnsi="Times New Roman"/>
          <w:sz w:val="28"/>
          <w:szCs w:val="28"/>
        </w:rPr>
        <w:t>ет осуществлять в соответствии со схемами газоснабжения, разработанными в составе программы газификации Краснодарского края, в целях обеспечения предусматриваемого программой уровня газификации жилищно-коммунального хозяйства, промышленных и иных организаций.</w:t>
      </w:r>
    </w:p>
    <w:p w:rsidR="00BF3D4A" w:rsidRPr="0038433F" w:rsidRDefault="00BF3D4A" w:rsidP="0038433F">
      <w:pPr>
        <w:spacing w:line="240" w:lineRule="auto"/>
        <w:contextualSpacing/>
        <w:jc w:val="both"/>
        <w:rPr>
          <w:rFonts w:ascii="Times New Roman" w:hAnsi="Times New Roman"/>
          <w:sz w:val="28"/>
          <w:szCs w:val="28"/>
        </w:rPr>
      </w:pPr>
      <w:bookmarkStart w:id="450" w:name="sub_1205462"/>
      <w:bookmarkEnd w:id="449"/>
      <w:r w:rsidRPr="0038433F">
        <w:rPr>
          <w:rFonts w:ascii="Times New Roman" w:hAnsi="Times New Roman"/>
          <w:sz w:val="28"/>
          <w:szCs w:val="28"/>
        </w:rPr>
        <w:t>5.4.5.2. Газораспределительная система должна обеспечивать подачу газа п</w:t>
      </w:r>
      <w:r w:rsidRPr="0038433F">
        <w:rPr>
          <w:rFonts w:ascii="Times New Roman" w:hAnsi="Times New Roman"/>
          <w:sz w:val="28"/>
          <w:szCs w:val="28"/>
        </w:rPr>
        <w:t>о</w:t>
      </w:r>
      <w:r w:rsidRPr="0038433F">
        <w:rPr>
          <w:rFonts w:ascii="Times New Roman" w:hAnsi="Times New Roman"/>
          <w:sz w:val="28"/>
          <w:szCs w:val="28"/>
        </w:rPr>
        <w:t>требителям в необходимом объеме и требуемых параметрах.</w:t>
      </w:r>
    </w:p>
    <w:bookmarkEnd w:id="45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неотключаемых потребителей газа, перечень которых утверждается Прав</w:t>
      </w:r>
      <w:r w:rsidRPr="0038433F">
        <w:rPr>
          <w:rFonts w:ascii="Times New Roman" w:hAnsi="Times New Roman"/>
          <w:sz w:val="28"/>
          <w:szCs w:val="28"/>
        </w:rPr>
        <w:t>и</w:t>
      </w:r>
      <w:r w:rsidRPr="0038433F">
        <w:rPr>
          <w:rFonts w:ascii="Times New Roman" w:hAnsi="Times New Roman"/>
          <w:sz w:val="28"/>
          <w:szCs w:val="28"/>
        </w:rPr>
        <w:t>тельством Российской Федерации в установленном порядке, имеющих пр</w:t>
      </w:r>
      <w:r w:rsidRPr="0038433F">
        <w:rPr>
          <w:rFonts w:ascii="Times New Roman" w:hAnsi="Times New Roman"/>
          <w:sz w:val="28"/>
          <w:szCs w:val="28"/>
        </w:rPr>
        <w:t>е</w:t>
      </w:r>
      <w:r w:rsidRPr="0038433F">
        <w:rPr>
          <w:rFonts w:ascii="Times New Roman" w:hAnsi="Times New Roman"/>
          <w:sz w:val="28"/>
          <w:szCs w:val="28"/>
        </w:rPr>
        <w:t>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BF3D4A" w:rsidRPr="0038433F" w:rsidRDefault="00BF3D4A" w:rsidP="0038433F">
      <w:pPr>
        <w:spacing w:line="240" w:lineRule="auto"/>
        <w:contextualSpacing/>
        <w:jc w:val="both"/>
        <w:rPr>
          <w:rFonts w:ascii="Times New Roman" w:hAnsi="Times New Roman"/>
          <w:sz w:val="28"/>
          <w:szCs w:val="28"/>
        </w:rPr>
      </w:pPr>
      <w:bookmarkStart w:id="451" w:name="sub_1205463"/>
      <w:r w:rsidRPr="0038433F">
        <w:rPr>
          <w:rFonts w:ascii="Times New Roman" w:hAnsi="Times New Roman"/>
          <w:sz w:val="28"/>
          <w:szCs w:val="28"/>
        </w:rPr>
        <w:t>5.4.5.3. На территории малоэтажной застройки для целей отопления и горячего водоснабжения следует предусматривать индивидуальные источники тепла на газовом топливе, устанавливать газовые плиты.</w:t>
      </w:r>
    </w:p>
    <w:bookmarkEnd w:id="45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качестве топлива индивидуальных котельных для административных и ж</w:t>
      </w:r>
      <w:r w:rsidRPr="0038433F">
        <w:rPr>
          <w:rFonts w:ascii="Times New Roman" w:hAnsi="Times New Roman"/>
          <w:sz w:val="28"/>
          <w:szCs w:val="28"/>
        </w:rPr>
        <w:t>и</w:t>
      </w:r>
      <w:r w:rsidRPr="0038433F">
        <w:rPr>
          <w:rFonts w:ascii="Times New Roman" w:hAnsi="Times New Roman"/>
          <w:sz w:val="28"/>
          <w:szCs w:val="28"/>
        </w:rPr>
        <w:t>лых зданий следует использовать природный газ.</w:t>
      </w:r>
    </w:p>
    <w:p w:rsidR="00BF3D4A" w:rsidRPr="0038433F" w:rsidRDefault="00BF3D4A" w:rsidP="0038433F">
      <w:pPr>
        <w:spacing w:line="240" w:lineRule="auto"/>
        <w:contextualSpacing/>
        <w:jc w:val="both"/>
        <w:rPr>
          <w:rFonts w:ascii="Times New Roman" w:hAnsi="Times New Roman"/>
          <w:sz w:val="28"/>
          <w:szCs w:val="28"/>
        </w:rPr>
      </w:pPr>
      <w:bookmarkStart w:id="452" w:name="sub_1205465"/>
      <w:r w:rsidRPr="0038433F">
        <w:rPr>
          <w:rFonts w:ascii="Times New Roman" w:hAnsi="Times New Roman"/>
          <w:sz w:val="28"/>
          <w:szCs w:val="28"/>
        </w:rPr>
        <w:t>5.4.5.4. При восстановлении (реконструкции) изношенных подземных стальных газопроводов вне и на территории поселений следует руководствоваться треб</w:t>
      </w:r>
      <w:r w:rsidRPr="0038433F">
        <w:rPr>
          <w:rFonts w:ascii="Times New Roman" w:hAnsi="Times New Roman"/>
          <w:sz w:val="28"/>
          <w:szCs w:val="28"/>
        </w:rPr>
        <w:t>о</w:t>
      </w:r>
      <w:r w:rsidRPr="0038433F">
        <w:rPr>
          <w:rFonts w:ascii="Times New Roman" w:hAnsi="Times New Roman"/>
          <w:sz w:val="28"/>
          <w:szCs w:val="28"/>
        </w:rPr>
        <w:t xml:space="preserve">ваниями </w:t>
      </w:r>
      <w:hyperlink r:id="rId77" w:history="1">
        <w:r w:rsidRPr="0038433F">
          <w:rPr>
            <w:rStyle w:val="af0"/>
            <w:rFonts w:ascii="Times New Roman" w:hAnsi="Times New Roman"/>
            <w:color w:val="auto"/>
            <w:sz w:val="28"/>
            <w:szCs w:val="28"/>
          </w:rPr>
          <w:t>СП 62.13330.2011</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453" w:name="sub_1205466"/>
      <w:bookmarkEnd w:id="452"/>
      <w:r w:rsidRPr="0038433F">
        <w:rPr>
          <w:rFonts w:ascii="Times New Roman" w:hAnsi="Times New Roman"/>
          <w:sz w:val="28"/>
          <w:szCs w:val="28"/>
        </w:rPr>
        <w:t>5.4.6.5. Границы охранных зон газораспределительных сетей и условия испол</w:t>
      </w:r>
      <w:r w:rsidRPr="0038433F">
        <w:rPr>
          <w:rFonts w:ascii="Times New Roman" w:hAnsi="Times New Roman"/>
          <w:sz w:val="28"/>
          <w:szCs w:val="28"/>
        </w:rPr>
        <w:t>ь</w:t>
      </w:r>
      <w:r w:rsidRPr="0038433F">
        <w:rPr>
          <w:rFonts w:ascii="Times New Roman" w:hAnsi="Times New Roman"/>
          <w:sz w:val="28"/>
          <w:szCs w:val="28"/>
        </w:rPr>
        <w:t>зования земельных участков, расположенных в их пределах, должны соответс</w:t>
      </w:r>
      <w:r w:rsidRPr="0038433F">
        <w:rPr>
          <w:rFonts w:ascii="Times New Roman" w:hAnsi="Times New Roman"/>
          <w:sz w:val="28"/>
          <w:szCs w:val="28"/>
        </w:rPr>
        <w:t>т</w:t>
      </w:r>
      <w:r w:rsidRPr="0038433F">
        <w:rPr>
          <w:rFonts w:ascii="Times New Roman" w:hAnsi="Times New Roman"/>
          <w:sz w:val="28"/>
          <w:szCs w:val="28"/>
        </w:rPr>
        <w:t xml:space="preserve">вовать </w:t>
      </w:r>
      <w:hyperlink r:id="rId78" w:history="1">
        <w:r w:rsidRPr="0038433F">
          <w:rPr>
            <w:rStyle w:val="af0"/>
            <w:rFonts w:ascii="Times New Roman" w:hAnsi="Times New Roman"/>
            <w:color w:val="auto"/>
            <w:sz w:val="28"/>
            <w:szCs w:val="28"/>
          </w:rPr>
          <w:t>Правилам</w:t>
        </w:r>
      </w:hyperlink>
      <w:r w:rsidRPr="0038433F">
        <w:rPr>
          <w:rFonts w:ascii="Times New Roman" w:hAnsi="Times New Roman"/>
          <w:sz w:val="28"/>
          <w:szCs w:val="28"/>
        </w:rPr>
        <w:t xml:space="preserve"> охраны газораспределительных сетей, утвержденным Прав</w:t>
      </w:r>
      <w:r w:rsidRPr="0038433F">
        <w:rPr>
          <w:rFonts w:ascii="Times New Roman" w:hAnsi="Times New Roman"/>
          <w:sz w:val="28"/>
          <w:szCs w:val="28"/>
        </w:rPr>
        <w:t>и</w:t>
      </w:r>
      <w:r w:rsidRPr="0038433F">
        <w:rPr>
          <w:rFonts w:ascii="Times New Roman" w:hAnsi="Times New Roman"/>
          <w:sz w:val="28"/>
          <w:szCs w:val="28"/>
        </w:rPr>
        <w:t>тельством Российской Федерации.</w:t>
      </w:r>
    </w:p>
    <w:p w:rsidR="00BF3D4A" w:rsidRPr="0038433F" w:rsidRDefault="00BF3D4A" w:rsidP="0038433F">
      <w:pPr>
        <w:spacing w:line="240" w:lineRule="auto"/>
        <w:contextualSpacing/>
        <w:jc w:val="both"/>
        <w:rPr>
          <w:rFonts w:ascii="Times New Roman" w:hAnsi="Times New Roman"/>
          <w:sz w:val="28"/>
          <w:szCs w:val="28"/>
        </w:rPr>
      </w:pPr>
      <w:bookmarkStart w:id="454" w:name="sub_1205467"/>
      <w:bookmarkEnd w:id="453"/>
      <w:r w:rsidRPr="0038433F">
        <w:rPr>
          <w:rFonts w:ascii="Times New Roman" w:hAnsi="Times New Roman"/>
          <w:sz w:val="28"/>
          <w:szCs w:val="28"/>
        </w:rPr>
        <w:t xml:space="preserve">5.4.5.6. При выборе, предоставлении и использовании земель для строительства и эксплуатации магистральных газопроводов необходимо руководствоваться требованиями </w:t>
      </w:r>
      <w:hyperlink r:id="rId79" w:history="1">
        <w:r w:rsidRPr="0038433F">
          <w:rPr>
            <w:rStyle w:val="af0"/>
            <w:rFonts w:ascii="Times New Roman" w:hAnsi="Times New Roman"/>
            <w:color w:val="auto"/>
            <w:sz w:val="28"/>
            <w:szCs w:val="28"/>
          </w:rPr>
          <w:t>СН 452-73</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455" w:name="sub_1205468"/>
      <w:bookmarkEnd w:id="454"/>
      <w:r w:rsidRPr="0038433F">
        <w:rPr>
          <w:rFonts w:ascii="Times New Roman" w:hAnsi="Times New Roman"/>
          <w:sz w:val="28"/>
          <w:szCs w:val="28"/>
        </w:rPr>
        <w:t>5.4.5.7. Размещение магистральных газопроводов по территории поселений не допускается.</w:t>
      </w:r>
    </w:p>
    <w:bookmarkEnd w:id="45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5.4.5.8. Прокладку распределительных газопроводов следует предусматривать подземной и наземной в соответствии с требованиями </w:t>
      </w:r>
      <w:hyperlink r:id="rId80" w:history="1">
        <w:r w:rsidRPr="0038433F">
          <w:rPr>
            <w:rStyle w:val="af0"/>
            <w:rFonts w:ascii="Times New Roman" w:hAnsi="Times New Roman"/>
            <w:color w:val="auto"/>
            <w:sz w:val="28"/>
            <w:szCs w:val="28"/>
          </w:rPr>
          <w:t>СП 4.13130.2013</w:t>
        </w:r>
      </w:hyperlink>
      <w:r w:rsidRPr="0038433F">
        <w:rPr>
          <w:rFonts w:ascii="Times New Roman" w:hAnsi="Times New Roman"/>
          <w:sz w:val="28"/>
          <w:szCs w:val="28"/>
        </w:rPr>
        <w:t xml:space="preserve"> и </w:t>
      </w:r>
      <w:hyperlink r:id="rId81" w:history="1">
        <w:r w:rsidRPr="0038433F">
          <w:rPr>
            <w:rStyle w:val="af0"/>
            <w:rFonts w:ascii="Times New Roman" w:hAnsi="Times New Roman"/>
            <w:color w:val="auto"/>
            <w:sz w:val="28"/>
            <w:szCs w:val="28"/>
          </w:rPr>
          <w:t>СП 62.13330.2011</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Допускается надземная прокладка газопроводов по стенам зданий внутри ж</w:t>
      </w:r>
      <w:r w:rsidRPr="0038433F">
        <w:rPr>
          <w:rFonts w:ascii="Times New Roman" w:hAnsi="Times New Roman"/>
          <w:sz w:val="28"/>
          <w:szCs w:val="28"/>
        </w:rPr>
        <w:t>и</w:t>
      </w:r>
      <w:r w:rsidRPr="0038433F">
        <w:rPr>
          <w:rFonts w:ascii="Times New Roman" w:hAnsi="Times New Roman"/>
          <w:sz w:val="28"/>
          <w:szCs w:val="28"/>
        </w:rPr>
        <w:t xml:space="preserve">лых дворов и кварталов, а также на отдельных участках трассы, в том числе на </w:t>
      </w:r>
      <w:r w:rsidRPr="0038433F">
        <w:rPr>
          <w:rFonts w:ascii="Times New Roman" w:hAnsi="Times New Roman"/>
          <w:sz w:val="28"/>
          <w:szCs w:val="28"/>
        </w:rPr>
        <w:lastRenderedPageBreak/>
        <w:t>участках переходов через искусственные и естественные преграды при перес</w:t>
      </w:r>
      <w:r w:rsidRPr="0038433F">
        <w:rPr>
          <w:rFonts w:ascii="Times New Roman" w:hAnsi="Times New Roman"/>
          <w:sz w:val="28"/>
          <w:szCs w:val="28"/>
        </w:rPr>
        <w:t>е</w:t>
      </w:r>
      <w:r w:rsidRPr="0038433F">
        <w:rPr>
          <w:rFonts w:ascii="Times New Roman" w:hAnsi="Times New Roman"/>
          <w:sz w:val="28"/>
          <w:szCs w:val="28"/>
        </w:rPr>
        <w:t>чении подземных коммуникаций.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Транзитная прокладка газопроводов всех давлений по стенам и над кровлями зданий детских учреждений, больниц, школ, санаториев, общественных, адм</w:t>
      </w:r>
      <w:r w:rsidRPr="0038433F">
        <w:rPr>
          <w:rFonts w:ascii="Times New Roman" w:hAnsi="Times New Roman"/>
          <w:sz w:val="28"/>
          <w:szCs w:val="28"/>
        </w:rPr>
        <w:t>и</w:t>
      </w:r>
      <w:r w:rsidRPr="0038433F">
        <w:rPr>
          <w:rFonts w:ascii="Times New Roman" w:hAnsi="Times New Roman"/>
          <w:sz w:val="28"/>
          <w:szCs w:val="28"/>
        </w:rPr>
        <w:t>нистративных и бытовых зданий с массовым пребыванием людей запрещается.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w:t>
      </w:r>
      <w:r w:rsidRPr="0038433F">
        <w:rPr>
          <w:rFonts w:ascii="Times New Roman" w:hAnsi="Times New Roman"/>
          <w:sz w:val="28"/>
          <w:szCs w:val="28"/>
        </w:rPr>
        <w:t>е</w:t>
      </w:r>
      <w:r w:rsidRPr="0038433F">
        <w:rPr>
          <w:rFonts w:ascii="Times New Roman" w:hAnsi="Times New Roman"/>
          <w:sz w:val="28"/>
          <w:szCs w:val="28"/>
        </w:rPr>
        <w:t>нее 0,2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Запрещается прокладка газопроводов всех давлений по стенам, над и под п</w:t>
      </w:r>
      <w:r w:rsidRPr="0038433F">
        <w:rPr>
          <w:rFonts w:ascii="Times New Roman" w:hAnsi="Times New Roman"/>
          <w:sz w:val="28"/>
          <w:szCs w:val="28"/>
        </w:rPr>
        <w:t>о</w:t>
      </w:r>
      <w:r w:rsidRPr="0038433F">
        <w:rPr>
          <w:rFonts w:ascii="Times New Roman" w:hAnsi="Times New Roman"/>
          <w:sz w:val="28"/>
          <w:szCs w:val="28"/>
        </w:rPr>
        <w:t>мещениями категорий «А» и «Б» (за исключением зданий газово-распределительных пунктов).</w:t>
      </w:r>
    </w:p>
    <w:p w:rsidR="00BF3D4A" w:rsidRPr="0038433F" w:rsidRDefault="00BF3D4A" w:rsidP="0038433F">
      <w:pPr>
        <w:spacing w:line="240" w:lineRule="auto"/>
        <w:contextualSpacing/>
        <w:jc w:val="both"/>
        <w:rPr>
          <w:rFonts w:ascii="Times New Roman" w:hAnsi="Times New Roman"/>
          <w:sz w:val="28"/>
          <w:szCs w:val="28"/>
        </w:rPr>
      </w:pPr>
      <w:bookmarkStart w:id="456" w:name="sub_12054611"/>
      <w:r w:rsidRPr="0038433F">
        <w:rPr>
          <w:rFonts w:ascii="Times New Roman" w:hAnsi="Times New Roman"/>
          <w:sz w:val="28"/>
          <w:szCs w:val="28"/>
        </w:rPr>
        <w:t>5.4.5.9. Классификация газопроводов по рабочему давлению транспортируем</w:t>
      </w:r>
      <w:r w:rsidRPr="0038433F">
        <w:rPr>
          <w:rFonts w:ascii="Times New Roman" w:hAnsi="Times New Roman"/>
          <w:sz w:val="28"/>
          <w:szCs w:val="28"/>
        </w:rPr>
        <w:t>о</w:t>
      </w:r>
      <w:r w:rsidRPr="0038433F">
        <w:rPr>
          <w:rFonts w:ascii="Times New Roman" w:hAnsi="Times New Roman"/>
          <w:sz w:val="28"/>
          <w:szCs w:val="28"/>
        </w:rPr>
        <w:t>го газа приведена в разделе 6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457" w:name="sub_12054612"/>
      <w:bookmarkEnd w:id="456"/>
      <w:r w:rsidRPr="0038433F">
        <w:rPr>
          <w:rFonts w:ascii="Times New Roman" w:hAnsi="Times New Roman"/>
          <w:sz w:val="28"/>
          <w:szCs w:val="28"/>
        </w:rPr>
        <w:t xml:space="preserve">5.4.5.10. Для газораспределительных сетей в соответствии с </w:t>
      </w:r>
      <w:hyperlink r:id="rId82" w:history="1">
        <w:r w:rsidRPr="0038433F">
          <w:rPr>
            <w:rStyle w:val="af0"/>
            <w:rFonts w:ascii="Times New Roman" w:hAnsi="Times New Roman"/>
            <w:color w:val="auto"/>
            <w:sz w:val="28"/>
            <w:szCs w:val="28"/>
          </w:rPr>
          <w:t>Правилами</w:t>
        </w:r>
      </w:hyperlink>
      <w:r w:rsidRPr="0038433F">
        <w:rPr>
          <w:rFonts w:ascii="Times New Roman" w:hAnsi="Times New Roman"/>
          <w:sz w:val="28"/>
          <w:szCs w:val="28"/>
        </w:rPr>
        <w:t xml:space="preserve"> охраны газораспределительных сетей, утвержденными </w:t>
      </w:r>
      <w:hyperlink r:id="rId83" w:history="1">
        <w:r w:rsidRPr="0038433F">
          <w:rPr>
            <w:rStyle w:val="af0"/>
            <w:rFonts w:ascii="Times New Roman" w:hAnsi="Times New Roman"/>
            <w:color w:val="auto"/>
            <w:sz w:val="28"/>
            <w:szCs w:val="28"/>
          </w:rPr>
          <w:t>Постановлением</w:t>
        </w:r>
      </w:hyperlink>
      <w:r w:rsidRPr="0038433F">
        <w:rPr>
          <w:rFonts w:ascii="Times New Roman" w:hAnsi="Times New Roman"/>
          <w:sz w:val="28"/>
          <w:szCs w:val="28"/>
        </w:rPr>
        <w:t xml:space="preserve"> Правительства Российской Федерации от 20 ноября 2000 года №878, устанавливаются сл</w:t>
      </w:r>
      <w:r w:rsidRPr="0038433F">
        <w:rPr>
          <w:rFonts w:ascii="Times New Roman" w:hAnsi="Times New Roman"/>
          <w:sz w:val="28"/>
          <w:szCs w:val="28"/>
        </w:rPr>
        <w:t>е</w:t>
      </w:r>
      <w:r w:rsidRPr="0038433F">
        <w:rPr>
          <w:rFonts w:ascii="Times New Roman" w:hAnsi="Times New Roman"/>
          <w:sz w:val="28"/>
          <w:szCs w:val="28"/>
        </w:rPr>
        <w:t>дующие охранные зоны:</w:t>
      </w:r>
    </w:p>
    <w:bookmarkEnd w:id="45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вдоль трасс наружных газопроводов - в виде территории, ограниченной усло</w:t>
      </w:r>
      <w:r w:rsidRPr="0038433F">
        <w:rPr>
          <w:rFonts w:ascii="Times New Roman" w:hAnsi="Times New Roman"/>
          <w:sz w:val="28"/>
          <w:szCs w:val="28"/>
        </w:rPr>
        <w:t>в</w:t>
      </w:r>
      <w:r w:rsidRPr="0038433F">
        <w:rPr>
          <w:rFonts w:ascii="Times New Roman" w:hAnsi="Times New Roman"/>
          <w:sz w:val="28"/>
          <w:szCs w:val="28"/>
        </w:rPr>
        <w:t>ными линиями, проходящими на расстоянии 2 метров с каждой стороны газ</w:t>
      </w:r>
      <w:r w:rsidRPr="0038433F">
        <w:rPr>
          <w:rFonts w:ascii="Times New Roman" w:hAnsi="Times New Roman"/>
          <w:sz w:val="28"/>
          <w:szCs w:val="28"/>
        </w:rPr>
        <w:t>о</w:t>
      </w:r>
      <w:r w:rsidRPr="0038433F">
        <w:rPr>
          <w:rFonts w:ascii="Times New Roman" w:hAnsi="Times New Roman"/>
          <w:sz w:val="28"/>
          <w:szCs w:val="28"/>
        </w:rPr>
        <w:t>провода;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вдоль трасс подземных газопроводов из полиэтиленовых труб при использов</w:t>
      </w:r>
      <w:r w:rsidRPr="0038433F">
        <w:rPr>
          <w:rFonts w:ascii="Times New Roman" w:hAnsi="Times New Roman"/>
          <w:sz w:val="28"/>
          <w:szCs w:val="28"/>
        </w:rPr>
        <w:t>а</w:t>
      </w:r>
      <w:r w:rsidRPr="0038433F">
        <w:rPr>
          <w:rFonts w:ascii="Times New Roman" w:hAnsi="Times New Roman"/>
          <w:sz w:val="28"/>
          <w:szCs w:val="28"/>
        </w:rPr>
        <w:t>нии медного провода для обозначения трассы газопровода - в виде территории, ограниченной условными линиями, проходящими на расстоянии 3 м от газ</w:t>
      </w:r>
      <w:r w:rsidRPr="0038433F">
        <w:rPr>
          <w:rFonts w:ascii="Times New Roman" w:hAnsi="Times New Roman"/>
          <w:sz w:val="28"/>
          <w:szCs w:val="28"/>
        </w:rPr>
        <w:t>о</w:t>
      </w:r>
      <w:r w:rsidRPr="0038433F">
        <w:rPr>
          <w:rFonts w:ascii="Times New Roman" w:hAnsi="Times New Roman"/>
          <w:sz w:val="28"/>
          <w:szCs w:val="28"/>
        </w:rPr>
        <w:t>провода со стороны провода и 2 метров - с противоположной стороны;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вокруг отдельно стоящих газорегуляторных пунктов - в виде территории, огр</w:t>
      </w:r>
      <w:r w:rsidRPr="0038433F">
        <w:rPr>
          <w:rFonts w:ascii="Times New Roman" w:hAnsi="Times New Roman"/>
          <w:sz w:val="28"/>
          <w:szCs w:val="28"/>
        </w:rPr>
        <w:t>а</w:t>
      </w:r>
      <w:r w:rsidRPr="0038433F">
        <w:rPr>
          <w:rFonts w:ascii="Times New Roman" w:hAnsi="Times New Roman"/>
          <w:sz w:val="28"/>
          <w:szCs w:val="28"/>
        </w:rPr>
        <w:t>ниченной замкнутой линией, проведенной на расстоянии 10 метров от границ этих объектов. Для газорегуляторных пунктов, пристроенных к зданиям, о</w:t>
      </w:r>
      <w:r w:rsidRPr="0038433F">
        <w:rPr>
          <w:rFonts w:ascii="Times New Roman" w:hAnsi="Times New Roman"/>
          <w:sz w:val="28"/>
          <w:szCs w:val="28"/>
        </w:rPr>
        <w:t>х</w:t>
      </w:r>
      <w:r w:rsidRPr="0038433F">
        <w:rPr>
          <w:rFonts w:ascii="Times New Roman" w:hAnsi="Times New Roman"/>
          <w:sz w:val="28"/>
          <w:szCs w:val="28"/>
        </w:rPr>
        <w:t>ранная зона не регламентируется;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w:t>
      </w:r>
      <w:r w:rsidRPr="0038433F">
        <w:rPr>
          <w:rFonts w:ascii="Times New Roman" w:hAnsi="Times New Roman"/>
          <w:sz w:val="28"/>
          <w:szCs w:val="28"/>
        </w:rPr>
        <w:t>т</w:t>
      </w:r>
      <w:r w:rsidRPr="0038433F">
        <w:rPr>
          <w:rFonts w:ascii="Times New Roman" w:hAnsi="Times New Roman"/>
          <w:sz w:val="28"/>
          <w:szCs w:val="28"/>
        </w:rPr>
        <w:t>стоящими на 100 м с каждой стороны газопровода;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w:t>
      </w:r>
      <w:r w:rsidRPr="0038433F">
        <w:rPr>
          <w:rFonts w:ascii="Times New Roman" w:hAnsi="Times New Roman"/>
          <w:sz w:val="28"/>
          <w:szCs w:val="28"/>
        </w:rPr>
        <w:t>я</w:t>
      </w:r>
      <w:r w:rsidRPr="0038433F">
        <w:rPr>
          <w:rFonts w:ascii="Times New Roman" w:hAnsi="Times New Roman"/>
          <w:sz w:val="28"/>
          <w:szCs w:val="28"/>
        </w:rPr>
        <w:t>ние от деревьев до трубопровода должно быть не менее высоты деревьев в т</w:t>
      </w:r>
      <w:r w:rsidRPr="0038433F">
        <w:rPr>
          <w:rFonts w:ascii="Times New Roman" w:hAnsi="Times New Roman"/>
          <w:sz w:val="28"/>
          <w:szCs w:val="28"/>
        </w:rPr>
        <w:t>е</w:t>
      </w:r>
      <w:r w:rsidRPr="0038433F">
        <w:rPr>
          <w:rFonts w:ascii="Times New Roman" w:hAnsi="Times New Roman"/>
          <w:sz w:val="28"/>
          <w:szCs w:val="28"/>
        </w:rPr>
        <w:t>чение всего срока эксплуатации газопровода.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BF3D4A" w:rsidRPr="0038433F" w:rsidRDefault="00BF3D4A" w:rsidP="0038433F">
      <w:pPr>
        <w:spacing w:line="240" w:lineRule="auto"/>
        <w:contextualSpacing/>
        <w:jc w:val="both"/>
        <w:rPr>
          <w:rFonts w:ascii="Times New Roman" w:hAnsi="Times New Roman"/>
          <w:sz w:val="28"/>
          <w:szCs w:val="28"/>
        </w:rPr>
      </w:pPr>
      <w:bookmarkStart w:id="458" w:name="sub_12054613"/>
      <w:r w:rsidRPr="0038433F">
        <w:rPr>
          <w:rFonts w:ascii="Times New Roman" w:hAnsi="Times New Roman"/>
          <w:sz w:val="28"/>
          <w:szCs w:val="28"/>
        </w:rPr>
        <w:t>5.4.5.11. Размеры земельных участков ГНС в зависимости от их производител</w:t>
      </w:r>
      <w:r w:rsidRPr="0038433F">
        <w:rPr>
          <w:rFonts w:ascii="Times New Roman" w:hAnsi="Times New Roman"/>
          <w:sz w:val="28"/>
          <w:szCs w:val="28"/>
        </w:rPr>
        <w:t>ь</w:t>
      </w:r>
      <w:r w:rsidRPr="0038433F">
        <w:rPr>
          <w:rFonts w:ascii="Times New Roman" w:hAnsi="Times New Roman"/>
          <w:sz w:val="28"/>
          <w:szCs w:val="28"/>
        </w:rPr>
        <w:t>ности следует принимать по проекту для станций производительностью:</w:t>
      </w:r>
    </w:p>
    <w:bookmarkEnd w:id="45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 тыс. т/год - не более 6 га;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20 тыс. т/год - не более 7 га;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40 тыс. т/год - не более 8 га.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w:t>
      </w:r>
    </w:p>
    <w:p w:rsidR="00BF3D4A" w:rsidRPr="0038433F" w:rsidRDefault="00BF3D4A" w:rsidP="0038433F">
      <w:pPr>
        <w:spacing w:line="240" w:lineRule="auto"/>
        <w:contextualSpacing/>
        <w:jc w:val="both"/>
        <w:rPr>
          <w:rFonts w:ascii="Times New Roman" w:hAnsi="Times New Roman"/>
          <w:sz w:val="28"/>
          <w:szCs w:val="28"/>
        </w:rPr>
      </w:pPr>
      <w:bookmarkStart w:id="459" w:name="sub_12054614"/>
      <w:r w:rsidRPr="0038433F">
        <w:rPr>
          <w:rFonts w:ascii="Times New Roman" w:hAnsi="Times New Roman"/>
          <w:sz w:val="28"/>
          <w:szCs w:val="28"/>
        </w:rPr>
        <w:t>5.4.5.12. Размеры земельных участков ГНП и промежуточных складов баллонов следует принимать не более 0,6 га.</w:t>
      </w:r>
    </w:p>
    <w:p w:rsidR="00BF3D4A" w:rsidRPr="0038433F" w:rsidRDefault="00BF3D4A" w:rsidP="0038433F">
      <w:pPr>
        <w:spacing w:line="240" w:lineRule="auto"/>
        <w:contextualSpacing/>
        <w:jc w:val="both"/>
        <w:rPr>
          <w:rFonts w:ascii="Times New Roman" w:hAnsi="Times New Roman"/>
          <w:sz w:val="28"/>
          <w:szCs w:val="28"/>
        </w:rPr>
      </w:pPr>
      <w:bookmarkStart w:id="460" w:name="sub_12054615"/>
      <w:bookmarkEnd w:id="459"/>
      <w:r w:rsidRPr="0038433F">
        <w:rPr>
          <w:rFonts w:ascii="Times New Roman" w:hAnsi="Times New Roman"/>
          <w:sz w:val="28"/>
          <w:szCs w:val="28"/>
        </w:rPr>
        <w:t>5.4.5.13. Газорегуляторные пункты (далее - ГРП) следует размещать в соотве</w:t>
      </w:r>
      <w:r w:rsidRPr="0038433F">
        <w:rPr>
          <w:rFonts w:ascii="Times New Roman" w:hAnsi="Times New Roman"/>
          <w:sz w:val="28"/>
          <w:szCs w:val="28"/>
        </w:rPr>
        <w:t>т</w:t>
      </w:r>
      <w:r w:rsidRPr="0038433F">
        <w:rPr>
          <w:rFonts w:ascii="Times New Roman" w:hAnsi="Times New Roman"/>
          <w:sz w:val="28"/>
          <w:szCs w:val="28"/>
        </w:rPr>
        <w:t xml:space="preserve">ствии с требованиями </w:t>
      </w:r>
      <w:hyperlink r:id="rId84" w:history="1">
        <w:r w:rsidRPr="0038433F">
          <w:rPr>
            <w:rStyle w:val="af0"/>
            <w:rFonts w:ascii="Times New Roman" w:hAnsi="Times New Roman"/>
            <w:color w:val="auto"/>
            <w:sz w:val="28"/>
            <w:szCs w:val="28"/>
          </w:rPr>
          <w:t>СП 4.13130.2013</w:t>
        </w:r>
      </w:hyperlink>
      <w:r w:rsidRPr="0038433F">
        <w:rPr>
          <w:rFonts w:ascii="Times New Roman" w:hAnsi="Times New Roman"/>
          <w:sz w:val="28"/>
          <w:szCs w:val="28"/>
        </w:rPr>
        <w:t>:</w:t>
      </w:r>
    </w:p>
    <w:bookmarkEnd w:id="46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отдельно стоящими;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пристроенными к газифицируемым производственным зданиям, котельным и общественным зданиям с помещениями производственного характера;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встроенными в одноэтажные газифицируемые производственные здания и к</w:t>
      </w:r>
      <w:r w:rsidRPr="0038433F">
        <w:rPr>
          <w:rFonts w:ascii="Times New Roman" w:hAnsi="Times New Roman"/>
          <w:sz w:val="28"/>
          <w:szCs w:val="28"/>
        </w:rPr>
        <w:t>о</w:t>
      </w:r>
      <w:r w:rsidRPr="0038433F">
        <w:rPr>
          <w:rFonts w:ascii="Times New Roman" w:hAnsi="Times New Roman"/>
          <w:sz w:val="28"/>
          <w:szCs w:val="28"/>
        </w:rPr>
        <w:t>тельные (кроме помещений, расположенных в подвальных и цокольных эт</w:t>
      </w:r>
      <w:r w:rsidRPr="0038433F">
        <w:rPr>
          <w:rFonts w:ascii="Times New Roman" w:hAnsi="Times New Roman"/>
          <w:sz w:val="28"/>
          <w:szCs w:val="28"/>
        </w:rPr>
        <w:t>а</w:t>
      </w:r>
      <w:r w:rsidRPr="0038433F">
        <w:rPr>
          <w:rFonts w:ascii="Times New Roman" w:hAnsi="Times New Roman"/>
          <w:sz w:val="28"/>
          <w:szCs w:val="28"/>
        </w:rPr>
        <w:t>жах);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покрытиях газифицируемых производственных зданий I и II степеней огн</w:t>
      </w:r>
      <w:r w:rsidRPr="0038433F">
        <w:rPr>
          <w:rFonts w:ascii="Times New Roman" w:hAnsi="Times New Roman"/>
          <w:sz w:val="28"/>
          <w:szCs w:val="28"/>
        </w:rPr>
        <w:t>е</w:t>
      </w:r>
      <w:r w:rsidRPr="0038433F">
        <w:rPr>
          <w:rFonts w:ascii="Times New Roman" w:hAnsi="Times New Roman"/>
          <w:sz w:val="28"/>
          <w:szCs w:val="28"/>
        </w:rPr>
        <w:t>стойкости класса С0 с негорючим утеплителем;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вне зданий на открытых огражденных площадках под навесом на территории промышленных предприятий.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Блочные газорегуляторные пункты (далее - ГРПБ) следует размещать отдельно стоящими.</w:t>
      </w:r>
    </w:p>
    <w:p w:rsidR="00BF3D4A" w:rsidRPr="0038433F" w:rsidRDefault="00BF3D4A" w:rsidP="0038433F">
      <w:pPr>
        <w:spacing w:line="240" w:lineRule="auto"/>
        <w:contextualSpacing/>
        <w:jc w:val="both"/>
        <w:rPr>
          <w:rFonts w:ascii="Times New Roman" w:hAnsi="Times New Roman"/>
          <w:sz w:val="28"/>
          <w:szCs w:val="28"/>
        </w:rPr>
      </w:pPr>
      <w:bookmarkStart w:id="461" w:name="sub_120546161"/>
      <w:r w:rsidRPr="0038433F">
        <w:rPr>
          <w:rFonts w:ascii="Times New Roman" w:hAnsi="Times New Roman"/>
          <w:sz w:val="28"/>
          <w:szCs w:val="28"/>
        </w:rPr>
        <w:t>5.4.5.13.1. ШРП с входным давлением газа до 0,3 МПа устанавливают:</w:t>
      </w:r>
    </w:p>
    <w:bookmarkEnd w:id="46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наружных стенах жилых, общественных, административных и бытовых зд</w:t>
      </w:r>
      <w:r w:rsidRPr="0038433F">
        <w:rPr>
          <w:rFonts w:ascii="Times New Roman" w:hAnsi="Times New Roman"/>
          <w:sz w:val="28"/>
          <w:szCs w:val="28"/>
        </w:rPr>
        <w:t>а</w:t>
      </w:r>
      <w:r w:rsidRPr="0038433F">
        <w:rPr>
          <w:rFonts w:ascii="Times New Roman" w:hAnsi="Times New Roman"/>
          <w:sz w:val="28"/>
          <w:szCs w:val="28"/>
        </w:rPr>
        <w:t>ний независимо от степени огнестойкости и класса пожарной опасности при расходе газа до 50 куб. м/ч.;</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наружных стенах жилых, общественных, административных и бытовых зд</w:t>
      </w:r>
      <w:r w:rsidRPr="0038433F">
        <w:rPr>
          <w:rFonts w:ascii="Times New Roman" w:hAnsi="Times New Roman"/>
          <w:sz w:val="28"/>
          <w:szCs w:val="28"/>
        </w:rPr>
        <w:t>а</w:t>
      </w:r>
      <w:r w:rsidRPr="0038433F">
        <w:rPr>
          <w:rFonts w:ascii="Times New Roman" w:hAnsi="Times New Roman"/>
          <w:sz w:val="28"/>
          <w:szCs w:val="28"/>
        </w:rPr>
        <w:t>ний не ниже III степени огнестойкости и не ниже класса С1 при расходе газа до 400 куб. м/ч.</w:t>
      </w:r>
    </w:p>
    <w:p w:rsidR="00BF3D4A" w:rsidRPr="0038433F" w:rsidRDefault="00BF3D4A" w:rsidP="0038433F">
      <w:pPr>
        <w:spacing w:line="240" w:lineRule="auto"/>
        <w:contextualSpacing/>
        <w:jc w:val="both"/>
        <w:rPr>
          <w:rFonts w:ascii="Times New Roman" w:hAnsi="Times New Roman"/>
          <w:sz w:val="28"/>
          <w:szCs w:val="28"/>
        </w:rPr>
      </w:pPr>
      <w:bookmarkStart w:id="462" w:name="sub_120546162"/>
      <w:r w:rsidRPr="0038433F">
        <w:rPr>
          <w:rFonts w:ascii="Times New Roman" w:hAnsi="Times New Roman"/>
          <w:sz w:val="28"/>
          <w:szCs w:val="28"/>
        </w:rPr>
        <w:t>5.4.5.13.2. ШРП с входным давлением газа до 0,6 МПа устанавливают на н</w:t>
      </w:r>
      <w:r w:rsidRPr="0038433F">
        <w:rPr>
          <w:rFonts w:ascii="Times New Roman" w:hAnsi="Times New Roman"/>
          <w:sz w:val="28"/>
          <w:szCs w:val="28"/>
        </w:rPr>
        <w:t>а</w:t>
      </w:r>
      <w:r w:rsidRPr="0038433F">
        <w:rPr>
          <w:rFonts w:ascii="Times New Roman" w:hAnsi="Times New Roman"/>
          <w:sz w:val="28"/>
          <w:szCs w:val="28"/>
        </w:rPr>
        <w:t>ружных стенах производственных зданий, котельных, общественных и быт</w:t>
      </w:r>
      <w:r w:rsidRPr="0038433F">
        <w:rPr>
          <w:rFonts w:ascii="Times New Roman" w:hAnsi="Times New Roman"/>
          <w:sz w:val="28"/>
          <w:szCs w:val="28"/>
        </w:rPr>
        <w:t>о</w:t>
      </w:r>
      <w:r w:rsidRPr="0038433F">
        <w:rPr>
          <w:rFonts w:ascii="Times New Roman" w:hAnsi="Times New Roman"/>
          <w:sz w:val="28"/>
          <w:szCs w:val="28"/>
        </w:rPr>
        <w:t>вых зданий производственного назначения, а также на наружных стенах дейс</w:t>
      </w:r>
      <w:r w:rsidRPr="0038433F">
        <w:rPr>
          <w:rFonts w:ascii="Times New Roman" w:hAnsi="Times New Roman"/>
          <w:sz w:val="28"/>
          <w:szCs w:val="28"/>
        </w:rPr>
        <w:t>т</w:t>
      </w:r>
      <w:r w:rsidRPr="0038433F">
        <w:rPr>
          <w:rFonts w:ascii="Times New Roman" w:hAnsi="Times New Roman"/>
          <w:sz w:val="28"/>
          <w:szCs w:val="28"/>
        </w:rPr>
        <w:t>вующих ГРП не ниже III степени огнестойкости класса С0.</w:t>
      </w:r>
    </w:p>
    <w:p w:rsidR="00BF3D4A" w:rsidRPr="0038433F" w:rsidRDefault="00BF3D4A" w:rsidP="0038433F">
      <w:pPr>
        <w:spacing w:line="240" w:lineRule="auto"/>
        <w:contextualSpacing/>
        <w:jc w:val="both"/>
        <w:rPr>
          <w:rFonts w:ascii="Times New Roman" w:hAnsi="Times New Roman"/>
          <w:sz w:val="28"/>
          <w:szCs w:val="28"/>
        </w:rPr>
      </w:pPr>
      <w:bookmarkStart w:id="463" w:name="sub_120546163"/>
      <w:bookmarkEnd w:id="462"/>
      <w:r w:rsidRPr="0038433F">
        <w:rPr>
          <w:rFonts w:ascii="Times New Roman" w:hAnsi="Times New Roman"/>
          <w:sz w:val="28"/>
          <w:szCs w:val="28"/>
        </w:rPr>
        <w:t>5.4.5.13.3. ШРП с входным давлением газа свыше 0,6 МПа и до 1,2 МПа на н</w:t>
      </w:r>
      <w:r w:rsidRPr="0038433F">
        <w:rPr>
          <w:rFonts w:ascii="Times New Roman" w:hAnsi="Times New Roman"/>
          <w:sz w:val="28"/>
          <w:szCs w:val="28"/>
        </w:rPr>
        <w:t>а</w:t>
      </w:r>
      <w:r w:rsidRPr="0038433F">
        <w:rPr>
          <w:rFonts w:ascii="Times New Roman" w:hAnsi="Times New Roman"/>
          <w:sz w:val="28"/>
          <w:szCs w:val="28"/>
        </w:rPr>
        <w:t>ружных стенах зданий устанавливать не разрешается.</w:t>
      </w:r>
    </w:p>
    <w:p w:rsidR="00BF3D4A" w:rsidRPr="0038433F" w:rsidRDefault="00BF3D4A" w:rsidP="0038433F">
      <w:pPr>
        <w:spacing w:line="240" w:lineRule="auto"/>
        <w:contextualSpacing/>
        <w:jc w:val="both"/>
        <w:rPr>
          <w:rFonts w:ascii="Times New Roman" w:hAnsi="Times New Roman"/>
          <w:sz w:val="28"/>
          <w:szCs w:val="28"/>
        </w:rPr>
      </w:pPr>
      <w:bookmarkStart w:id="464" w:name="sub_120546164"/>
      <w:bookmarkEnd w:id="463"/>
      <w:r w:rsidRPr="0038433F">
        <w:rPr>
          <w:rFonts w:ascii="Times New Roman" w:hAnsi="Times New Roman"/>
          <w:sz w:val="28"/>
          <w:szCs w:val="28"/>
        </w:rPr>
        <w:t>5.4.5.13.4. При установке ШРП с давлением газа на вводе до 0,3 МПа на нару</w:t>
      </w:r>
      <w:r w:rsidRPr="0038433F">
        <w:rPr>
          <w:rFonts w:ascii="Times New Roman" w:hAnsi="Times New Roman"/>
          <w:sz w:val="28"/>
          <w:szCs w:val="28"/>
        </w:rPr>
        <w:t>ж</w:t>
      </w:r>
      <w:r w:rsidRPr="0038433F">
        <w:rPr>
          <w:rFonts w:ascii="Times New Roman" w:hAnsi="Times New Roman"/>
          <w:sz w:val="28"/>
          <w:szCs w:val="28"/>
        </w:rPr>
        <w:t>ных стенах зданий расстояние от стенки ШРП до окон, дверей и других пр</w:t>
      </w:r>
      <w:r w:rsidRPr="0038433F">
        <w:rPr>
          <w:rFonts w:ascii="Times New Roman" w:hAnsi="Times New Roman"/>
          <w:sz w:val="28"/>
          <w:szCs w:val="28"/>
        </w:rPr>
        <w:t>о</w:t>
      </w:r>
      <w:r w:rsidRPr="0038433F">
        <w:rPr>
          <w:rFonts w:ascii="Times New Roman" w:hAnsi="Times New Roman"/>
          <w:sz w:val="28"/>
          <w:szCs w:val="28"/>
        </w:rPr>
        <w:t>емов должно быть не менее 1 м, а при давлении газа на вводе свыше 0,3 МПа и до 0,6 МПа - не менее 3 м.</w:t>
      </w:r>
    </w:p>
    <w:p w:rsidR="00BF3D4A" w:rsidRPr="0038433F" w:rsidRDefault="00BF3D4A" w:rsidP="0038433F">
      <w:pPr>
        <w:spacing w:line="240" w:lineRule="auto"/>
        <w:contextualSpacing/>
        <w:jc w:val="both"/>
        <w:rPr>
          <w:rFonts w:ascii="Times New Roman" w:hAnsi="Times New Roman"/>
          <w:sz w:val="28"/>
          <w:szCs w:val="28"/>
        </w:rPr>
      </w:pPr>
      <w:bookmarkStart w:id="465" w:name="sub_120546165"/>
      <w:bookmarkEnd w:id="464"/>
      <w:r w:rsidRPr="0038433F">
        <w:rPr>
          <w:rFonts w:ascii="Times New Roman" w:hAnsi="Times New Roman"/>
          <w:sz w:val="28"/>
          <w:szCs w:val="28"/>
        </w:rPr>
        <w:t>5.4.5.13.5. Разрешается размещение ШРП на покрытиях с негорючим утеплит</w:t>
      </w:r>
      <w:r w:rsidRPr="0038433F">
        <w:rPr>
          <w:rFonts w:ascii="Times New Roman" w:hAnsi="Times New Roman"/>
          <w:sz w:val="28"/>
          <w:szCs w:val="28"/>
        </w:rPr>
        <w:t>е</w:t>
      </w:r>
      <w:r w:rsidRPr="0038433F">
        <w:rPr>
          <w:rFonts w:ascii="Times New Roman" w:hAnsi="Times New Roman"/>
          <w:sz w:val="28"/>
          <w:szCs w:val="28"/>
        </w:rPr>
        <w:t>лем газифицируемых производственных зданий I и II степеней огнестойкости класса С0 со стороны выхода на кровлю на расстоянии не менее 5 м от выхода.</w:t>
      </w:r>
    </w:p>
    <w:p w:rsidR="00BF3D4A" w:rsidRPr="0038433F" w:rsidRDefault="00BF3D4A" w:rsidP="0038433F">
      <w:pPr>
        <w:spacing w:line="240" w:lineRule="auto"/>
        <w:contextualSpacing/>
        <w:jc w:val="both"/>
        <w:rPr>
          <w:rFonts w:ascii="Times New Roman" w:hAnsi="Times New Roman"/>
          <w:sz w:val="28"/>
          <w:szCs w:val="28"/>
        </w:rPr>
      </w:pPr>
      <w:bookmarkStart w:id="466" w:name="sub_12054617"/>
      <w:bookmarkEnd w:id="465"/>
      <w:r w:rsidRPr="0038433F">
        <w:rPr>
          <w:rFonts w:ascii="Times New Roman" w:hAnsi="Times New Roman"/>
          <w:sz w:val="28"/>
          <w:szCs w:val="28"/>
        </w:rPr>
        <w:t>5.4.5.14. Расстояния от ограждений ГРС, ГГРП и ГРП до зданий и сооружений принимаются в зависимости от класса входного газопровода:</w:t>
      </w:r>
    </w:p>
    <w:bookmarkEnd w:id="46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ГГРП с входным давлением P = 1,  МПа при условии прокладки газопровода по территории городских округов и городских поселений - 15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от ГРП с входным давлением P = 0,6 МПа - 10 м.</w:t>
      </w:r>
    </w:p>
    <w:p w:rsidR="00BF3D4A" w:rsidRPr="0038433F" w:rsidRDefault="00BF3D4A" w:rsidP="0038433F">
      <w:pPr>
        <w:spacing w:line="240" w:lineRule="auto"/>
        <w:contextualSpacing/>
        <w:jc w:val="both"/>
        <w:rPr>
          <w:rFonts w:ascii="Times New Roman" w:hAnsi="Times New Roman"/>
          <w:sz w:val="28"/>
          <w:szCs w:val="28"/>
        </w:rPr>
      </w:pPr>
      <w:bookmarkStart w:id="467" w:name="sub_12054618"/>
      <w:r w:rsidRPr="0038433F">
        <w:rPr>
          <w:rFonts w:ascii="Times New Roman" w:hAnsi="Times New Roman"/>
          <w:sz w:val="28"/>
          <w:szCs w:val="28"/>
        </w:rPr>
        <w:t>5.4.5.15. По пешеходным и автомобильным мостам, построенным из матери</w:t>
      </w:r>
      <w:r w:rsidRPr="0038433F">
        <w:rPr>
          <w:rFonts w:ascii="Times New Roman" w:hAnsi="Times New Roman"/>
          <w:sz w:val="28"/>
          <w:szCs w:val="28"/>
        </w:rPr>
        <w:t>а</w:t>
      </w:r>
      <w:r w:rsidRPr="0038433F">
        <w:rPr>
          <w:rFonts w:ascii="Times New Roman" w:hAnsi="Times New Roman"/>
          <w:sz w:val="28"/>
          <w:szCs w:val="28"/>
        </w:rPr>
        <w:t>лов группы НГ, разрешается прокладка газопроводов давлением до 0,6 МПа из бесшовных или электросварных труб, прошедших 100-процентный контроль заводских сварных соединений физическими методами. Прокладка газопров</w:t>
      </w:r>
      <w:r w:rsidRPr="0038433F">
        <w:rPr>
          <w:rFonts w:ascii="Times New Roman" w:hAnsi="Times New Roman"/>
          <w:sz w:val="28"/>
          <w:szCs w:val="28"/>
        </w:rPr>
        <w:t>о</w:t>
      </w:r>
      <w:r w:rsidRPr="0038433F">
        <w:rPr>
          <w:rFonts w:ascii="Times New Roman" w:hAnsi="Times New Roman"/>
          <w:sz w:val="28"/>
          <w:szCs w:val="28"/>
        </w:rPr>
        <w:t>дов по пешеходным и автомобильным мостам, построенным из горючих мат</w:t>
      </w:r>
      <w:r w:rsidRPr="0038433F">
        <w:rPr>
          <w:rFonts w:ascii="Times New Roman" w:hAnsi="Times New Roman"/>
          <w:sz w:val="28"/>
          <w:szCs w:val="28"/>
        </w:rPr>
        <w:t>е</w:t>
      </w:r>
      <w:r w:rsidRPr="0038433F">
        <w:rPr>
          <w:rFonts w:ascii="Times New Roman" w:hAnsi="Times New Roman"/>
          <w:sz w:val="28"/>
          <w:szCs w:val="28"/>
        </w:rPr>
        <w:t>риалов, не допускается.</w:t>
      </w:r>
    </w:p>
    <w:p w:rsidR="00BF3D4A" w:rsidRPr="0038433F" w:rsidRDefault="00BF3D4A" w:rsidP="0038433F">
      <w:pPr>
        <w:spacing w:line="240" w:lineRule="auto"/>
        <w:contextualSpacing/>
        <w:jc w:val="both"/>
        <w:rPr>
          <w:rFonts w:ascii="Times New Roman" w:hAnsi="Times New Roman"/>
          <w:sz w:val="28"/>
          <w:szCs w:val="28"/>
        </w:rPr>
      </w:pPr>
      <w:bookmarkStart w:id="468" w:name="sub_12054619"/>
      <w:bookmarkEnd w:id="467"/>
      <w:r w:rsidRPr="0038433F">
        <w:rPr>
          <w:rFonts w:ascii="Times New Roman" w:hAnsi="Times New Roman"/>
          <w:sz w:val="28"/>
          <w:szCs w:val="28"/>
        </w:rPr>
        <w:t>5.4.5.16. Газораспределительные системы населенных пунктов с населением более 100 тысяч человек должны быть оснащены автоматизированными сист</w:t>
      </w:r>
      <w:r w:rsidRPr="0038433F">
        <w:rPr>
          <w:rFonts w:ascii="Times New Roman" w:hAnsi="Times New Roman"/>
          <w:sz w:val="28"/>
          <w:szCs w:val="28"/>
        </w:rPr>
        <w:t>е</w:t>
      </w:r>
      <w:r w:rsidRPr="0038433F">
        <w:rPr>
          <w:rFonts w:ascii="Times New Roman" w:hAnsi="Times New Roman"/>
          <w:sz w:val="28"/>
          <w:szCs w:val="28"/>
        </w:rPr>
        <w:t>мами дистанционного управления технологическим процессом распределения газа и коммерческого учета потребления газа (далее - АСУ ТП РГ). Для посел</w:t>
      </w:r>
      <w:r w:rsidRPr="0038433F">
        <w:rPr>
          <w:rFonts w:ascii="Times New Roman" w:hAnsi="Times New Roman"/>
          <w:sz w:val="28"/>
          <w:szCs w:val="28"/>
        </w:rPr>
        <w:t>е</w:t>
      </w:r>
      <w:r w:rsidRPr="0038433F">
        <w:rPr>
          <w:rFonts w:ascii="Times New Roman" w:hAnsi="Times New Roman"/>
          <w:sz w:val="28"/>
          <w:szCs w:val="28"/>
        </w:rPr>
        <w:t>ний с населением менее 100 тысяч человек решение об оснащении газораспр</w:t>
      </w:r>
      <w:r w:rsidRPr="0038433F">
        <w:rPr>
          <w:rFonts w:ascii="Times New Roman" w:hAnsi="Times New Roman"/>
          <w:sz w:val="28"/>
          <w:szCs w:val="28"/>
        </w:rPr>
        <w:t>е</w:t>
      </w:r>
      <w:r w:rsidRPr="0038433F">
        <w:rPr>
          <w:rFonts w:ascii="Times New Roman" w:hAnsi="Times New Roman"/>
          <w:sz w:val="28"/>
          <w:szCs w:val="28"/>
        </w:rPr>
        <w:t>делительных систем АСУ ТП РГ принимается эксплуатирующими организ</w:t>
      </w:r>
      <w:r w:rsidRPr="0038433F">
        <w:rPr>
          <w:rFonts w:ascii="Times New Roman" w:hAnsi="Times New Roman"/>
          <w:sz w:val="28"/>
          <w:szCs w:val="28"/>
        </w:rPr>
        <w:t>а</w:t>
      </w:r>
      <w:r w:rsidRPr="0038433F">
        <w:rPr>
          <w:rFonts w:ascii="Times New Roman" w:hAnsi="Times New Roman"/>
          <w:sz w:val="28"/>
          <w:szCs w:val="28"/>
        </w:rPr>
        <w:t>циями или заказчиком.</w:t>
      </w:r>
    </w:p>
    <w:bookmarkEnd w:id="468"/>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469" w:name="_Toc160361769"/>
      <w:bookmarkStart w:id="470" w:name="sub_120547"/>
      <w:r w:rsidRPr="0038433F">
        <w:rPr>
          <w:rFonts w:ascii="Times New Roman" w:hAnsi="Times New Roman"/>
          <w:b w:val="0"/>
          <w:bCs w:val="0"/>
          <w:sz w:val="28"/>
          <w:szCs w:val="28"/>
        </w:rPr>
        <w:t>5.4.6. Электроснабжение:</w:t>
      </w:r>
      <w:bookmarkEnd w:id="469"/>
    </w:p>
    <w:bookmarkEnd w:id="47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471" w:name="sub_1205471"/>
      <w:r w:rsidRPr="0038433F">
        <w:rPr>
          <w:rFonts w:ascii="Times New Roman" w:hAnsi="Times New Roman"/>
          <w:sz w:val="28"/>
          <w:szCs w:val="28"/>
        </w:rPr>
        <w:t>5.4.6.1. Систему электроснабжения поселений следует проектировать в соо</w:t>
      </w:r>
      <w:r w:rsidRPr="0038433F">
        <w:rPr>
          <w:rFonts w:ascii="Times New Roman" w:hAnsi="Times New Roman"/>
          <w:sz w:val="28"/>
          <w:szCs w:val="28"/>
        </w:rPr>
        <w:t>т</w:t>
      </w:r>
      <w:r w:rsidRPr="0038433F">
        <w:rPr>
          <w:rFonts w:ascii="Times New Roman" w:hAnsi="Times New Roman"/>
          <w:sz w:val="28"/>
          <w:szCs w:val="28"/>
        </w:rPr>
        <w:t>ветствии с требованиями Инструкции по проектированию городских электр</w:t>
      </w:r>
      <w:r w:rsidRPr="0038433F">
        <w:rPr>
          <w:rFonts w:ascii="Times New Roman" w:hAnsi="Times New Roman"/>
          <w:sz w:val="28"/>
          <w:szCs w:val="28"/>
        </w:rPr>
        <w:t>и</w:t>
      </w:r>
      <w:r w:rsidRPr="0038433F">
        <w:rPr>
          <w:rFonts w:ascii="Times New Roman" w:hAnsi="Times New Roman"/>
          <w:sz w:val="28"/>
          <w:szCs w:val="28"/>
        </w:rPr>
        <w:t xml:space="preserve">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w:t>
      </w:r>
      <w:hyperlink r:id="rId85" w:history="1">
        <w:r w:rsidRPr="0038433F">
          <w:rPr>
            <w:rStyle w:val="af0"/>
            <w:rFonts w:ascii="Times New Roman" w:hAnsi="Times New Roman"/>
            <w:color w:val="auto"/>
            <w:sz w:val="28"/>
            <w:szCs w:val="28"/>
          </w:rPr>
          <w:t>Приказом</w:t>
        </w:r>
      </w:hyperlink>
      <w:r w:rsidRPr="0038433F">
        <w:rPr>
          <w:rFonts w:ascii="Times New Roman" w:hAnsi="Times New Roman"/>
          <w:sz w:val="28"/>
          <w:szCs w:val="28"/>
        </w:rPr>
        <w:t xml:space="preserve"> Минтопэнерго Российской Федер</w:t>
      </w:r>
      <w:r w:rsidRPr="0038433F">
        <w:rPr>
          <w:rFonts w:ascii="Times New Roman" w:hAnsi="Times New Roman"/>
          <w:sz w:val="28"/>
          <w:szCs w:val="28"/>
        </w:rPr>
        <w:t>а</w:t>
      </w:r>
      <w:r w:rsidRPr="0038433F">
        <w:rPr>
          <w:rFonts w:ascii="Times New Roman" w:hAnsi="Times New Roman"/>
          <w:sz w:val="28"/>
          <w:szCs w:val="28"/>
        </w:rPr>
        <w:t>ции от 29 июня 1999 года №213).</w:t>
      </w:r>
    </w:p>
    <w:bookmarkEnd w:id="47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Система электроснабжения выполняется так, чтобы в нормальном режиме все элементы системы находились под нагрузкой с максимально возможным и</w:t>
      </w:r>
      <w:r w:rsidRPr="0038433F">
        <w:rPr>
          <w:rFonts w:ascii="Times New Roman" w:hAnsi="Times New Roman"/>
          <w:sz w:val="28"/>
          <w:szCs w:val="28"/>
        </w:rPr>
        <w:t>с</w:t>
      </w:r>
      <w:r w:rsidRPr="0038433F">
        <w:rPr>
          <w:rFonts w:ascii="Times New Roman" w:hAnsi="Times New Roman"/>
          <w:sz w:val="28"/>
          <w:szCs w:val="28"/>
        </w:rPr>
        <w:t>пользованием их нагрузочной способности. При этом рекомендуется пред</w:t>
      </w:r>
      <w:r w:rsidRPr="0038433F">
        <w:rPr>
          <w:rFonts w:ascii="Times New Roman" w:hAnsi="Times New Roman"/>
          <w:sz w:val="28"/>
          <w:szCs w:val="28"/>
        </w:rPr>
        <w:t>у</w:t>
      </w:r>
      <w:r w:rsidRPr="0038433F">
        <w:rPr>
          <w:rFonts w:ascii="Times New Roman" w:hAnsi="Times New Roman"/>
          <w:sz w:val="28"/>
          <w:szCs w:val="28"/>
        </w:rPr>
        <w:t>сматривать совместное использование отдельных элементов системы электр</w:t>
      </w:r>
      <w:r w:rsidRPr="0038433F">
        <w:rPr>
          <w:rFonts w:ascii="Times New Roman" w:hAnsi="Times New Roman"/>
          <w:sz w:val="28"/>
          <w:szCs w:val="28"/>
        </w:rPr>
        <w:t>о</w:t>
      </w:r>
      <w:r w:rsidRPr="0038433F">
        <w:rPr>
          <w:rFonts w:ascii="Times New Roman" w:hAnsi="Times New Roman"/>
          <w:sz w:val="28"/>
          <w:szCs w:val="28"/>
        </w:rPr>
        <w:t>снабжения для питания различных потребителей независимо от их ведомстве</w:t>
      </w:r>
      <w:r w:rsidRPr="0038433F">
        <w:rPr>
          <w:rFonts w:ascii="Times New Roman" w:hAnsi="Times New Roman"/>
          <w:sz w:val="28"/>
          <w:szCs w:val="28"/>
        </w:rPr>
        <w:t>н</w:t>
      </w:r>
      <w:r w:rsidRPr="0038433F">
        <w:rPr>
          <w:rFonts w:ascii="Times New Roman" w:hAnsi="Times New Roman"/>
          <w:sz w:val="28"/>
          <w:szCs w:val="28"/>
        </w:rPr>
        <w:t>ной принадлежности.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реконструкции действующих сетей необходимо максимально использовать существующие электросетевые сооружения.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Основные решения по электроснабжению потребителей поселений разрабат</w:t>
      </w:r>
      <w:r w:rsidRPr="0038433F">
        <w:rPr>
          <w:rFonts w:ascii="Times New Roman" w:hAnsi="Times New Roman"/>
          <w:sz w:val="28"/>
          <w:szCs w:val="28"/>
        </w:rPr>
        <w:t>ы</w:t>
      </w:r>
      <w:r w:rsidRPr="0038433F">
        <w:rPr>
          <w:rFonts w:ascii="Times New Roman" w:hAnsi="Times New Roman"/>
          <w:sz w:val="28"/>
          <w:szCs w:val="28"/>
        </w:rPr>
        <w:t>ваются в концепции развития и реконструкции поселений, генеральном плане, проекте планировки территории и схеме развития электрических сетей.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составе концепции развития поселений рассматриваются основные вопросы перспективного развития системы электроснабжения на расчетный срок с в</w:t>
      </w:r>
      <w:r w:rsidRPr="0038433F">
        <w:rPr>
          <w:rFonts w:ascii="Times New Roman" w:hAnsi="Times New Roman"/>
          <w:sz w:val="28"/>
          <w:szCs w:val="28"/>
        </w:rPr>
        <w:t>ы</w:t>
      </w:r>
      <w:r w:rsidRPr="0038433F">
        <w:rPr>
          <w:rFonts w:ascii="Times New Roman" w:hAnsi="Times New Roman"/>
          <w:sz w:val="28"/>
          <w:szCs w:val="28"/>
        </w:rPr>
        <w:t>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w:t>
      </w:r>
      <w:r w:rsidRPr="0038433F">
        <w:rPr>
          <w:rFonts w:ascii="Times New Roman" w:hAnsi="Times New Roman"/>
          <w:sz w:val="28"/>
          <w:szCs w:val="28"/>
        </w:rPr>
        <w:t>е</w:t>
      </w:r>
      <w:r w:rsidRPr="0038433F">
        <w:rPr>
          <w:rFonts w:ascii="Times New Roman" w:hAnsi="Times New Roman"/>
          <w:sz w:val="28"/>
          <w:szCs w:val="28"/>
        </w:rPr>
        <w:t>тей.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Результаты расчета электрических нагрузок необходимо сопоставлять со сре</w:t>
      </w:r>
      <w:r w:rsidRPr="0038433F">
        <w:rPr>
          <w:rFonts w:ascii="Times New Roman" w:hAnsi="Times New Roman"/>
          <w:sz w:val="28"/>
          <w:szCs w:val="28"/>
        </w:rPr>
        <w:t>д</w:t>
      </w:r>
      <w:r w:rsidRPr="0038433F">
        <w:rPr>
          <w:rFonts w:ascii="Times New Roman" w:hAnsi="Times New Roman"/>
          <w:sz w:val="28"/>
          <w:szCs w:val="28"/>
        </w:rPr>
        <w:t>негодовыми темпами роста нагрузок характерных районов поселения, получе</w:t>
      </w:r>
      <w:r w:rsidRPr="0038433F">
        <w:rPr>
          <w:rFonts w:ascii="Times New Roman" w:hAnsi="Times New Roman"/>
          <w:sz w:val="28"/>
          <w:szCs w:val="28"/>
        </w:rPr>
        <w:t>н</w:t>
      </w:r>
      <w:r w:rsidRPr="0038433F">
        <w:rPr>
          <w:rFonts w:ascii="Times New Roman" w:hAnsi="Times New Roman"/>
          <w:sz w:val="28"/>
          <w:szCs w:val="28"/>
        </w:rPr>
        <w:t>ными из анализа их изменения за последние 5 - 10 лет и при необходимости корректировать.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на плане города в масштабе 1:25000 (1:10000) с указанием осно</w:t>
      </w:r>
      <w:r w:rsidRPr="0038433F">
        <w:rPr>
          <w:rFonts w:ascii="Times New Roman" w:hAnsi="Times New Roman"/>
          <w:sz w:val="28"/>
          <w:szCs w:val="28"/>
        </w:rPr>
        <w:t>в</w:t>
      </w:r>
      <w:r w:rsidRPr="0038433F">
        <w:rPr>
          <w:rFonts w:ascii="Times New Roman" w:hAnsi="Times New Roman"/>
          <w:sz w:val="28"/>
          <w:szCs w:val="28"/>
        </w:rPr>
        <w:t>ных параметров элементов системы электроснабжения (нагрузок и мощности трансформаторов центров питания, напряжения, марок кабелей и сечений пр</w:t>
      </w:r>
      <w:r w:rsidRPr="0038433F">
        <w:rPr>
          <w:rFonts w:ascii="Times New Roman" w:hAnsi="Times New Roman"/>
          <w:sz w:val="28"/>
          <w:szCs w:val="28"/>
        </w:rPr>
        <w:t>о</w:t>
      </w:r>
      <w:r w:rsidRPr="0038433F">
        <w:rPr>
          <w:rFonts w:ascii="Times New Roman" w:hAnsi="Times New Roman"/>
          <w:sz w:val="28"/>
          <w:szCs w:val="28"/>
        </w:rPr>
        <w:t>водов воздушных линий электропередачи).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Электрические сети 10(6) кВ разрабатываются в проекте планировки террит</w:t>
      </w:r>
      <w:r w:rsidRPr="0038433F">
        <w:rPr>
          <w:rFonts w:ascii="Times New Roman" w:hAnsi="Times New Roman"/>
          <w:sz w:val="28"/>
          <w:szCs w:val="28"/>
        </w:rPr>
        <w:t>о</w:t>
      </w:r>
      <w:r w:rsidRPr="0038433F">
        <w:rPr>
          <w:rFonts w:ascii="Times New Roman" w:hAnsi="Times New Roman"/>
          <w:sz w:val="28"/>
          <w:szCs w:val="28"/>
        </w:rPr>
        <w:t>рии с расчетом нагрузок всех потребителей и их районированием, определен</w:t>
      </w:r>
      <w:r w:rsidRPr="0038433F">
        <w:rPr>
          <w:rFonts w:ascii="Times New Roman" w:hAnsi="Times New Roman"/>
          <w:sz w:val="28"/>
          <w:szCs w:val="28"/>
        </w:rPr>
        <w:t>и</w:t>
      </w:r>
      <w:r w:rsidRPr="0038433F">
        <w:rPr>
          <w:rFonts w:ascii="Times New Roman" w:hAnsi="Times New Roman"/>
          <w:sz w:val="28"/>
          <w:szCs w:val="28"/>
        </w:rPr>
        <w:t>ем количества и мощности трансформаторных подстанций и распределител</w:t>
      </w:r>
      <w:r w:rsidRPr="0038433F">
        <w:rPr>
          <w:rFonts w:ascii="Times New Roman" w:hAnsi="Times New Roman"/>
          <w:sz w:val="28"/>
          <w:szCs w:val="28"/>
        </w:rPr>
        <w:t>ь</w:t>
      </w:r>
      <w:r w:rsidRPr="0038433F">
        <w:rPr>
          <w:rFonts w:ascii="Times New Roman" w:hAnsi="Times New Roman"/>
          <w:sz w:val="28"/>
          <w:szCs w:val="28"/>
        </w:rPr>
        <w:t>ных пунктов на основании технических условий энергоснабжающих организ</w:t>
      </w:r>
      <w:r w:rsidRPr="0038433F">
        <w:rPr>
          <w:rFonts w:ascii="Times New Roman" w:hAnsi="Times New Roman"/>
          <w:sz w:val="28"/>
          <w:szCs w:val="28"/>
        </w:rPr>
        <w:t>а</w:t>
      </w:r>
      <w:r w:rsidRPr="0038433F">
        <w:rPr>
          <w:rFonts w:ascii="Times New Roman" w:hAnsi="Times New Roman"/>
          <w:sz w:val="28"/>
          <w:szCs w:val="28"/>
        </w:rPr>
        <w:t>ций, выдаваемых на основании утвержденной в установленном порядке схемы развития электрических сетей поселения. В объем графического материала по этим сетям входят схемы электрических соединений и конфигурация сетей 10(6) кВ на плане поселения в масштабе 1:2000 с указанием основных параме</w:t>
      </w:r>
      <w:r w:rsidRPr="0038433F">
        <w:rPr>
          <w:rFonts w:ascii="Times New Roman" w:hAnsi="Times New Roman"/>
          <w:sz w:val="28"/>
          <w:szCs w:val="28"/>
        </w:rPr>
        <w:t>т</w:t>
      </w:r>
      <w:r w:rsidRPr="0038433F">
        <w:rPr>
          <w:rFonts w:ascii="Times New Roman" w:hAnsi="Times New Roman"/>
          <w:sz w:val="28"/>
          <w:szCs w:val="28"/>
        </w:rPr>
        <w:t>ров системы электроснабжения.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Схемы развития электрических сетей 10(6) и 35 кВ и выше разрабатываются на основе концепции развития поселений в увязке со схемой развития электрич</w:t>
      </w:r>
      <w:r w:rsidRPr="0038433F">
        <w:rPr>
          <w:rFonts w:ascii="Times New Roman" w:hAnsi="Times New Roman"/>
          <w:sz w:val="28"/>
          <w:szCs w:val="28"/>
        </w:rPr>
        <w:t>е</w:t>
      </w:r>
      <w:r w:rsidRPr="0038433F">
        <w:rPr>
          <w:rFonts w:ascii="Times New Roman" w:hAnsi="Times New Roman"/>
          <w:sz w:val="28"/>
          <w:szCs w:val="28"/>
        </w:rPr>
        <w:t>ских сетей энергосистемы на расчетный срок до 15 лет.</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схеме рассматриваются основные направления развития сетей 35 кВ и выше на расчетный срок концепции поселений.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Допускается разработка схемы развития электрических сетей 35 кВ и выше и схемы развития электрических сетей 10(6) кВ в виде двух самостоятельных взаимоувязанных работ.</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Сети внешнего электроснабжения коммунальных, промышленных и прочих п</w:t>
      </w:r>
      <w:r w:rsidRPr="0038433F">
        <w:rPr>
          <w:rFonts w:ascii="Times New Roman" w:hAnsi="Times New Roman"/>
          <w:sz w:val="28"/>
          <w:szCs w:val="28"/>
        </w:rPr>
        <w:t>о</w:t>
      </w:r>
      <w:r w:rsidRPr="0038433F">
        <w:rPr>
          <w:rFonts w:ascii="Times New Roman" w:hAnsi="Times New Roman"/>
          <w:sz w:val="28"/>
          <w:szCs w:val="28"/>
        </w:rPr>
        <w:t>требителей, расположенных в селитебной зоне, разрабатываются в составе пр</w:t>
      </w:r>
      <w:r w:rsidRPr="0038433F">
        <w:rPr>
          <w:rFonts w:ascii="Times New Roman" w:hAnsi="Times New Roman"/>
          <w:sz w:val="28"/>
          <w:szCs w:val="28"/>
        </w:rPr>
        <w:t>о</w:t>
      </w:r>
      <w:r w:rsidRPr="0038433F">
        <w:rPr>
          <w:rFonts w:ascii="Times New Roman" w:hAnsi="Times New Roman"/>
          <w:sz w:val="28"/>
          <w:szCs w:val="28"/>
        </w:rPr>
        <w:t>ектов строительства или реконструкции указанных потребителей по технич</w:t>
      </w:r>
      <w:r w:rsidRPr="0038433F">
        <w:rPr>
          <w:rFonts w:ascii="Times New Roman" w:hAnsi="Times New Roman"/>
          <w:sz w:val="28"/>
          <w:szCs w:val="28"/>
        </w:rPr>
        <w:t>е</w:t>
      </w:r>
      <w:r w:rsidRPr="0038433F">
        <w:rPr>
          <w:rFonts w:ascii="Times New Roman" w:hAnsi="Times New Roman"/>
          <w:sz w:val="28"/>
          <w:szCs w:val="28"/>
        </w:rPr>
        <w:t>ским условиям энергоснабжающей организации, выдаваемым согласно утве</w:t>
      </w:r>
      <w:r w:rsidRPr="0038433F">
        <w:rPr>
          <w:rFonts w:ascii="Times New Roman" w:hAnsi="Times New Roman"/>
          <w:sz w:val="28"/>
          <w:szCs w:val="28"/>
        </w:rPr>
        <w:t>р</w:t>
      </w:r>
      <w:r w:rsidRPr="0038433F">
        <w:rPr>
          <w:rFonts w:ascii="Times New Roman" w:hAnsi="Times New Roman"/>
          <w:sz w:val="28"/>
          <w:szCs w:val="28"/>
        </w:rPr>
        <w:t>жденной в установленном порядке схеме развития электрических сетей.</w:t>
      </w:r>
    </w:p>
    <w:p w:rsidR="00BF3D4A" w:rsidRPr="0038433F" w:rsidRDefault="00BF3D4A" w:rsidP="0038433F">
      <w:pPr>
        <w:spacing w:line="240" w:lineRule="auto"/>
        <w:contextualSpacing/>
        <w:jc w:val="both"/>
        <w:rPr>
          <w:rFonts w:ascii="Times New Roman" w:hAnsi="Times New Roman"/>
          <w:sz w:val="28"/>
          <w:szCs w:val="28"/>
        </w:rPr>
      </w:pPr>
      <w:bookmarkStart w:id="472" w:name="sub_1205474"/>
      <w:r w:rsidRPr="0038433F">
        <w:rPr>
          <w:rFonts w:ascii="Times New Roman" w:hAnsi="Times New Roman"/>
          <w:sz w:val="28"/>
          <w:szCs w:val="28"/>
        </w:rPr>
        <w:t>5.4.6.2. При проектировании электроснабжения поселений необходимо учит</w:t>
      </w:r>
      <w:r w:rsidRPr="0038433F">
        <w:rPr>
          <w:rFonts w:ascii="Times New Roman" w:hAnsi="Times New Roman"/>
          <w:sz w:val="28"/>
          <w:szCs w:val="28"/>
        </w:rPr>
        <w:t>ы</w:t>
      </w:r>
      <w:r w:rsidRPr="0038433F">
        <w:rPr>
          <w:rFonts w:ascii="Times New Roman" w:hAnsi="Times New Roman"/>
          <w:sz w:val="28"/>
          <w:szCs w:val="28"/>
        </w:rPr>
        <w:t>вать требования к обеспечению его надежности в соответствии с категорией проектируемых территорий.</w:t>
      </w:r>
    </w:p>
    <w:p w:rsidR="00BF3D4A" w:rsidRPr="0038433F" w:rsidRDefault="00BF3D4A" w:rsidP="0038433F">
      <w:pPr>
        <w:spacing w:line="240" w:lineRule="auto"/>
        <w:contextualSpacing/>
        <w:jc w:val="both"/>
        <w:rPr>
          <w:rFonts w:ascii="Times New Roman" w:hAnsi="Times New Roman"/>
          <w:sz w:val="28"/>
          <w:szCs w:val="28"/>
        </w:rPr>
      </w:pPr>
      <w:bookmarkStart w:id="473" w:name="sub_1205476"/>
      <w:bookmarkEnd w:id="472"/>
      <w:r w:rsidRPr="0038433F">
        <w:rPr>
          <w:rFonts w:ascii="Times New Roman" w:hAnsi="Times New Roman"/>
          <w:sz w:val="28"/>
          <w:szCs w:val="28"/>
        </w:rPr>
        <w:t>5.4.6.3. Проектирование электроснабжения по условиям обеспечения необх</w:t>
      </w:r>
      <w:r w:rsidRPr="0038433F">
        <w:rPr>
          <w:rFonts w:ascii="Times New Roman" w:hAnsi="Times New Roman"/>
          <w:sz w:val="28"/>
          <w:szCs w:val="28"/>
        </w:rPr>
        <w:t>о</w:t>
      </w:r>
      <w:r w:rsidRPr="0038433F">
        <w:rPr>
          <w:rFonts w:ascii="Times New Roman" w:hAnsi="Times New Roman"/>
          <w:sz w:val="28"/>
          <w:szCs w:val="28"/>
        </w:rPr>
        <w:t>димой надежности выполняется применительно к основной массе электропр</w:t>
      </w:r>
      <w:r w:rsidRPr="0038433F">
        <w:rPr>
          <w:rFonts w:ascii="Times New Roman" w:hAnsi="Times New Roman"/>
          <w:sz w:val="28"/>
          <w:szCs w:val="28"/>
        </w:rPr>
        <w:t>и</w:t>
      </w:r>
      <w:r w:rsidRPr="0038433F">
        <w:rPr>
          <w:rFonts w:ascii="Times New Roman" w:hAnsi="Times New Roman"/>
          <w:sz w:val="28"/>
          <w:szCs w:val="28"/>
        </w:rPr>
        <w:t>емников проектируемой территории. При наличии на них отдельных электр</w:t>
      </w:r>
      <w:r w:rsidRPr="0038433F">
        <w:rPr>
          <w:rFonts w:ascii="Times New Roman" w:hAnsi="Times New Roman"/>
          <w:sz w:val="28"/>
          <w:szCs w:val="28"/>
        </w:rPr>
        <w:t>о</w:t>
      </w:r>
      <w:r w:rsidRPr="0038433F">
        <w:rPr>
          <w:rFonts w:ascii="Times New Roman" w:hAnsi="Times New Roman"/>
          <w:sz w:val="28"/>
          <w:szCs w:val="28"/>
        </w:rPr>
        <w:t>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BF3D4A" w:rsidRPr="0038433F" w:rsidRDefault="00BF3D4A" w:rsidP="0038433F">
      <w:pPr>
        <w:spacing w:line="240" w:lineRule="auto"/>
        <w:contextualSpacing/>
        <w:jc w:val="both"/>
        <w:rPr>
          <w:rFonts w:ascii="Times New Roman" w:hAnsi="Times New Roman"/>
          <w:sz w:val="28"/>
          <w:szCs w:val="28"/>
        </w:rPr>
      </w:pPr>
      <w:bookmarkStart w:id="474" w:name="sub_1205477"/>
      <w:bookmarkEnd w:id="473"/>
      <w:r w:rsidRPr="0038433F">
        <w:rPr>
          <w:rFonts w:ascii="Times New Roman" w:hAnsi="Times New Roman"/>
          <w:sz w:val="28"/>
          <w:szCs w:val="28"/>
        </w:rPr>
        <w:t>5.4.6.4. Передача и распределение электроэнергии в пределах района должна осуществляться подземными кабельными линиями. Прокладку кабельных л</w:t>
      </w:r>
      <w:r w:rsidRPr="0038433F">
        <w:rPr>
          <w:rFonts w:ascii="Times New Roman" w:hAnsi="Times New Roman"/>
          <w:sz w:val="28"/>
          <w:szCs w:val="28"/>
        </w:rPr>
        <w:t>и</w:t>
      </w:r>
      <w:r w:rsidRPr="0038433F">
        <w:rPr>
          <w:rFonts w:ascii="Times New Roman" w:hAnsi="Times New Roman"/>
          <w:sz w:val="28"/>
          <w:szCs w:val="28"/>
        </w:rPr>
        <w:t>ний от одного центра питания к потребителям первой категории по надежности электроснабжения следует предусматривать по разным трассам. При отсутс</w:t>
      </w:r>
      <w:r w:rsidRPr="0038433F">
        <w:rPr>
          <w:rFonts w:ascii="Times New Roman" w:hAnsi="Times New Roman"/>
          <w:sz w:val="28"/>
          <w:szCs w:val="28"/>
        </w:rPr>
        <w:t>т</w:t>
      </w:r>
      <w:r w:rsidRPr="0038433F">
        <w:rPr>
          <w:rFonts w:ascii="Times New Roman" w:hAnsi="Times New Roman"/>
          <w:sz w:val="28"/>
          <w:szCs w:val="28"/>
        </w:rPr>
        <w:lastRenderedPageBreak/>
        <w:t xml:space="preserve">вии такой возможности прокладка кабелей предусматривается в одной зоне, но с расстоянием между кабелями не менее 1 м. На подходах к центрам питания кабели до 10 кВ при необходимости прокладываются в проходных коллекторах или в блочной канализации с учетом требований, предусмотренных </w:t>
      </w:r>
      <w:hyperlink r:id="rId86" w:history="1">
        <w:r w:rsidRPr="0038433F">
          <w:rPr>
            <w:rStyle w:val="af0"/>
            <w:rFonts w:ascii="Times New Roman" w:hAnsi="Times New Roman"/>
            <w:color w:val="auto"/>
            <w:sz w:val="28"/>
            <w:szCs w:val="28"/>
          </w:rPr>
          <w:t>правилами устройства электроустановок</w:t>
        </w:r>
      </w:hyperlink>
      <w:r w:rsidRPr="0038433F">
        <w:rPr>
          <w:rFonts w:ascii="Times New Roman" w:hAnsi="Times New Roman"/>
          <w:sz w:val="28"/>
          <w:szCs w:val="28"/>
        </w:rPr>
        <w:t xml:space="preserve"> (далее - ПУЭ).</w:t>
      </w:r>
    </w:p>
    <w:p w:rsidR="00BF3D4A" w:rsidRPr="0038433F" w:rsidRDefault="00BF3D4A" w:rsidP="0038433F">
      <w:pPr>
        <w:spacing w:line="240" w:lineRule="auto"/>
        <w:contextualSpacing/>
        <w:jc w:val="both"/>
        <w:rPr>
          <w:rFonts w:ascii="Times New Roman" w:hAnsi="Times New Roman"/>
          <w:sz w:val="28"/>
          <w:szCs w:val="28"/>
        </w:rPr>
      </w:pPr>
      <w:bookmarkStart w:id="475" w:name="sub_1205478"/>
      <w:bookmarkEnd w:id="474"/>
      <w:r w:rsidRPr="0038433F">
        <w:rPr>
          <w:rFonts w:ascii="Times New Roman" w:hAnsi="Times New Roman"/>
          <w:sz w:val="28"/>
          <w:szCs w:val="28"/>
        </w:rPr>
        <w:t>5.4.6.5. Воздушные линии электропередачи напряжением 35 - 220 кВ рекоме</w:t>
      </w:r>
      <w:r w:rsidRPr="0038433F">
        <w:rPr>
          <w:rFonts w:ascii="Times New Roman" w:hAnsi="Times New Roman"/>
          <w:sz w:val="28"/>
          <w:szCs w:val="28"/>
        </w:rPr>
        <w:t>н</w:t>
      </w:r>
      <w:r w:rsidRPr="0038433F">
        <w:rPr>
          <w:rFonts w:ascii="Times New Roman" w:hAnsi="Times New Roman"/>
          <w:sz w:val="28"/>
          <w:szCs w:val="28"/>
        </w:rPr>
        <w:t>дуется размещать за пределами жилой застройки.</w:t>
      </w:r>
    </w:p>
    <w:bookmarkEnd w:id="47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Проектируемые линии электропередачи напряжением 35 - 220 кВ к пониз</w:t>
      </w:r>
      <w:r w:rsidRPr="0038433F">
        <w:rPr>
          <w:rFonts w:ascii="Times New Roman" w:hAnsi="Times New Roman"/>
          <w:sz w:val="28"/>
          <w:szCs w:val="28"/>
        </w:rPr>
        <w:t>и</w:t>
      </w:r>
      <w:r w:rsidRPr="0038433F">
        <w:rPr>
          <w:rFonts w:ascii="Times New Roman" w:hAnsi="Times New Roman"/>
          <w:sz w:val="28"/>
          <w:szCs w:val="28"/>
        </w:rPr>
        <w:t>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w:t>
      </w:r>
    </w:p>
    <w:p w:rsidR="00BF3D4A" w:rsidRPr="0038433F" w:rsidRDefault="00BF3D4A" w:rsidP="0038433F">
      <w:pPr>
        <w:spacing w:line="240" w:lineRule="auto"/>
        <w:contextualSpacing/>
        <w:jc w:val="both"/>
        <w:rPr>
          <w:rFonts w:ascii="Times New Roman" w:hAnsi="Times New Roman"/>
          <w:sz w:val="28"/>
          <w:szCs w:val="28"/>
        </w:rPr>
      </w:pPr>
      <w:bookmarkStart w:id="476" w:name="sub_1205479"/>
      <w:r w:rsidRPr="0038433F">
        <w:rPr>
          <w:rFonts w:ascii="Times New Roman" w:hAnsi="Times New Roman"/>
          <w:sz w:val="28"/>
          <w:szCs w:val="28"/>
        </w:rPr>
        <w:t>5.4.6.6. Линии электропередачи, входящие в общие энергетические системы, не допускается размещать на территории производственных зон, а также прои</w:t>
      </w:r>
      <w:r w:rsidRPr="0038433F">
        <w:rPr>
          <w:rFonts w:ascii="Times New Roman" w:hAnsi="Times New Roman"/>
          <w:sz w:val="28"/>
          <w:szCs w:val="28"/>
        </w:rPr>
        <w:t>з</w:t>
      </w:r>
      <w:r w:rsidRPr="0038433F">
        <w:rPr>
          <w:rFonts w:ascii="Times New Roman" w:hAnsi="Times New Roman"/>
          <w:sz w:val="28"/>
          <w:szCs w:val="28"/>
        </w:rPr>
        <w:t>водственных зон сельскохозяйственных предприятий.</w:t>
      </w:r>
    </w:p>
    <w:p w:rsidR="00BF3D4A" w:rsidRPr="0038433F" w:rsidRDefault="00BF3D4A" w:rsidP="0038433F">
      <w:pPr>
        <w:spacing w:line="240" w:lineRule="auto"/>
        <w:contextualSpacing/>
        <w:jc w:val="both"/>
        <w:rPr>
          <w:rFonts w:ascii="Times New Roman" w:hAnsi="Times New Roman"/>
          <w:sz w:val="28"/>
          <w:szCs w:val="28"/>
        </w:rPr>
      </w:pPr>
      <w:bookmarkStart w:id="477" w:name="sub_12054710"/>
      <w:bookmarkEnd w:id="476"/>
      <w:r w:rsidRPr="0038433F">
        <w:rPr>
          <w:rFonts w:ascii="Times New Roman" w:hAnsi="Times New Roman"/>
          <w:sz w:val="28"/>
          <w:szCs w:val="28"/>
        </w:rPr>
        <w:t>5.4.6.7. Существующие воздушные линии электропередачи напряжением 35 кВ и выше рекомендуется предусматривать к выносу за пределы жилой застройки или заменять воздушные линии кабельными.</w:t>
      </w:r>
    </w:p>
    <w:p w:rsidR="00BF3D4A" w:rsidRPr="0038433F" w:rsidRDefault="00BF3D4A" w:rsidP="0038433F">
      <w:pPr>
        <w:spacing w:line="240" w:lineRule="auto"/>
        <w:contextualSpacing/>
        <w:jc w:val="both"/>
        <w:rPr>
          <w:rFonts w:ascii="Times New Roman" w:hAnsi="Times New Roman"/>
          <w:sz w:val="28"/>
          <w:szCs w:val="28"/>
        </w:rPr>
      </w:pPr>
      <w:bookmarkStart w:id="478" w:name="sub_12054711"/>
      <w:bookmarkEnd w:id="477"/>
      <w:r w:rsidRPr="0038433F">
        <w:rPr>
          <w:rFonts w:ascii="Times New Roman" w:hAnsi="Times New Roman"/>
          <w:sz w:val="28"/>
          <w:szCs w:val="28"/>
        </w:rPr>
        <w:t>5.4.6.8. Линии электропередачи напряжением до 10 кВ на территории жилой зоны в застройке зданиями в 4 этажа и выше должны быть кабельными, а в з</w:t>
      </w:r>
      <w:r w:rsidRPr="0038433F">
        <w:rPr>
          <w:rFonts w:ascii="Times New Roman" w:hAnsi="Times New Roman"/>
          <w:sz w:val="28"/>
          <w:szCs w:val="28"/>
        </w:rPr>
        <w:t>а</w:t>
      </w:r>
      <w:r w:rsidRPr="0038433F">
        <w:rPr>
          <w:rFonts w:ascii="Times New Roman" w:hAnsi="Times New Roman"/>
          <w:sz w:val="28"/>
          <w:szCs w:val="28"/>
        </w:rPr>
        <w:t>стройке зданиями в 3 этажа и ниже - воздушными.</w:t>
      </w:r>
    </w:p>
    <w:p w:rsidR="00BF3D4A" w:rsidRPr="0038433F" w:rsidRDefault="00BF3D4A" w:rsidP="0038433F">
      <w:pPr>
        <w:spacing w:line="240" w:lineRule="auto"/>
        <w:contextualSpacing/>
        <w:jc w:val="both"/>
        <w:rPr>
          <w:rFonts w:ascii="Times New Roman" w:hAnsi="Times New Roman"/>
          <w:sz w:val="28"/>
          <w:szCs w:val="28"/>
        </w:rPr>
      </w:pPr>
      <w:bookmarkStart w:id="479" w:name="sub_12054712"/>
      <w:bookmarkEnd w:id="478"/>
      <w:r w:rsidRPr="0038433F">
        <w:rPr>
          <w:rFonts w:ascii="Times New Roman" w:hAnsi="Times New Roman"/>
          <w:sz w:val="28"/>
          <w:szCs w:val="28"/>
        </w:rPr>
        <w:t>5.4.6.9. Выбор, предоставление и использование земель для размещения эле</w:t>
      </w:r>
      <w:r w:rsidRPr="0038433F">
        <w:rPr>
          <w:rFonts w:ascii="Times New Roman" w:hAnsi="Times New Roman"/>
          <w:sz w:val="28"/>
          <w:szCs w:val="28"/>
        </w:rPr>
        <w:t>к</w:t>
      </w:r>
      <w:r w:rsidRPr="0038433F">
        <w:rPr>
          <w:rFonts w:ascii="Times New Roman" w:hAnsi="Times New Roman"/>
          <w:sz w:val="28"/>
          <w:szCs w:val="28"/>
        </w:rPr>
        <w:t xml:space="preserve">трических сетей осуществляется в соответствии с </w:t>
      </w:r>
      <w:hyperlink r:id="rId87" w:history="1">
        <w:r w:rsidRPr="0038433F">
          <w:rPr>
            <w:rStyle w:val="af0"/>
            <w:rFonts w:ascii="Times New Roman" w:hAnsi="Times New Roman"/>
            <w:color w:val="auto"/>
            <w:sz w:val="28"/>
            <w:szCs w:val="28"/>
          </w:rPr>
          <w:t>Земельным кодексом</w:t>
        </w:r>
      </w:hyperlink>
      <w:r w:rsidRPr="0038433F">
        <w:rPr>
          <w:rFonts w:ascii="Times New Roman" w:hAnsi="Times New Roman"/>
          <w:sz w:val="28"/>
          <w:szCs w:val="28"/>
        </w:rPr>
        <w:t xml:space="preserve"> Росси</w:t>
      </w:r>
      <w:r w:rsidRPr="0038433F">
        <w:rPr>
          <w:rFonts w:ascii="Times New Roman" w:hAnsi="Times New Roman"/>
          <w:sz w:val="28"/>
          <w:szCs w:val="28"/>
        </w:rPr>
        <w:t>й</w:t>
      </w:r>
      <w:r w:rsidRPr="0038433F">
        <w:rPr>
          <w:rFonts w:ascii="Times New Roman" w:hAnsi="Times New Roman"/>
          <w:sz w:val="28"/>
          <w:szCs w:val="28"/>
        </w:rPr>
        <w:t xml:space="preserve">ской Федерации, </w:t>
      </w:r>
      <w:hyperlink r:id="rId88" w:history="1">
        <w:r w:rsidRPr="0038433F">
          <w:rPr>
            <w:rStyle w:val="af0"/>
            <w:rFonts w:ascii="Times New Roman" w:hAnsi="Times New Roman"/>
            <w:color w:val="auto"/>
            <w:sz w:val="28"/>
            <w:szCs w:val="28"/>
          </w:rPr>
          <w:t>Постановлением</w:t>
        </w:r>
      </w:hyperlink>
      <w:r w:rsidRPr="0038433F">
        <w:rPr>
          <w:rFonts w:ascii="Times New Roman" w:hAnsi="Times New Roman"/>
          <w:sz w:val="28"/>
          <w:szCs w:val="28"/>
        </w:rPr>
        <w:t xml:space="preserve"> Правительства Российской Федерации от 11 августа 2003 года №486 и </w:t>
      </w:r>
      <w:hyperlink r:id="rId89" w:history="1">
        <w:r w:rsidRPr="0038433F">
          <w:rPr>
            <w:rStyle w:val="af0"/>
            <w:rFonts w:ascii="Times New Roman" w:hAnsi="Times New Roman"/>
            <w:color w:val="auto"/>
            <w:sz w:val="28"/>
            <w:szCs w:val="28"/>
          </w:rPr>
          <w:t>СН 465-74</w:t>
        </w:r>
      </w:hyperlink>
      <w:r w:rsidRPr="0038433F">
        <w:rPr>
          <w:rFonts w:ascii="Times New Roman" w:hAnsi="Times New Roman"/>
          <w:sz w:val="28"/>
          <w:szCs w:val="28"/>
        </w:rPr>
        <w:t>.</w:t>
      </w:r>
    </w:p>
    <w:bookmarkEnd w:id="47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Минимальный размер земельного участка для установки опоры воздушной л</w:t>
      </w:r>
      <w:r w:rsidRPr="0038433F">
        <w:rPr>
          <w:rFonts w:ascii="Times New Roman" w:hAnsi="Times New Roman"/>
          <w:sz w:val="28"/>
          <w:szCs w:val="28"/>
        </w:rPr>
        <w:t>и</w:t>
      </w:r>
      <w:r w:rsidRPr="0038433F">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38433F">
        <w:rPr>
          <w:rFonts w:ascii="Times New Roman" w:hAnsi="Times New Roman"/>
          <w:sz w:val="28"/>
          <w:szCs w:val="28"/>
        </w:rPr>
        <w:t>в</w:t>
      </w:r>
      <w:r w:rsidRPr="0038433F">
        <w:rPr>
          <w:rFonts w:ascii="Times New Roman" w:hAnsi="Times New Roman"/>
          <w:sz w:val="28"/>
          <w:szCs w:val="28"/>
        </w:rPr>
        <w:t>ного поперечному сечению опоры, на уровне поверхности земли.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Минимальный размер земельного участка для установки опоры воздушной л</w:t>
      </w:r>
      <w:r w:rsidRPr="0038433F">
        <w:rPr>
          <w:rFonts w:ascii="Times New Roman" w:hAnsi="Times New Roman"/>
          <w:sz w:val="28"/>
          <w:szCs w:val="28"/>
        </w:rPr>
        <w:t>и</w:t>
      </w:r>
      <w:r w:rsidRPr="0038433F">
        <w:rPr>
          <w:rFonts w:ascii="Times New Roman" w:hAnsi="Times New Roman"/>
          <w:sz w:val="28"/>
          <w:szCs w:val="28"/>
        </w:rPr>
        <w:t>нии электропередачи напряжением свыше 10 кВ определяется как:</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площадь круга, отстоящего на 1 метр от контура проекции опоры на повер</w:t>
      </w:r>
      <w:r w:rsidRPr="0038433F">
        <w:rPr>
          <w:rFonts w:ascii="Times New Roman" w:hAnsi="Times New Roman"/>
          <w:sz w:val="28"/>
          <w:szCs w:val="28"/>
        </w:rPr>
        <w:t>х</w:t>
      </w:r>
      <w:r w:rsidRPr="0038433F">
        <w:rPr>
          <w:rFonts w:ascii="Times New Roman" w:hAnsi="Times New Roman"/>
          <w:sz w:val="28"/>
          <w:szCs w:val="28"/>
        </w:rPr>
        <w:t>ность земли (для опор на оттяжках - включая оттяжки), - для земельных учас</w:t>
      </w:r>
      <w:r w:rsidRPr="0038433F">
        <w:rPr>
          <w:rFonts w:ascii="Times New Roman" w:hAnsi="Times New Roman"/>
          <w:sz w:val="28"/>
          <w:szCs w:val="28"/>
        </w:rPr>
        <w:t>т</w:t>
      </w:r>
      <w:r w:rsidRPr="0038433F">
        <w:rPr>
          <w:rFonts w:ascii="Times New Roman" w:hAnsi="Times New Roman"/>
          <w:sz w:val="28"/>
          <w:szCs w:val="28"/>
        </w:rPr>
        <w:t>ков, граничащих с земельными участками всех категорий земель, кроме пре</w:t>
      </w:r>
      <w:r w:rsidRPr="0038433F">
        <w:rPr>
          <w:rFonts w:ascii="Times New Roman" w:hAnsi="Times New Roman"/>
          <w:sz w:val="28"/>
          <w:szCs w:val="28"/>
        </w:rPr>
        <w:t>д</w:t>
      </w:r>
      <w:r w:rsidRPr="0038433F">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38433F">
        <w:rPr>
          <w:rFonts w:ascii="Times New Roman" w:hAnsi="Times New Roman"/>
          <w:sz w:val="28"/>
          <w:szCs w:val="28"/>
        </w:rPr>
        <w:t>й</w:t>
      </w:r>
      <w:r w:rsidRPr="0038433F">
        <w:rPr>
          <w:rFonts w:ascii="Times New Roman" w:hAnsi="Times New Roman"/>
          <w:sz w:val="28"/>
          <w:szCs w:val="28"/>
        </w:rPr>
        <w:t>ственного назначения;</w:t>
      </w:r>
    </w:p>
    <w:p w:rsidR="00BF3D4A" w:rsidRPr="0038433F" w:rsidRDefault="00BF3D4A" w:rsidP="0038433F">
      <w:pPr>
        <w:spacing w:line="240" w:lineRule="auto"/>
        <w:contextualSpacing/>
        <w:jc w:val="both"/>
        <w:rPr>
          <w:rFonts w:ascii="Times New Roman" w:hAnsi="Times New Roman"/>
          <w:sz w:val="28"/>
          <w:szCs w:val="28"/>
        </w:rPr>
      </w:pPr>
      <w:bookmarkStart w:id="480" w:name="sub_12054713"/>
      <w:r w:rsidRPr="0038433F">
        <w:rPr>
          <w:rFonts w:ascii="Times New Roman" w:hAnsi="Times New Roman"/>
          <w:sz w:val="28"/>
          <w:szCs w:val="28"/>
        </w:rPr>
        <w:t>5.4.6.10. Для проектируемых воздушных линий электропередач (ЛЭП) напр</w:t>
      </w:r>
      <w:r w:rsidRPr="0038433F">
        <w:rPr>
          <w:rFonts w:ascii="Times New Roman" w:hAnsi="Times New Roman"/>
          <w:sz w:val="28"/>
          <w:szCs w:val="28"/>
        </w:rPr>
        <w:t>я</w:t>
      </w:r>
      <w:r w:rsidRPr="0038433F">
        <w:rPr>
          <w:rFonts w:ascii="Times New Roman" w:hAnsi="Times New Roman"/>
          <w:sz w:val="28"/>
          <w:szCs w:val="28"/>
        </w:rPr>
        <w:t>жением 330 кВ и выше переменного тока промышленной частоты, а также зд</w:t>
      </w:r>
      <w:r w:rsidRPr="0038433F">
        <w:rPr>
          <w:rFonts w:ascii="Times New Roman" w:hAnsi="Times New Roman"/>
          <w:sz w:val="28"/>
          <w:szCs w:val="28"/>
        </w:rPr>
        <w:t>а</w:t>
      </w:r>
      <w:r w:rsidRPr="0038433F">
        <w:rPr>
          <w:rFonts w:ascii="Times New Roman" w:hAnsi="Times New Roman"/>
          <w:sz w:val="28"/>
          <w:szCs w:val="28"/>
        </w:rPr>
        <w:t>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bookmarkEnd w:id="48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20 м - для линий напряжением 330 кВ;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30 м - для линий напряжением 500 кВ;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40 м - для линий напряжением 750 кВ;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 м - для линий напряжением 1150 кВ.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вводе объекта в эксплуатацию и в процессе эксплуатации санитарный ра</w:t>
      </w:r>
      <w:r w:rsidRPr="0038433F">
        <w:rPr>
          <w:rFonts w:ascii="Times New Roman" w:hAnsi="Times New Roman"/>
          <w:sz w:val="28"/>
          <w:szCs w:val="28"/>
        </w:rPr>
        <w:t>з</w:t>
      </w:r>
      <w:r w:rsidRPr="0038433F">
        <w:rPr>
          <w:rFonts w:ascii="Times New Roman" w:hAnsi="Times New Roman"/>
          <w:sz w:val="28"/>
          <w:szCs w:val="28"/>
        </w:rPr>
        <w:t>рыв должен быть скорректирован по результатам инструментального обслед</w:t>
      </w:r>
      <w:r w:rsidRPr="0038433F">
        <w:rPr>
          <w:rFonts w:ascii="Times New Roman" w:hAnsi="Times New Roman"/>
          <w:sz w:val="28"/>
          <w:szCs w:val="28"/>
        </w:rPr>
        <w:t>о</w:t>
      </w:r>
      <w:r w:rsidRPr="0038433F">
        <w:rPr>
          <w:rFonts w:ascii="Times New Roman" w:hAnsi="Times New Roman"/>
          <w:sz w:val="28"/>
          <w:szCs w:val="28"/>
        </w:rPr>
        <w:t>вания.</w:t>
      </w:r>
    </w:p>
    <w:p w:rsidR="00BF3D4A" w:rsidRPr="0038433F" w:rsidRDefault="00ED0BD7" w:rsidP="0038433F">
      <w:pPr>
        <w:spacing w:line="240" w:lineRule="auto"/>
        <w:contextualSpacing/>
        <w:jc w:val="both"/>
        <w:rPr>
          <w:rFonts w:ascii="Times New Roman" w:hAnsi="Times New Roman"/>
          <w:sz w:val="28"/>
          <w:szCs w:val="28"/>
        </w:rPr>
      </w:pPr>
      <w:hyperlink r:id="rId90" w:history="1">
        <w:r w:rsidR="00BF3D4A" w:rsidRPr="0038433F">
          <w:rPr>
            <w:rStyle w:val="af0"/>
            <w:rFonts w:ascii="Times New Roman" w:hAnsi="Times New Roman"/>
            <w:color w:val="auto"/>
            <w:sz w:val="28"/>
            <w:szCs w:val="28"/>
          </w:rPr>
          <w:t>Правила</w:t>
        </w:r>
      </w:hyperlink>
      <w:r w:rsidR="00BF3D4A" w:rsidRPr="0038433F">
        <w:rPr>
          <w:rFonts w:ascii="Times New Roman" w:hAnsi="Times New Roman"/>
          <w:sz w:val="28"/>
          <w:szCs w:val="28"/>
        </w:rPr>
        <w:t xml:space="preserve"> определения размеров земельных участков для размещения возду</w:t>
      </w:r>
      <w:r w:rsidR="00BF3D4A" w:rsidRPr="0038433F">
        <w:rPr>
          <w:rFonts w:ascii="Times New Roman" w:hAnsi="Times New Roman"/>
          <w:sz w:val="28"/>
          <w:szCs w:val="28"/>
        </w:rPr>
        <w:t>ш</w:t>
      </w:r>
      <w:r w:rsidR="00BF3D4A" w:rsidRPr="0038433F">
        <w:rPr>
          <w:rFonts w:ascii="Times New Roman" w:hAnsi="Times New Roman"/>
          <w:sz w:val="28"/>
          <w:szCs w:val="28"/>
        </w:rPr>
        <w:t>ных линий электропередачи и опор линий связи, обслуживающих электрич</w:t>
      </w:r>
      <w:r w:rsidR="00BF3D4A" w:rsidRPr="0038433F">
        <w:rPr>
          <w:rFonts w:ascii="Times New Roman" w:hAnsi="Times New Roman"/>
          <w:sz w:val="28"/>
          <w:szCs w:val="28"/>
        </w:rPr>
        <w:t>е</w:t>
      </w:r>
      <w:r w:rsidR="00BF3D4A" w:rsidRPr="0038433F">
        <w:rPr>
          <w:rFonts w:ascii="Times New Roman" w:hAnsi="Times New Roman"/>
          <w:sz w:val="28"/>
          <w:szCs w:val="28"/>
        </w:rPr>
        <w:t xml:space="preserve">ские сети, определены </w:t>
      </w:r>
      <w:hyperlink r:id="rId91" w:history="1">
        <w:r w:rsidR="00BF3D4A" w:rsidRPr="0038433F">
          <w:rPr>
            <w:rStyle w:val="af0"/>
            <w:rFonts w:ascii="Times New Roman" w:hAnsi="Times New Roman"/>
            <w:color w:val="auto"/>
            <w:sz w:val="28"/>
            <w:szCs w:val="28"/>
          </w:rPr>
          <w:t>Постановлением</w:t>
        </w:r>
      </w:hyperlink>
      <w:r w:rsidR="00BF3D4A" w:rsidRPr="0038433F">
        <w:rPr>
          <w:rFonts w:ascii="Times New Roman" w:hAnsi="Times New Roman"/>
          <w:sz w:val="28"/>
          <w:szCs w:val="28"/>
        </w:rPr>
        <w:t xml:space="preserve"> Правительства Российской Федерации от 11 августа 2003 года №486.</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Воздушная линия электропередачи (линия связи, обслуживающая электрич</w:t>
      </w:r>
      <w:r w:rsidRPr="0038433F">
        <w:rPr>
          <w:rFonts w:ascii="Times New Roman" w:hAnsi="Times New Roman"/>
          <w:sz w:val="28"/>
          <w:szCs w:val="28"/>
        </w:rPr>
        <w:t>е</w:t>
      </w:r>
      <w:r w:rsidRPr="0038433F">
        <w:rPr>
          <w:rFonts w:ascii="Times New Roman" w:hAnsi="Times New Roman"/>
          <w:sz w:val="28"/>
          <w:szCs w:val="28"/>
        </w:rPr>
        <w:t>скую сеть) размещается на обособленных земельных участках, отнесенных в установленном порядке к землям промышленности и иного специального н</w:t>
      </w:r>
      <w:r w:rsidRPr="0038433F">
        <w:rPr>
          <w:rFonts w:ascii="Times New Roman" w:hAnsi="Times New Roman"/>
          <w:sz w:val="28"/>
          <w:szCs w:val="28"/>
        </w:rPr>
        <w:t>а</w:t>
      </w:r>
      <w:r w:rsidRPr="0038433F">
        <w:rPr>
          <w:rFonts w:ascii="Times New Roman" w:hAnsi="Times New Roman"/>
          <w:sz w:val="28"/>
          <w:szCs w:val="28"/>
        </w:rPr>
        <w:t>значения или землям поселений и предназначенных для установки опор ук</w:t>
      </w:r>
      <w:r w:rsidRPr="0038433F">
        <w:rPr>
          <w:rFonts w:ascii="Times New Roman" w:hAnsi="Times New Roman"/>
          <w:sz w:val="28"/>
          <w:szCs w:val="28"/>
        </w:rPr>
        <w:t>а</w:t>
      </w:r>
      <w:r w:rsidRPr="0038433F">
        <w:rPr>
          <w:rFonts w:ascii="Times New Roman" w:hAnsi="Times New Roman"/>
          <w:sz w:val="28"/>
          <w:szCs w:val="28"/>
        </w:rPr>
        <w:t>занных линий.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Обособленные земельные участки, отнесенные к одной категории земель и предназначенные (используемые) для установки опор одной воздушной линии электропередачи (линий связи, обслуживающей электрическую сеть), могут быть учтены в государственном земельном кадастре в качестве одного объекта недвижимого имущества (единого землепользования) с присвоением одного кадастрового номера.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Минимальный размер земельного участка для установки опоры воздушной л</w:t>
      </w:r>
      <w:r w:rsidRPr="0038433F">
        <w:rPr>
          <w:rFonts w:ascii="Times New Roman" w:hAnsi="Times New Roman"/>
          <w:sz w:val="28"/>
          <w:szCs w:val="28"/>
        </w:rPr>
        <w:t>и</w:t>
      </w:r>
      <w:r w:rsidRPr="0038433F">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38433F">
        <w:rPr>
          <w:rFonts w:ascii="Times New Roman" w:hAnsi="Times New Roman"/>
          <w:sz w:val="28"/>
          <w:szCs w:val="28"/>
        </w:rPr>
        <w:t>в</w:t>
      </w:r>
      <w:r w:rsidRPr="0038433F">
        <w:rPr>
          <w:rFonts w:ascii="Times New Roman" w:hAnsi="Times New Roman"/>
          <w:sz w:val="28"/>
          <w:szCs w:val="28"/>
        </w:rPr>
        <w:t>ного поперечному сечению опоры на уровне поверхности земли.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Минимальный размер земельного участка для установки опоры воздушной л</w:t>
      </w:r>
      <w:r w:rsidRPr="0038433F">
        <w:rPr>
          <w:rFonts w:ascii="Times New Roman" w:hAnsi="Times New Roman"/>
          <w:sz w:val="28"/>
          <w:szCs w:val="28"/>
        </w:rPr>
        <w:t>и</w:t>
      </w:r>
      <w:r w:rsidRPr="0038433F">
        <w:rPr>
          <w:rFonts w:ascii="Times New Roman" w:hAnsi="Times New Roman"/>
          <w:sz w:val="28"/>
          <w:szCs w:val="28"/>
        </w:rPr>
        <w:t>нии электропередачи напряжением свыше 10 кВ определяется как:</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площадь контура, отстоящего на 1 метр от контура проекции опоры на повер</w:t>
      </w:r>
      <w:r w:rsidRPr="0038433F">
        <w:rPr>
          <w:rFonts w:ascii="Times New Roman" w:hAnsi="Times New Roman"/>
          <w:sz w:val="28"/>
          <w:szCs w:val="28"/>
        </w:rPr>
        <w:t>х</w:t>
      </w:r>
      <w:r w:rsidRPr="0038433F">
        <w:rPr>
          <w:rFonts w:ascii="Times New Roman" w:hAnsi="Times New Roman"/>
          <w:sz w:val="28"/>
          <w:szCs w:val="28"/>
        </w:rPr>
        <w:t>ность земли (для опор на оттяжках - включая оттяжки), - для земельных учас</w:t>
      </w:r>
      <w:r w:rsidRPr="0038433F">
        <w:rPr>
          <w:rFonts w:ascii="Times New Roman" w:hAnsi="Times New Roman"/>
          <w:sz w:val="28"/>
          <w:szCs w:val="28"/>
        </w:rPr>
        <w:t>т</w:t>
      </w:r>
      <w:r w:rsidRPr="0038433F">
        <w:rPr>
          <w:rFonts w:ascii="Times New Roman" w:hAnsi="Times New Roman"/>
          <w:sz w:val="28"/>
          <w:szCs w:val="28"/>
        </w:rPr>
        <w:t>ков, граничащих с земельными участками всех категорий земель, кроме пре</w:t>
      </w:r>
      <w:r w:rsidRPr="0038433F">
        <w:rPr>
          <w:rFonts w:ascii="Times New Roman" w:hAnsi="Times New Roman"/>
          <w:sz w:val="28"/>
          <w:szCs w:val="28"/>
        </w:rPr>
        <w:t>д</w:t>
      </w:r>
      <w:r w:rsidRPr="0038433F">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38433F">
        <w:rPr>
          <w:rFonts w:ascii="Times New Roman" w:hAnsi="Times New Roman"/>
          <w:sz w:val="28"/>
          <w:szCs w:val="28"/>
        </w:rPr>
        <w:t>й</w:t>
      </w:r>
      <w:r w:rsidRPr="0038433F">
        <w:rPr>
          <w:rFonts w:ascii="Times New Roman" w:hAnsi="Times New Roman"/>
          <w:sz w:val="28"/>
          <w:szCs w:val="28"/>
        </w:rPr>
        <w:t>ственного назначения;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площадь контура, отстоящего на 1,5 метра от контура проекции опоры на п</w:t>
      </w:r>
      <w:r w:rsidRPr="0038433F">
        <w:rPr>
          <w:rFonts w:ascii="Times New Roman" w:hAnsi="Times New Roman"/>
          <w:sz w:val="28"/>
          <w:szCs w:val="28"/>
        </w:rPr>
        <w:t>о</w:t>
      </w:r>
      <w:r w:rsidRPr="0038433F">
        <w:rPr>
          <w:rFonts w:ascii="Times New Roman" w:hAnsi="Times New Roman"/>
          <w:sz w:val="28"/>
          <w:szCs w:val="28"/>
        </w:rPr>
        <w:t>верхность земли (для опор на оттяжках - включая оттяжки), - для предназн</w:t>
      </w:r>
      <w:r w:rsidRPr="0038433F">
        <w:rPr>
          <w:rFonts w:ascii="Times New Roman" w:hAnsi="Times New Roman"/>
          <w:sz w:val="28"/>
          <w:szCs w:val="28"/>
        </w:rPr>
        <w:t>а</w:t>
      </w:r>
      <w:r w:rsidRPr="0038433F">
        <w:rPr>
          <w:rFonts w:ascii="Times New Roman" w:hAnsi="Times New Roman"/>
          <w:sz w:val="28"/>
          <w:szCs w:val="28"/>
        </w:rPr>
        <w:t>ченных для установки опор с ригелями глубиной заложения не более 0,8 метра земельных участков, граничащих с земельными участками сельскохозяйстве</w:t>
      </w:r>
      <w:r w:rsidRPr="0038433F">
        <w:rPr>
          <w:rFonts w:ascii="Times New Roman" w:hAnsi="Times New Roman"/>
          <w:sz w:val="28"/>
          <w:szCs w:val="28"/>
        </w:rPr>
        <w:t>н</w:t>
      </w:r>
      <w:r w:rsidRPr="0038433F">
        <w:rPr>
          <w:rFonts w:ascii="Times New Roman" w:hAnsi="Times New Roman"/>
          <w:sz w:val="28"/>
          <w:szCs w:val="28"/>
        </w:rPr>
        <w:t>ного назначения.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Минимальные размеры обособленных земельных участков для установки оп</w:t>
      </w:r>
      <w:r w:rsidRPr="0038433F">
        <w:rPr>
          <w:rFonts w:ascii="Times New Roman" w:hAnsi="Times New Roman"/>
          <w:sz w:val="28"/>
          <w:szCs w:val="28"/>
        </w:rPr>
        <w:t>о</w:t>
      </w:r>
      <w:r w:rsidRPr="0038433F">
        <w:rPr>
          <w:rFonts w:ascii="Times New Roman" w:hAnsi="Times New Roman"/>
          <w:sz w:val="28"/>
          <w:szCs w:val="28"/>
        </w:rPr>
        <w:t>ры воздушной линии электропередачи напряжением 330 кВт выше, в констру</w:t>
      </w:r>
      <w:r w:rsidRPr="0038433F">
        <w:rPr>
          <w:rFonts w:ascii="Times New Roman" w:hAnsi="Times New Roman"/>
          <w:sz w:val="28"/>
          <w:szCs w:val="28"/>
        </w:rPr>
        <w:t>к</w:t>
      </w:r>
      <w:r w:rsidRPr="0038433F">
        <w:rPr>
          <w:rFonts w:ascii="Times New Roman" w:hAnsi="Times New Roman"/>
          <w:sz w:val="28"/>
          <w:szCs w:val="28"/>
        </w:rPr>
        <w:t>ции которой используются закрепленные в земле стойки (оттяжки), допускае</w:t>
      </w:r>
      <w:r w:rsidRPr="0038433F">
        <w:rPr>
          <w:rFonts w:ascii="Times New Roman" w:hAnsi="Times New Roman"/>
          <w:sz w:val="28"/>
          <w:szCs w:val="28"/>
        </w:rPr>
        <w:t>т</w:t>
      </w:r>
      <w:r w:rsidRPr="0038433F">
        <w:rPr>
          <w:rFonts w:ascii="Times New Roman" w:hAnsi="Times New Roman"/>
          <w:sz w:val="28"/>
          <w:szCs w:val="28"/>
        </w:rPr>
        <w:t>ся определять как площади контуров, отстоящих на 1 метр от внешних конт</w:t>
      </w:r>
      <w:r w:rsidRPr="0038433F">
        <w:rPr>
          <w:rFonts w:ascii="Times New Roman" w:hAnsi="Times New Roman"/>
          <w:sz w:val="28"/>
          <w:szCs w:val="28"/>
        </w:rPr>
        <w:t>у</w:t>
      </w:r>
      <w:r w:rsidRPr="0038433F">
        <w:rPr>
          <w:rFonts w:ascii="Times New Roman" w:hAnsi="Times New Roman"/>
          <w:sz w:val="28"/>
          <w:szCs w:val="28"/>
        </w:rPr>
        <w:t>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 метра - для земельных уч</w:t>
      </w:r>
      <w:r w:rsidRPr="0038433F">
        <w:rPr>
          <w:rFonts w:ascii="Times New Roman" w:hAnsi="Times New Roman"/>
          <w:sz w:val="28"/>
          <w:szCs w:val="28"/>
        </w:rPr>
        <w:t>а</w:t>
      </w:r>
      <w:r w:rsidRPr="0038433F">
        <w:rPr>
          <w:rFonts w:ascii="Times New Roman" w:hAnsi="Times New Roman"/>
          <w:sz w:val="28"/>
          <w:szCs w:val="28"/>
        </w:rPr>
        <w:t>стков, граничащих с земельными участками сельскохозяйственного назначения.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Конкретные размеры земельных участков для установки опор воздушных л</w:t>
      </w:r>
      <w:r w:rsidRPr="0038433F">
        <w:rPr>
          <w:rFonts w:ascii="Times New Roman" w:hAnsi="Times New Roman"/>
          <w:sz w:val="28"/>
          <w:szCs w:val="28"/>
        </w:rPr>
        <w:t>и</w:t>
      </w:r>
      <w:r w:rsidRPr="0038433F">
        <w:rPr>
          <w:rFonts w:ascii="Times New Roman" w:hAnsi="Times New Roman"/>
          <w:sz w:val="28"/>
          <w:szCs w:val="28"/>
        </w:rPr>
        <w:t>ний электропередачи (опор линий связи, обслуживающих электрические сети) определяются исходя из необходимости закрепления опор в земле, размеров и типов опор, несущей способности грунтов и необходимости инженерного об</w:t>
      </w:r>
      <w:r w:rsidRPr="0038433F">
        <w:rPr>
          <w:rFonts w:ascii="Times New Roman" w:hAnsi="Times New Roman"/>
          <w:sz w:val="28"/>
          <w:szCs w:val="28"/>
        </w:rPr>
        <w:t>у</w:t>
      </w:r>
      <w:r w:rsidRPr="0038433F">
        <w:rPr>
          <w:rFonts w:ascii="Times New Roman" w:hAnsi="Times New Roman"/>
          <w:sz w:val="28"/>
          <w:szCs w:val="28"/>
        </w:rPr>
        <w:t>стройства площадки опоры с целью обеспечения ее устойчивости и безопасной эксплуатации.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Земельные участки (части земельных участков), используемые хозяйствующ</w:t>
      </w:r>
      <w:r w:rsidRPr="0038433F">
        <w:rPr>
          <w:rFonts w:ascii="Times New Roman" w:hAnsi="Times New Roman"/>
          <w:sz w:val="28"/>
          <w:szCs w:val="28"/>
        </w:rPr>
        <w:t>и</w:t>
      </w:r>
      <w:r w:rsidRPr="0038433F">
        <w:rPr>
          <w:rFonts w:ascii="Times New Roman" w:hAnsi="Times New Roman"/>
          <w:sz w:val="28"/>
          <w:szCs w:val="28"/>
        </w:rPr>
        <w:t>ми субъектами в период строительства, реконструкции, технического перево</w:t>
      </w:r>
      <w:r w:rsidRPr="0038433F">
        <w:rPr>
          <w:rFonts w:ascii="Times New Roman" w:hAnsi="Times New Roman"/>
          <w:sz w:val="28"/>
          <w:szCs w:val="28"/>
        </w:rPr>
        <w:t>о</w:t>
      </w:r>
      <w:r w:rsidRPr="0038433F">
        <w:rPr>
          <w:rFonts w:ascii="Times New Roman" w:hAnsi="Times New Roman"/>
          <w:sz w:val="28"/>
          <w:szCs w:val="28"/>
        </w:rPr>
        <w:t>ружения и ремонта воздушных линий электропередачи, представляют собой полосу земли по всей длине воздушной линии электропередачи, ширина кот</w:t>
      </w:r>
      <w:r w:rsidRPr="0038433F">
        <w:rPr>
          <w:rFonts w:ascii="Times New Roman" w:hAnsi="Times New Roman"/>
          <w:sz w:val="28"/>
          <w:szCs w:val="28"/>
        </w:rPr>
        <w:t>о</w:t>
      </w:r>
      <w:r w:rsidRPr="0038433F">
        <w:rPr>
          <w:rFonts w:ascii="Times New Roman" w:hAnsi="Times New Roman"/>
          <w:sz w:val="28"/>
          <w:szCs w:val="28"/>
        </w:rPr>
        <w:t>рой превышает расстояние между осями крайних фаз на 2 метра с каждой ст</w:t>
      </w:r>
      <w:r w:rsidRPr="0038433F">
        <w:rPr>
          <w:rFonts w:ascii="Times New Roman" w:hAnsi="Times New Roman"/>
          <w:sz w:val="28"/>
          <w:szCs w:val="28"/>
        </w:rPr>
        <w:t>о</w:t>
      </w:r>
      <w:r w:rsidRPr="0038433F">
        <w:rPr>
          <w:rFonts w:ascii="Times New Roman" w:hAnsi="Times New Roman"/>
          <w:sz w:val="28"/>
          <w:szCs w:val="28"/>
        </w:rPr>
        <w:t>роны.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Земельные участки (части земельных участков), используемые хозяйствующ</w:t>
      </w:r>
      <w:r w:rsidRPr="0038433F">
        <w:rPr>
          <w:rFonts w:ascii="Times New Roman" w:hAnsi="Times New Roman"/>
          <w:sz w:val="28"/>
          <w:szCs w:val="28"/>
        </w:rPr>
        <w:t>и</w:t>
      </w:r>
      <w:r w:rsidRPr="0038433F">
        <w:rPr>
          <w:rFonts w:ascii="Times New Roman" w:hAnsi="Times New Roman"/>
          <w:sz w:val="28"/>
          <w:szCs w:val="28"/>
        </w:rPr>
        <w:t>ми субъектами при производстве указанных работ в отношении воздушных л</w:t>
      </w:r>
      <w:r w:rsidRPr="0038433F">
        <w:rPr>
          <w:rFonts w:ascii="Times New Roman" w:hAnsi="Times New Roman"/>
          <w:sz w:val="28"/>
          <w:szCs w:val="28"/>
        </w:rPr>
        <w:t>и</w:t>
      </w:r>
      <w:r w:rsidRPr="0038433F">
        <w:rPr>
          <w:rFonts w:ascii="Times New Roman" w:hAnsi="Times New Roman"/>
          <w:sz w:val="28"/>
          <w:szCs w:val="28"/>
        </w:rPr>
        <w:t>ний электропередачи напряжением 500, 750 и 1150 кВ с горизонтальным ра</w:t>
      </w:r>
      <w:r w:rsidRPr="0038433F">
        <w:rPr>
          <w:rFonts w:ascii="Times New Roman" w:hAnsi="Times New Roman"/>
          <w:sz w:val="28"/>
          <w:szCs w:val="28"/>
        </w:rPr>
        <w:t>с</w:t>
      </w:r>
      <w:r w:rsidRPr="0038433F">
        <w:rPr>
          <w:rFonts w:ascii="Times New Roman" w:hAnsi="Times New Roman"/>
          <w:sz w:val="28"/>
          <w:szCs w:val="28"/>
        </w:rPr>
        <w:t>положением фаз, представляют собой отдельные полосы земли шириной 5 ме</w:t>
      </w:r>
      <w:r w:rsidRPr="0038433F">
        <w:rPr>
          <w:rFonts w:ascii="Times New Roman" w:hAnsi="Times New Roman"/>
          <w:sz w:val="28"/>
          <w:szCs w:val="28"/>
        </w:rPr>
        <w:t>т</w:t>
      </w:r>
      <w:r w:rsidRPr="0038433F">
        <w:rPr>
          <w:rFonts w:ascii="Times New Roman" w:hAnsi="Times New Roman"/>
          <w:sz w:val="28"/>
          <w:szCs w:val="28"/>
        </w:rPr>
        <w:t>ров для каждой фазы.</w:t>
      </w:r>
    </w:p>
    <w:p w:rsidR="00BF3D4A" w:rsidRPr="0038433F" w:rsidRDefault="00BF3D4A" w:rsidP="0038433F">
      <w:pPr>
        <w:spacing w:line="240" w:lineRule="auto"/>
        <w:contextualSpacing/>
        <w:jc w:val="both"/>
        <w:rPr>
          <w:rFonts w:ascii="Times New Roman" w:hAnsi="Times New Roman"/>
          <w:sz w:val="28"/>
          <w:szCs w:val="28"/>
        </w:rPr>
      </w:pPr>
      <w:bookmarkStart w:id="481" w:name="sub_12054714"/>
      <w:r w:rsidRPr="0038433F">
        <w:rPr>
          <w:rFonts w:ascii="Times New Roman" w:hAnsi="Times New Roman"/>
          <w:sz w:val="28"/>
          <w:szCs w:val="28"/>
        </w:rPr>
        <w:t xml:space="preserve">5.4.6.11. В соответствии с </w:t>
      </w:r>
      <w:hyperlink r:id="rId92" w:history="1">
        <w:r w:rsidRPr="0038433F">
          <w:rPr>
            <w:rStyle w:val="af0"/>
            <w:rFonts w:ascii="Times New Roman" w:hAnsi="Times New Roman"/>
            <w:color w:val="auto"/>
            <w:sz w:val="28"/>
            <w:szCs w:val="28"/>
          </w:rPr>
          <w:t>Земельным кодексом</w:t>
        </w:r>
      </w:hyperlink>
      <w:r w:rsidRPr="0038433F">
        <w:rPr>
          <w:rFonts w:ascii="Times New Roman" w:hAnsi="Times New Roman"/>
          <w:sz w:val="28"/>
          <w:szCs w:val="28"/>
        </w:rPr>
        <w:t xml:space="preserve"> Российской Федерации для обеспечения безопасного и безаварийного функционирования, безопасной эк</w:t>
      </w:r>
      <w:r w:rsidRPr="0038433F">
        <w:rPr>
          <w:rFonts w:ascii="Times New Roman" w:hAnsi="Times New Roman"/>
          <w:sz w:val="28"/>
          <w:szCs w:val="28"/>
        </w:rPr>
        <w:t>с</w:t>
      </w:r>
      <w:r w:rsidRPr="0038433F">
        <w:rPr>
          <w:rFonts w:ascii="Times New Roman" w:hAnsi="Times New Roman"/>
          <w:sz w:val="28"/>
          <w:szCs w:val="28"/>
        </w:rPr>
        <w:t xml:space="preserve">плуатации объектов электросетевого хозяйства и иных определенных </w:t>
      </w:r>
      <w:hyperlink r:id="rId93" w:history="1">
        <w:r w:rsidRPr="0038433F">
          <w:rPr>
            <w:rStyle w:val="af0"/>
            <w:rFonts w:ascii="Times New Roman" w:hAnsi="Times New Roman"/>
            <w:color w:val="auto"/>
            <w:sz w:val="28"/>
            <w:szCs w:val="28"/>
          </w:rPr>
          <w:t>законод</w:t>
        </w:r>
        <w:r w:rsidRPr="0038433F">
          <w:rPr>
            <w:rStyle w:val="af0"/>
            <w:rFonts w:ascii="Times New Roman" w:hAnsi="Times New Roman"/>
            <w:color w:val="auto"/>
            <w:sz w:val="28"/>
            <w:szCs w:val="28"/>
          </w:rPr>
          <w:t>а</w:t>
        </w:r>
        <w:r w:rsidRPr="0038433F">
          <w:rPr>
            <w:rStyle w:val="af0"/>
            <w:rFonts w:ascii="Times New Roman" w:hAnsi="Times New Roman"/>
            <w:color w:val="auto"/>
            <w:sz w:val="28"/>
            <w:szCs w:val="28"/>
          </w:rPr>
          <w:t>тельством</w:t>
        </w:r>
      </w:hyperlink>
      <w:r w:rsidRPr="0038433F">
        <w:rPr>
          <w:rFonts w:ascii="Times New Roman" w:hAnsi="Times New Roman"/>
          <w:sz w:val="28"/>
          <w:szCs w:val="28"/>
        </w:rPr>
        <w:t xml:space="preserve"> Российской Федерации об электроэнергетике объектов электроэне</w:t>
      </w:r>
      <w:r w:rsidRPr="0038433F">
        <w:rPr>
          <w:rFonts w:ascii="Times New Roman" w:hAnsi="Times New Roman"/>
          <w:sz w:val="28"/>
          <w:szCs w:val="28"/>
        </w:rPr>
        <w:t>р</w:t>
      </w:r>
      <w:r w:rsidRPr="0038433F">
        <w:rPr>
          <w:rFonts w:ascii="Times New Roman" w:hAnsi="Times New Roman"/>
          <w:sz w:val="28"/>
          <w:szCs w:val="28"/>
        </w:rPr>
        <w:t>гетики устанавливаются охранные зоны с особыми условиями использования земельных участков независимо от категории земель, в состав которых входят эти земельные участки.</w:t>
      </w:r>
    </w:p>
    <w:bookmarkEnd w:id="48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Над подземными кабельными линиями в соответствии с действующими прав</w:t>
      </w:r>
      <w:r w:rsidRPr="0038433F">
        <w:rPr>
          <w:rFonts w:ascii="Times New Roman" w:hAnsi="Times New Roman"/>
          <w:sz w:val="28"/>
          <w:szCs w:val="28"/>
        </w:rPr>
        <w:t>и</w:t>
      </w:r>
      <w:r w:rsidRPr="0038433F">
        <w:rPr>
          <w:rFonts w:ascii="Times New Roman" w:hAnsi="Times New Roman"/>
          <w:sz w:val="28"/>
          <w:szCs w:val="28"/>
        </w:rPr>
        <w:t>лами охраны электрических сетей должны устанавливаться охранные зоны в размере площадки над кабелями: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кабельных линий выше 1 кВ - по 1 м с каждой стороны от крайних кабелей;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кабельных линий до 1 кВ - по 1 м с каждой стороны от крайних кабелей, а при прохождении кабельных линий в городах под тротуарами - на 0,6 м в ст</w:t>
      </w:r>
      <w:r w:rsidRPr="0038433F">
        <w:rPr>
          <w:rFonts w:ascii="Times New Roman" w:hAnsi="Times New Roman"/>
          <w:sz w:val="28"/>
          <w:szCs w:val="28"/>
        </w:rPr>
        <w:t>о</w:t>
      </w:r>
      <w:r w:rsidRPr="0038433F">
        <w:rPr>
          <w:rFonts w:ascii="Times New Roman" w:hAnsi="Times New Roman"/>
          <w:sz w:val="28"/>
          <w:szCs w:val="28"/>
        </w:rPr>
        <w:t>рону зданий, сооружений и на 1 м в сторону проезжей части улицы.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подводных кабельных линий до и выше 1 кВ должна быть установлена о</w:t>
      </w:r>
      <w:r w:rsidRPr="0038433F">
        <w:rPr>
          <w:rFonts w:ascii="Times New Roman" w:hAnsi="Times New Roman"/>
          <w:sz w:val="28"/>
          <w:szCs w:val="28"/>
        </w:rPr>
        <w:t>х</w:t>
      </w:r>
      <w:r w:rsidRPr="0038433F">
        <w:rPr>
          <w:rFonts w:ascii="Times New Roman" w:hAnsi="Times New Roman"/>
          <w:sz w:val="28"/>
          <w:szCs w:val="28"/>
        </w:rPr>
        <w:t>ранная зона, определяемая параллельными прямыми на расстоянии 100 м от крайних кабелей.</w:t>
      </w:r>
    </w:p>
    <w:p w:rsidR="00BF3D4A" w:rsidRPr="0038433F" w:rsidRDefault="00BF3D4A" w:rsidP="0038433F">
      <w:pPr>
        <w:spacing w:line="240" w:lineRule="auto"/>
        <w:contextualSpacing/>
        <w:jc w:val="both"/>
        <w:rPr>
          <w:rFonts w:ascii="Times New Roman" w:hAnsi="Times New Roman"/>
          <w:sz w:val="28"/>
          <w:szCs w:val="28"/>
        </w:rPr>
      </w:pPr>
      <w:bookmarkStart w:id="482" w:name="sub_12054715"/>
      <w:r w:rsidRPr="0038433F">
        <w:rPr>
          <w:rFonts w:ascii="Times New Roman" w:hAnsi="Times New Roman"/>
          <w:sz w:val="28"/>
          <w:szCs w:val="28"/>
        </w:rPr>
        <w:t>5.4.6.12. Охранные зоны кабельных линий используются с соблюдением треб</w:t>
      </w:r>
      <w:r w:rsidRPr="0038433F">
        <w:rPr>
          <w:rFonts w:ascii="Times New Roman" w:hAnsi="Times New Roman"/>
          <w:sz w:val="28"/>
          <w:szCs w:val="28"/>
        </w:rPr>
        <w:t>о</w:t>
      </w:r>
      <w:r w:rsidRPr="0038433F">
        <w:rPr>
          <w:rFonts w:ascii="Times New Roman" w:hAnsi="Times New Roman"/>
          <w:sz w:val="28"/>
          <w:szCs w:val="28"/>
        </w:rPr>
        <w:t>ваний правил охраны электрических сетей.</w:t>
      </w:r>
    </w:p>
    <w:bookmarkEnd w:id="48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Охранные зоны кабельных линий, проложенных в земле в незастроенной мес</w:t>
      </w:r>
      <w:r w:rsidRPr="0038433F">
        <w:rPr>
          <w:rFonts w:ascii="Times New Roman" w:hAnsi="Times New Roman"/>
          <w:sz w:val="28"/>
          <w:szCs w:val="28"/>
        </w:rPr>
        <w:t>т</w:t>
      </w:r>
      <w:r w:rsidRPr="0038433F">
        <w:rPr>
          <w:rFonts w:ascii="Times New Roman" w:hAnsi="Times New Roman"/>
          <w:sz w:val="28"/>
          <w:szCs w:val="28"/>
        </w:rPr>
        <w:t>ности, должны быть обозначены информационными знаками. Информацио</w:t>
      </w:r>
      <w:r w:rsidRPr="0038433F">
        <w:rPr>
          <w:rFonts w:ascii="Times New Roman" w:hAnsi="Times New Roman"/>
          <w:sz w:val="28"/>
          <w:szCs w:val="28"/>
        </w:rPr>
        <w:t>н</w:t>
      </w:r>
      <w:r w:rsidRPr="0038433F">
        <w:rPr>
          <w:rFonts w:ascii="Times New Roman" w:hAnsi="Times New Roman"/>
          <w:sz w:val="28"/>
          <w:szCs w:val="28"/>
        </w:rPr>
        <w:t>ные знаки следует устанавливать не реже чем через 500 м, а также в местах и</w:t>
      </w:r>
      <w:r w:rsidRPr="0038433F">
        <w:rPr>
          <w:rFonts w:ascii="Times New Roman" w:hAnsi="Times New Roman"/>
          <w:sz w:val="28"/>
          <w:szCs w:val="28"/>
        </w:rPr>
        <w:t>з</w:t>
      </w:r>
      <w:r w:rsidRPr="0038433F">
        <w:rPr>
          <w:rFonts w:ascii="Times New Roman" w:hAnsi="Times New Roman"/>
          <w:sz w:val="28"/>
          <w:szCs w:val="28"/>
        </w:rPr>
        <w:t>менения направления кабельных линий.</w:t>
      </w:r>
    </w:p>
    <w:p w:rsidR="00BF3D4A" w:rsidRPr="0038433F" w:rsidRDefault="00BF3D4A" w:rsidP="0038433F">
      <w:pPr>
        <w:spacing w:line="240" w:lineRule="auto"/>
        <w:contextualSpacing/>
        <w:jc w:val="both"/>
        <w:rPr>
          <w:rFonts w:ascii="Times New Roman" w:hAnsi="Times New Roman"/>
          <w:sz w:val="28"/>
          <w:szCs w:val="28"/>
        </w:rPr>
      </w:pPr>
      <w:bookmarkStart w:id="483" w:name="sub_12054716"/>
      <w:r w:rsidRPr="0038433F">
        <w:rPr>
          <w:rFonts w:ascii="Times New Roman" w:hAnsi="Times New Roman"/>
          <w:sz w:val="28"/>
          <w:szCs w:val="28"/>
        </w:rPr>
        <w:t>5.4.6.13. Распределительные и трансформаторные подстанции (РП и ТП) н</w:t>
      </w:r>
      <w:r w:rsidRPr="0038433F">
        <w:rPr>
          <w:rFonts w:ascii="Times New Roman" w:hAnsi="Times New Roman"/>
          <w:sz w:val="28"/>
          <w:szCs w:val="28"/>
        </w:rPr>
        <w:t>а</w:t>
      </w:r>
      <w:r w:rsidRPr="0038433F">
        <w:rPr>
          <w:rFonts w:ascii="Times New Roman" w:hAnsi="Times New Roman"/>
          <w:sz w:val="28"/>
          <w:szCs w:val="28"/>
        </w:rPr>
        <w:t>пряжением до 10 кВ следует предусматривать закрытого типа.</w:t>
      </w:r>
    </w:p>
    <w:p w:rsidR="00BF3D4A" w:rsidRPr="0038433F" w:rsidRDefault="00BF3D4A" w:rsidP="0038433F">
      <w:pPr>
        <w:spacing w:line="240" w:lineRule="auto"/>
        <w:contextualSpacing/>
        <w:jc w:val="both"/>
        <w:rPr>
          <w:rFonts w:ascii="Times New Roman" w:hAnsi="Times New Roman"/>
          <w:sz w:val="28"/>
          <w:szCs w:val="28"/>
        </w:rPr>
      </w:pPr>
      <w:bookmarkStart w:id="484" w:name="sub_12054717"/>
      <w:bookmarkEnd w:id="483"/>
      <w:r w:rsidRPr="0038433F">
        <w:rPr>
          <w:rFonts w:ascii="Times New Roman" w:hAnsi="Times New Roman"/>
          <w:sz w:val="28"/>
          <w:szCs w:val="28"/>
        </w:rPr>
        <w:t>5.4.6.14. В спальных корпусах различных учреждений, в школьных и других учебных заведениях и т.п. сооружение встроенных и пристроенных подстанций не допускается.</w:t>
      </w:r>
    </w:p>
    <w:bookmarkEnd w:id="48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В жилых зданиях в исключительных случаях допускается размещение встрое</w:t>
      </w:r>
      <w:r w:rsidRPr="0038433F">
        <w:rPr>
          <w:rFonts w:ascii="Times New Roman" w:hAnsi="Times New Roman"/>
          <w:sz w:val="28"/>
          <w:szCs w:val="28"/>
        </w:rPr>
        <w:t>н</w:t>
      </w:r>
      <w:r w:rsidRPr="0038433F">
        <w:rPr>
          <w:rFonts w:ascii="Times New Roman" w:hAnsi="Times New Roman"/>
          <w:sz w:val="28"/>
          <w:szCs w:val="28"/>
        </w:rPr>
        <w:t>ных и пристроенных подстанций с использованием сухих трансформаторов по согласованию с органами государственного надзора, при этом в полном объеме должны быть выполнены требования по ограничению уровня шума, вибрации и электромагнитного излучения в соответствии с действующими нормами.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Устройство и размещение встроенных, пристроенных и отдельно стоящих по</w:t>
      </w:r>
      <w:r w:rsidRPr="0038433F">
        <w:rPr>
          <w:rFonts w:ascii="Times New Roman" w:hAnsi="Times New Roman"/>
          <w:sz w:val="28"/>
          <w:szCs w:val="28"/>
        </w:rPr>
        <w:t>д</w:t>
      </w:r>
      <w:r w:rsidRPr="0038433F">
        <w:rPr>
          <w:rFonts w:ascii="Times New Roman" w:hAnsi="Times New Roman"/>
          <w:sz w:val="28"/>
          <w:szCs w:val="28"/>
        </w:rPr>
        <w:t xml:space="preserve">станций должно выполняться в соответствии с требованиями глав </w:t>
      </w:r>
      <w:hyperlink r:id="rId94" w:history="1">
        <w:r w:rsidRPr="0038433F">
          <w:rPr>
            <w:rStyle w:val="af0"/>
            <w:rFonts w:ascii="Times New Roman" w:hAnsi="Times New Roman"/>
            <w:color w:val="auto"/>
            <w:sz w:val="28"/>
            <w:szCs w:val="28"/>
          </w:rPr>
          <w:t>раздела 4</w:t>
        </w:r>
      </w:hyperlink>
      <w:r w:rsidRPr="0038433F">
        <w:rPr>
          <w:rFonts w:ascii="Times New Roman" w:hAnsi="Times New Roman"/>
          <w:sz w:val="28"/>
          <w:szCs w:val="28"/>
        </w:rPr>
        <w:t xml:space="preserve"> ПУЭ.</w:t>
      </w:r>
    </w:p>
    <w:p w:rsidR="00BF3D4A" w:rsidRPr="0038433F" w:rsidRDefault="00BF3D4A" w:rsidP="0038433F">
      <w:pPr>
        <w:spacing w:line="240" w:lineRule="auto"/>
        <w:contextualSpacing/>
        <w:jc w:val="both"/>
        <w:rPr>
          <w:rFonts w:ascii="Times New Roman" w:hAnsi="Times New Roman"/>
          <w:sz w:val="28"/>
          <w:szCs w:val="28"/>
        </w:rPr>
      </w:pPr>
      <w:bookmarkStart w:id="485" w:name="sub_12054718"/>
      <w:r w:rsidRPr="0038433F">
        <w:rPr>
          <w:rFonts w:ascii="Times New Roman" w:hAnsi="Times New Roman"/>
          <w:sz w:val="28"/>
          <w:szCs w:val="28"/>
        </w:rPr>
        <w:t>5.4.6.15. На подходах к подстанции и распределительным пунктам следует пр</w:t>
      </w:r>
      <w:r w:rsidRPr="0038433F">
        <w:rPr>
          <w:rFonts w:ascii="Times New Roman" w:hAnsi="Times New Roman"/>
          <w:sz w:val="28"/>
          <w:szCs w:val="28"/>
        </w:rPr>
        <w:t>е</w:t>
      </w:r>
      <w:r w:rsidRPr="0038433F">
        <w:rPr>
          <w:rFonts w:ascii="Times New Roman" w:hAnsi="Times New Roman"/>
          <w:sz w:val="28"/>
          <w:szCs w:val="28"/>
        </w:rPr>
        <w:t>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486" w:name="_Toc160361770"/>
      <w:bookmarkStart w:id="487" w:name="sub_120548"/>
      <w:bookmarkEnd w:id="485"/>
      <w:r w:rsidRPr="0038433F">
        <w:rPr>
          <w:rFonts w:ascii="Times New Roman" w:hAnsi="Times New Roman"/>
          <w:b w:val="0"/>
          <w:bCs w:val="0"/>
          <w:sz w:val="28"/>
          <w:szCs w:val="28"/>
        </w:rPr>
        <w:t>5.4.7. Объекты связи:</w:t>
      </w:r>
      <w:bookmarkEnd w:id="486"/>
    </w:p>
    <w:bookmarkEnd w:id="487"/>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488" w:name="sub_1205481"/>
      <w:r w:rsidRPr="0038433F">
        <w:rPr>
          <w:rFonts w:ascii="Times New Roman" w:hAnsi="Times New Roman"/>
          <w:sz w:val="28"/>
          <w:szCs w:val="28"/>
        </w:rPr>
        <w:t>5.4.7.1. Размещение предприятий, зданий и сооружений связи, радиовещания и телевидения, пожарной и охранной сигнализации, диспетчеризации систем и</w:t>
      </w:r>
      <w:r w:rsidRPr="0038433F">
        <w:rPr>
          <w:rFonts w:ascii="Times New Roman" w:hAnsi="Times New Roman"/>
          <w:sz w:val="28"/>
          <w:szCs w:val="28"/>
        </w:rPr>
        <w:t>н</w:t>
      </w:r>
      <w:r w:rsidRPr="0038433F">
        <w:rPr>
          <w:rFonts w:ascii="Times New Roman" w:hAnsi="Times New Roman"/>
          <w:sz w:val="28"/>
          <w:szCs w:val="28"/>
        </w:rPr>
        <w:t xml:space="preserve">женерного оборудования следует осуществлять в соответствии с требованиями </w:t>
      </w:r>
      <w:hyperlink r:id="rId95" w:history="1">
        <w:r w:rsidRPr="0038433F">
          <w:rPr>
            <w:rStyle w:val="af0"/>
            <w:rFonts w:ascii="Times New Roman" w:hAnsi="Times New Roman"/>
            <w:color w:val="auto"/>
            <w:sz w:val="28"/>
            <w:szCs w:val="28"/>
          </w:rPr>
          <w:t>СН 461-74</w:t>
        </w:r>
      </w:hyperlink>
      <w:r w:rsidRPr="0038433F">
        <w:rPr>
          <w:rFonts w:ascii="Times New Roman" w:hAnsi="Times New Roman"/>
          <w:sz w:val="28"/>
          <w:szCs w:val="28"/>
        </w:rPr>
        <w:t xml:space="preserve">, </w:t>
      </w:r>
      <w:hyperlink r:id="rId96" w:history="1">
        <w:r w:rsidRPr="0038433F">
          <w:rPr>
            <w:rStyle w:val="af0"/>
            <w:rFonts w:ascii="Times New Roman" w:hAnsi="Times New Roman"/>
            <w:color w:val="auto"/>
            <w:sz w:val="28"/>
            <w:szCs w:val="28"/>
          </w:rPr>
          <w:t>ВСН 60-89</w:t>
        </w:r>
      </w:hyperlink>
      <w:r w:rsidRPr="0038433F">
        <w:rPr>
          <w:rFonts w:ascii="Times New Roman" w:hAnsi="Times New Roman"/>
          <w:sz w:val="28"/>
          <w:szCs w:val="28"/>
        </w:rPr>
        <w:t xml:space="preserve"> и настоящих Нормативов.</w:t>
      </w:r>
    </w:p>
    <w:bookmarkEnd w:id="48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проектировании устройств связи, сигнализации, диспетчеризации инж</w:t>
      </w:r>
      <w:r w:rsidRPr="0038433F">
        <w:rPr>
          <w:rFonts w:ascii="Times New Roman" w:hAnsi="Times New Roman"/>
          <w:sz w:val="28"/>
          <w:szCs w:val="28"/>
        </w:rPr>
        <w:t>е</w:t>
      </w:r>
      <w:r w:rsidRPr="0038433F">
        <w:rPr>
          <w:rFonts w:ascii="Times New Roman" w:hAnsi="Times New Roman"/>
          <w:sz w:val="28"/>
          <w:szCs w:val="28"/>
        </w:rPr>
        <w:t>нерного оборудования следует предусматривать возможность управления си</w:t>
      </w:r>
      <w:r w:rsidRPr="0038433F">
        <w:rPr>
          <w:rFonts w:ascii="Times New Roman" w:hAnsi="Times New Roman"/>
          <w:sz w:val="28"/>
          <w:szCs w:val="28"/>
        </w:rPr>
        <w:t>с</w:t>
      </w:r>
      <w:r w:rsidRPr="0038433F">
        <w:rPr>
          <w:rFonts w:ascii="Times New Roman" w:hAnsi="Times New Roman"/>
          <w:sz w:val="28"/>
          <w:szCs w:val="28"/>
        </w:rPr>
        <w:t>темой оповещения населения по сигналам гражданской обороны и по сигналам чрезвычайных ситуаций.</w:t>
      </w:r>
    </w:p>
    <w:p w:rsidR="00BF3D4A" w:rsidRPr="0038433F" w:rsidRDefault="00BF3D4A" w:rsidP="0038433F">
      <w:pPr>
        <w:spacing w:line="240" w:lineRule="auto"/>
        <w:contextualSpacing/>
        <w:jc w:val="both"/>
        <w:rPr>
          <w:rFonts w:ascii="Times New Roman" w:hAnsi="Times New Roman"/>
          <w:sz w:val="28"/>
          <w:szCs w:val="28"/>
        </w:rPr>
      </w:pPr>
      <w:bookmarkStart w:id="489" w:name="sub_1205484"/>
      <w:r w:rsidRPr="0038433F">
        <w:rPr>
          <w:rFonts w:ascii="Times New Roman" w:hAnsi="Times New Roman"/>
          <w:sz w:val="28"/>
          <w:szCs w:val="28"/>
        </w:rPr>
        <w:t>5.4.7.2.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w:t>
      </w:r>
      <w:r w:rsidRPr="0038433F">
        <w:rPr>
          <w:rFonts w:ascii="Times New Roman" w:hAnsi="Times New Roman"/>
          <w:sz w:val="28"/>
          <w:szCs w:val="28"/>
        </w:rPr>
        <w:t>ы</w:t>
      </w:r>
      <w:r w:rsidRPr="0038433F">
        <w:rPr>
          <w:rFonts w:ascii="Times New Roman" w:hAnsi="Times New Roman"/>
          <w:sz w:val="28"/>
          <w:szCs w:val="28"/>
        </w:rPr>
        <w:t>делений вредных, коррозийно-активных, неприятно пахнущих веществ и пыли, за пределами их санитарно-защитных зон.</w:t>
      </w:r>
    </w:p>
    <w:p w:rsidR="00BF3D4A" w:rsidRPr="0038433F" w:rsidRDefault="00BF3D4A" w:rsidP="0038433F">
      <w:pPr>
        <w:spacing w:line="240" w:lineRule="auto"/>
        <w:contextualSpacing/>
        <w:jc w:val="both"/>
        <w:rPr>
          <w:rFonts w:ascii="Times New Roman" w:hAnsi="Times New Roman"/>
          <w:sz w:val="28"/>
          <w:szCs w:val="28"/>
        </w:rPr>
      </w:pPr>
      <w:bookmarkStart w:id="490" w:name="sub_1205486"/>
      <w:bookmarkEnd w:id="489"/>
      <w:r w:rsidRPr="0038433F">
        <w:rPr>
          <w:rFonts w:ascii="Times New Roman" w:hAnsi="Times New Roman"/>
          <w:sz w:val="28"/>
          <w:szCs w:val="28"/>
        </w:rPr>
        <w:t>5.4.7.3. Почтамты, районные узлы связи и другие предприятия связи и печати размещаются в зависимости от градостроительных условий.</w:t>
      </w:r>
    </w:p>
    <w:p w:rsidR="00BF3D4A" w:rsidRPr="0038433F" w:rsidRDefault="00BF3D4A" w:rsidP="0038433F">
      <w:pPr>
        <w:spacing w:line="240" w:lineRule="auto"/>
        <w:contextualSpacing/>
        <w:jc w:val="both"/>
        <w:rPr>
          <w:rFonts w:ascii="Times New Roman" w:hAnsi="Times New Roman"/>
          <w:sz w:val="28"/>
          <w:szCs w:val="28"/>
        </w:rPr>
      </w:pPr>
      <w:bookmarkStart w:id="491" w:name="sub_1205488"/>
      <w:bookmarkEnd w:id="490"/>
      <w:r w:rsidRPr="0038433F">
        <w:rPr>
          <w:rFonts w:ascii="Times New Roman" w:hAnsi="Times New Roman"/>
          <w:sz w:val="28"/>
          <w:szCs w:val="28"/>
        </w:rPr>
        <w:t>5.4.7.4. Прижелезнодорожные почтамты и отделения перевозки почты следует размещать при железнодорожных станциях с устройством почтовых железн</w:t>
      </w:r>
      <w:r w:rsidRPr="0038433F">
        <w:rPr>
          <w:rFonts w:ascii="Times New Roman" w:hAnsi="Times New Roman"/>
          <w:sz w:val="28"/>
          <w:szCs w:val="28"/>
        </w:rPr>
        <w:t>о</w:t>
      </w:r>
      <w:r w:rsidRPr="0038433F">
        <w:rPr>
          <w:rFonts w:ascii="Times New Roman" w:hAnsi="Times New Roman"/>
          <w:sz w:val="28"/>
          <w:szCs w:val="28"/>
        </w:rPr>
        <w:t>дорожных тупиков, почтовых платформ и возможностью въезда (выезда) на пассажирские платформы.</w:t>
      </w:r>
    </w:p>
    <w:p w:rsidR="00BF3D4A" w:rsidRPr="0038433F" w:rsidRDefault="00BF3D4A" w:rsidP="0038433F">
      <w:pPr>
        <w:spacing w:line="240" w:lineRule="auto"/>
        <w:contextualSpacing/>
        <w:jc w:val="both"/>
        <w:rPr>
          <w:rFonts w:ascii="Times New Roman" w:hAnsi="Times New Roman"/>
          <w:sz w:val="28"/>
          <w:szCs w:val="28"/>
        </w:rPr>
      </w:pPr>
      <w:bookmarkStart w:id="492" w:name="sub_12054810"/>
      <w:bookmarkEnd w:id="491"/>
      <w:r w:rsidRPr="0038433F">
        <w:rPr>
          <w:rFonts w:ascii="Times New Roman" w:hAnsi="Times New Roman"/>
          <w:sz w:val="28"/>
          <w:szCs w:val="28"/>
        </w:rPr>
        <w:t>5.4.7.5. Земельный участок должен быть благоустроен, озеленен и огражден.</w:t>
      </w:r>
    </w:p>
    <w:bookmarkEnd w:id="49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Высота ограждения принимается: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1,2 м - для хозяйственных дворов междугородных телефонных станций, тел</w:t>
      </w:r>
      <w:r w:rsidRPr="0038433F">
        <w:rPr>
          <w:rFonts w:ascii="Times New Roman" w:hAnsi="Times New Roman"/>
          <w:sz w:val="28"/>
          <w:szCs w:val="28"/>
        </w:rPr>
        <w:t>е</w:t>
      </w:r>
      <w:r w:rsidRPr="0038433F">
        <w:rPr>
          <w:rFonts w:ascii="Times New Roman" w:hAnsi="Times New Roman"/>
          <w:sz w:val="28"/>
          <w:szCs w:val="28"/>
        </w:rPr>
        <w:t>графных узлов и станций городских телефонных станций;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1,6 м - для площадок усилительных пунктов, кабельных участков, баз и складов с оборудованием и имуществом спецназначения, открытых стоянок автомоб</w:t>
      </w:r>
      <w:r w:rsidRPr="0038433F">
        <w:rPr>
          <w:rFonts w:ascii="Times New Roman" w:hAnsi="Times New Roman"/>
          <w:sz w:val="28"/>
          <w:szCs w:val="28"/>
        </w:rPr>
        <w:t>и</w:t>
      </w:r>
      <w:r w:rsidRPr="0038433F">
        <w:rPr>
          <w:rFonts w:ascii="Times New Roman" w:hAnsi="Times New Roman"/>
          <w:sz w:val="28"/>
          <w:szCs w:val="28"/>
        </w:rPr>
        <w:t>лей спецсвязи, хозяйственных дворов территориальных центров управления междугородной связи и телевидения, государственных предприятий связи, те</w:t>
      </w:r>
      <w:r w:rsidRPr="0038433F">
        <w:rPr>
          <w:rFonts w:ascii="Times New Roman" w:hAnsi="Times New Roman"/>
          <w:sz w:val="28"/>
          <w:szCs w:val="28"/>
        </w:rPr>
        <w:t>х</w:t>
      </w:r>
      <w:r w:rsidRPr="0038433F">
        <w:rPr>
          <w:rFonts w:ascii="Times New Roman" w:hAnsi="Times New Roman"/>
          <w:sz w:val="28"/>
          <w:szCs w:val="28"/>
        </w:rPr>
        <w:t>нических узлов связи Российских магистральных связей и телевидения, эк</w:t>
      </w:r>
      <w:r w:rsidRPr="0038433F">
        <w:rPr>
          <w:rFonts w:ascii="Times New Roman" w:hAnsi="Times New Roman"/>
          <w:sz w:val="28"/>
          <w:szCs w:val="28"/>
        </w:rPr>
        <w:t>с</w:t>
      </w:r>
      <w:r w:rsidRPr="0038433F">
        <w:rPr>
          <w:rFonts w:ascii="Times New Roman" w:hAnsi="Times New Roman"/>
          <w:sz w:val="28"/>
          <w:szCs w:val="28"/>
        </w:rPr>
        <w:t>плуатационно-технических узлов связи, почтовых дворов прижелезнодоро</w:t>
      </w:r>
      <w:r w:rsidRPr="0038433F">
        <w:rPr>
          <w:rFonts w:ascii="Times New Roman" w:hAnsi="Times New Roman"/>
          <w:sz w:val="28"/>
          <w:szCs w:val="28"/>
        </w:rPr>
        <w:t>ж</w:t>
      </w:r>
      <w:r w:rsidRPr="0038433F">
        <w:rPr>
          <w:rFonts w:ascii="Times New Roman" w:hAnsi="Times New Roman"/>
          <w:sz w:val="28"/>
          <w:szCs w:val="28"/>
        </w:rPr>
        <w:lastRenderedPageBreak/>
        <w:t>ных почтамтов, отделений перевозки почты, почтамтов, районных узлов связи, предприятий Роспечать.</w:t>
      </w:r>
    </w:p>
    <w:p w:rsidR="00BF3D4A" w:rsidRPr="0038433F" w:rsidRDefault="00BF3D4A" w:rsidP="0038433F">
      <w:pPr>
        <w:spacing w:line="240" w:lineRule="auto"/>
        <w:contextualSpacing/>
        <w:jc w:val="both"/>
        <w:rPr>
          <w:rFonts w:ascii="Times New Roman" w:hAnsi="Times New Roman"/>
          <w:sz w:val="28"/>
          <w:szCs w:val="28"/>
        </w:rPr>
      </w:pPr>
      <w:bookmarkStart w:id="493" w:name="sub_12054812"/>
      <w:r w:rsidRPr="0038433F">
        <w:rPr>
          <w:rFonts w:ascii="Times New Roman" w:hAnsi="Times New Roman"/>
          <w:sz w:val="28"/>
          <w:szCs w:val="28"/>
        </w:rPr>
        <w:t xml:space="preserve">5.4.7.6. Выбор, отвод и использование земель для линий связи осуществляются в соответствии с требованиями </w:t>
      </w:r>
      <w:hyperlink r:id="rId97" w:history="1">
        <w:r w:rsidRPr="0038433F">
          <w:rPr>
            <w:rStyle w:val="af0"/>
            <w:rFonts w:ascii="Times New Roman" w:hAnsi="Times New Roman"/>
            <w:color w:val="auto"/>
            <w:sz w:val="28"/>
            <w:szCs w:val="28"/>
          </w:rPr>
          <w:t>СН 461-74</w:t>
        </w:r>
      </w:hyperlink>
      <w:r w:rsidRPr="0038433F">
        <w:rPr>
          <w:rFonts w:ascii="Times New Roman" w:hAnsi="Times New Roman"/>
          <w:sz w:val="28"/>
          <w:szCs w:val="28"/>
        </w:rPr>
        <w:t xml:space="preserve"> «Нормы отвода земель для линий связи».</w:t>
      </w:r>
    </w:p>
    <w:p w:rsidR="00BF3D4A" w:rsidRPr="0038433F" w:rsidRDefault="00BF3D4A" w:rsidP="0038433F">
      <w:pPr>
        <w:spacing w:line="240" w:lineRule="auto"/>
        <w:contextualSpacing/>
        <w:jc w:val="both"/>
        <w:rPr>
          <w:rFonts w:ascii="Times New Roman" w:hAnsi="Times New Roman"/>
          <w:sz w:val="28"/>
          <w:szCs w:val="28"/>
        </w:rPr>
      </w:pPr>
      <w:bookmarkStart w:id="494" w:name="sub_12054813"/>
      <w:bookmarkEnd w:id="493"/>
      <w:r w:rsidRPr="0038433F">
        <w:rPr>
          <w:rFonts w:ascii="Times New Roman" w:hAnsi="Times New Roman"/>
          <w:sz w:val="28"/>
          <w:szCs w:val="28"/>
        </w:rPr>
        <w:t>5.4.7.7. Проектирование линейно-кабельных сооружений должно осущест</w:t>
      </w:r>
      <w:r w:rsidRPr="0038433F">
        <w:rPr>
          <w:rFonts w:ascii="Times New Roman" w:hAnsi="Times New Roman"/>
          <w:sz w:val="28"/>
          <w:szCs w:val="28"/>
        </w:rPr>
        <w:t>в</w:t>
      </w:r>
      <w:r w:rsidRPr="0038433F">
        <w:rPr>
          <w:rFonts w:ascii="Times New Roman" w:hAnsi="Times New Roman"/>
          <w:sz w:val="28"/>
          <w:szCs w:val="28"/>
        </w:rPr>
        <w:t>ляться с учетом перспективного развития первичных сетей связи.</w:t>
      </w:r>
    </w:p>
    <w:bookmarkEnd w:id="49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трасс (площадок) для линий связи (кабельных, воздушных и др</w:t>
      </w:r>
      <w:r w:rsidRPr="0038433F">
        <w:rPr>
          <w:rFonts w:ascii="Times New Roman" w:hAnsi="Times New Roman"/>
          <w:sz w:val="28"/>
          <w:szCs w:val="28"/>
        </w:rPr>
        <w:t>у</w:t>
      </w:r>
      <w:r w:rsidRPr="0038433F">
        <w:rPr>
          <w:rFonts w:ascii="Times New Roman" w:hAnsi="Times New Roman"/>
          <w:sz w:val="28"/>
          <w:szCs w:val="28"/>
        </w:rPr>
        <w:t xml:space="preserve">гих) следует осуществлять в соответствии с </w:t>
      </w:r>
      <w:hyperlink r:id="rId98" w:history="1">
        <w:r w:rsidRPr="0038433F">
          <w:rPr>
            <w:rStyle w:val="af0"/>
            <w:rFonts w:ascii="Times New Roman" w:hAnsi="Times New Roman"/>
            <w:color w:val="auto"/>
            <w:sz w:val="28"/>
            <w:szCs w:val="28"/>
          </w:rPr>
          <w:t>Земельным кодексом</w:t>
        </w:r>
      </w:hyperlink>
      <w:r w:rsidRPr="0038433F">
        <w:rPr>
          <w:rFonts w:ascii="Times New Roman" w:hAnsi="Times New Roman"/>
          <w:sz w:val="28"/>
          <w:szCs w:val="28"/>
        </w:rPr>
        <w:t xml:space="preserve"> Российской Федерации на землях промышленности, энергетики, транспорта, связи, ради</w:t>
      </w:r>
      <w:r w:rsidRPr="0038433F">
        <w:rPr>
          <w:rFonts w:ascii="Times New Roman" w:hAnsi="Times New Roman"/>
          <w:sz w:val="28"/>
          <w:szCs w:val="28"/>
        </w:rPr>
        <w:t>о</w:t>
      </w:r>
      <w:r w:rsidRPr="0038433F">
        <w:rPr>
          <w:rFonts w:ascii="Times New Roman" w:hAnsi="Times New Roman"/>
          <w:sz w:val="28"/>
          <w:szCs w:val="28"/>
        </w:rPr>
        <w:t>вещания, телевидения, информатики, землях для обеспечения космической де</w:t>
      </w:r>
      <w:r w:rsidRPr="0038433F">
        <w:rPr>
          <w:rFonts w:ascii="Times New Roman" w:hAnsi="Times New Roman"/>
          <w:sz w:val="28"/>
          <w:szCs w:val="28"/>
        </w:rPr>
        <w:t>я</w:t>
      </w:r>
      <w:r w:rsidRPr="0038433F">
        <w:rPr>
          <w:rFonts w:ascii="Times New Roman" w:hAnsi="Times New Roman"/>
          <w:sz w:val="28"/>
          <w:szCs w:val="28"/>
        </w:rPr>
        <w:t>тельности, землях обороны, безопасности и землях иного специального назн</w:t>
      </w:r>
      <w:r w:rsidRPr="0038433F">
        <w:rPr>
          <w:rFonts w:ascii="Times New Roman" w:hAnsi="Times New Roman"/>
          <w:sz w:val="28"/>
          <w:szCs w:val="28"/>
        </w:rPr>
        <w:t>а</w:t>
      </w:r>
      <w:r w:rsidRPr="0038433F">
        <w:rPr>
          <w:rFonts w:ascii="Times New Roman" w:hAnsi="Times New Roman"/>
          <w:sz w:val="28"/>
          <w:szCs w:val="28"/>
        </w:rPr>
        <w:t>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вне населенных пунктов и в сельских поселениях - главным образом, вдоль д</w:t>
      </w:r>
      <w:r w:rsidRPr="0038433F">
        <w:rPr>
          <w:rFonts w:ascii="Times New Roman" w:hAnsi="Times New Roman"/>
          <w:sz w:val="28"/>
          <w:szCs w:val="28"/>
        </w:rPr>
        <w:t>о</w:t>
      </w:r>
      <w:r w:rsidRPr="0038433F">
        <w:rPr>
          <w:rFonts w:ascii="Times New Roman" w:hAnsi="Times New Roman"/>
          <w:sz w:val="28"/>
          <w:szCs w:val="28"/>
        </w:rPr>
        <w:t>рог, существующих трасс и границ полей севооборотов;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поселениях - преимущественно на пешеходной части улиц (под тротуарами) и в полосе между красной линией и линией застройки.</w:t>
      </w:r>
    </w:p>
    <w:p w:rsidR="00BF3D4A" w:rsidRPr="0038433F" w:rsidRDefault="00BF3D4A" w:rsidP="0038433F">
      <w:pPr>
        <w:spacing w:line="240" w:lineRule="auto"/>
        <w:contextualSpacing/>
        <w:jc w:val="both"/>
        <w:rPr>
          <w:rFonts w:ascii="Times New Roman" w:hAnsi="Times New Roman"/>
          <w:sz w:val="28"/>
          <w:szCs w:val="28"/>
        </w:rPr>
      </w:pPr>
      <w:bookmarkStart w:id="495" w:name="sub_12054814"/>
      <w:r w:rsidRPr="0038433F">
        <w:rPr>
          <w:rFonts w:ascii="Times New Roman" w:hAnsi="Times New Roman"/>
          <w:sz w:val="28"/>
          <w:szCs w:val="28"/>
        </w:rPr>
        <w:t>5.4.7.8. Кабельные линии связи размещаются вдоль автомобильных дорог при выполнении следующих требований:</w:t>
      </w:r>
    </w:p>
    <w:bookmarkEnd w:id="49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придорожных полосах существующих автомобильных дорог, вблизи их гр</w:t>
      </w:r>
      <w:r w:rsidRPr="0038433F">
        <w:rPr>
          <w:rFonts w:ascii="Times New Roman" w:hAnsi="Times New Roman"/>
          <w:sz w:val="28"/>
          <w:szCs w:val="28"/>
        </w:rPr>
        <w:t>а</w:t>
      </w:r>
      <w:r w:rsidRPr="0038433F">
        <w:rPr>
          <w:rFonts w:ascii="Times New Roman" w:hAnsi="Times New Roman"/>
          <w:sz w:val="28"/>
          <w:szCs w:val="28"/>
        </w:rPr>
        <w:t>ниц полос отвода и с учетом того, чтобы вновь строящиеся линии связи не пр</w:t>
      </w:r>
      <w:r w:rsidRPr="0038433F">
        <w:rPr>
          <w:rFonts w:ascii="Times New Roman" w:hAnsi="Times New Roman"/>
          <w:sz w:val="28"/>
          <w:szCs w:val="28"/>
        </w:rPr>
        <w:t>е</w:t>
      </w:r>
      <w:r w:rsidRPr="0038433F">
        <w:rPr>
          <w:rFonts w:ascii="Times New Roman" w:hAnsi="Times New Roman"/>
          <w:sz w:val="28"/>
          <w:szCs w:val="28"/>
        </w:rPr>
        <w:t>пятствовали реконструкции автомобильных дорог;</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землях, наименее пригодных для сельского хозяйства, - по показателям з</w:t>
      </w:r>
      <w:r w:rsidRPr="0038433F">
        <w:rPr>
          <w:rFonts w:ascii="Times New Roman" w:hAnsi="Times New Roman"/>
          <w:sz w:val="28"/>
          <w:szCs w:val="28"/>
        </w:rPr>
        <w:t>а</w:t>
      </w:r>
      <w:r w:rsidRPr="0038433F">
        <w:rPr>
          <w:rFonts w:ascii="Times New Roman" w:hAnsi="Times New Roman"/>
          <w:sz w:val="28"/>
          <w:szCs w:val="28"/>
        </w:rPr>
        <w:t>грязнения выбросами автомобильного транспорта;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соблюдение допустимых расстояний приближения полосы земель связи к гр</w:t>
      </w:r>
      <w:r w:rsidRPr="0038433F">
        <w:rPr>
          <w:rFonts w:ascii="Times New Roman" w:hAnsi="Times New Roman"/>
          <w:sz w:val="28"/>
          <w:szCs w:val="28"/>
        </w:rPr>
        <w:t>а</w:t>
      </w:r>
      <w:r w:rsidRPr="0038433F">
        <w:rPr>
          <w:rFonts w:ascii="Times New Roman" w:hAnsi="Times New Roman"/>
          <w:sz w:val="28"/>
          <w:szCs w:val="28"/>
        </w:rPr>
        <w:t>нице полосы отвода автомобильных дорог.</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отдельных случаях на небольших участках допускается отклонение трассы кабельной линии связи от автомобильной дороги в целях ее выпрямления для сокращения длины трассы.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BF3D4A" w:rsidRPr="0038433F" w:rsidRDefault="00BF3D4A" w:rsidP="0038433F">
      <w:pPr>
        <w:spacing w:line="240" w:lineRule="auto"/>
        <w:contextualSpacing/>
        <w:jc w:val="both"/>
        <w:rPr>
          <w:rFonts w:ascii="Times New Roman" w:hAnsi="Times New Roman"/>
          <w:sz w:val="28"/>
          <w:szCs w:val="28"/>
        </w:rPr>
      </w:pPr>
      <w:bookmarkStart w:id="496" w:name="sub_12054815"/>
      <w:r w:rsidRPr="0038433F">
        <w:rPr>
          <w:rFonts w:ascii="Times New Roman" w:hAnsi="Times New Roman"/>
          <w:sz w:val="28"/>
          <w:szCs w:val="28"/>
        </w:rPr>
        <w:t>5.4.7.9.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w:t>
      </w:r>
      <w:r w:rsidRPr="0038433F">
        <w:rPr>
          <w:rFonts w:ascii="Times New Roman" w:hAnsi="Times New Roman"/>
          <w:sz w:val="28"/>
          <w:szCs w:val="28"/>
        </w:rPr>
        <w:t>е</w:t>
      </w:r>
      <w:r w:rsidRPr="0038433F">
        <w:rPr>
          <w:rFonts w:ascii="Times New Roman" w:hAnsi="Times New Roman"/>
          <w:sz w:val="28"/>
          <w:szCs w:val="28"/>
        </w:rPr>
        <w:t>лях автомобильных и железных дорог.</w:t>
      </w:r>
    </w:p>
    <w:bookmarkEnd w:id="49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кабельной линии в полосе отвода автомобильных дорог допускае</w:t>
      </w:r>
      <w:r w:rsidRPr="0038433F">
        <w:rPr>
          <w:rFonts w:ascii="Times New Roman" w:hAnsi="Times New Roman"/>
          <w:sz w:val="28"/>
          <w:szCs w:val="28"/>
        </w:rPr>
        <w:t>т</w:t>
      </w:r>
      <w:r w:rsidRPr="0038433F">
        <w:rPr>
          <w:rFonts w:ascii="Times New Roman" w:hAnsi="Times New Roman"/>
          <w:sz w:val="28"/>
          <w:szCs w:val="28"/>
        </w:rPr>
        <w:t>ся в особо неблагоприятных условиях местности в придорожной зоне - переу</w:t>
      </w:r>
      <w:r w:rsidRPr="0038433F">
        <w:rPr>
          <w:rFonts w:ascii="Times New Roman" w:hAnsi="Times New Roman"/>
          <w:sz w:val="28"/>
          <w:szCs w:val="28"/>
        </w:rPr>
        <w:t>в</w:t>
      </w:r>
      <w:r w:rsidRPr="0038433F">
        <w:rPr>
          <w:rFonts w:ascii="Times New Roman" w:hAnsi="Times New Roman"/>
          <w:sz w:val="28"/>
          <w:szCs w:val="28"/>
        </w:rPr>
        <w:t>лажненные грунты (болота, трясина) глубиной более 2 м, неустойчивые (по</w:t>
      </w:r>
      <w:r w:rsidRPr="0038433F">
        <w:rPr>
          <w:rFonts w:ascii="Times New Roman" w:hAnsi="Times New Roman"/>
          <w:sz w:val="28"/>
          <w:szCs w:val="28"/>
        </w:rPr>
        <w:t>д</w:t>
      </w:r>
      <w:r w:rsidRPr="0038433F">
        <w:rPr>
          <w:rFonts w:ascii="Times New Roman" w:hAnsi="Times New Roman"/>
          <w:sz w:val="28"/>
          <w:szCs w:val="28"/>
        </w:rPr>
        <w:t>вижные) грунты и оползневые участки, застроенность, смененные условия го</w:t>
      </w:r>
      <w:r w:rsidRPr="0038433F">
        <w:rPr>
          <w:rFonts w:ascii="Times New Roman" w:hAnsi="Times New Roman"/>
          <w:sz w:val="28"/>
          <w:szCs w:val="28"/>
        </w:rPr>
        <w:t>р</w:t>
      </w:r>
      <w:r w:rsidRPr="0038433F">
        <w:rPr>
          <w:rFonts w:ascii="Times New Roman" w:hAnsi="Times New Roman"/>
          <w:sz w:val="28"/>
          <w:szCs w:val="28"/>
        </w:rPr>
        <w:t>ной местности.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исключительных случаях допускается размещение кабельной линии по об</w:t>
      </w:r>
      <w:r w:rsidRPr="0038433F">
        <w:rPr>
          <w:rFonts w:ascii="Times New Roman" w:hAnsi="Times New Roman"/>
          <w:sz w:val="28"/>
          <w:szCs w:val="28"/>
        </w:rPr>
        <w:t>о</w:t>
      </w:r>
      <w:r w:rsidRPr="0038433F">
        <w:rPr>
          <w:rFonts w:ascii="Times New Roman" w:hAnsi="Times New Roman"/>
          <w:sz w:val="28"/>
          <w:szCs w:val="28"/>
        </w:rPr>
        <w:t>чине автомобильной дороги.</w:t>
      </w:r>
    </w:p>
    <w:p w:rsidR="00BF3D4A" w:rsidRPr="0038433F" w:rsidRDefault="00BF3D4A" w:rsidP="0038433F">
      <w:pPr>
        <w:spacing w:line="240" w:lineRule="auto"/>
        <w:contextualSpacing/>
        <w:jc w:val="both"/>
        <w:rPr>
          <w:rFonts w:ascii="Times New Roman" w:hAnsi="Times New Roman"/>
          <w:sz w:val="28"/>
          <w:szCs w:val="28"/>
        </w:rPr>
      </w:pPr>
      <w:bookmarkStart w:id="497" w:name="sub_12054816"/>
      <w:r w:rsidRPr="0038433F">
        <w:rPr>
          <w:rFonts w:ascii="Times New Roman" w:hAnsi="Times New Roman"/>
          <w:sz w:val="28"/>
          <w:szCs w:val="28"/>
        </w:rPr>
        <w:lastRenderedPageBreak/>
        <w:t>5.4.7.10. Трассы кабельных линий связи вне населенных пунктов при отсутс</w:t>
      </w:r>
      <w:r w:rsidRPr="0038433F">
        <w:rPr>
          <w:rFonts w:ascii="Times New Roman" w:hAnsi="Times New Roman"/>
          <w:sz w:val="28"/>
          <w:szCs w:val="28"/>
        </w:rPr>
        <w:t>т</w:t>
      </w:r>
      <w:r w:rsidRPr="0038433F">
        <w:rPr>
          <w:rFonts w:ascii="Times New Roman" w:hAnsi="Times New Roman"/>
          <w:sz w:val="28"/>
          <w:szCs w:val="28"/>
        </w:rPr>
        <w:t>вии автомобильных дорог могут размещаться вдоль железных дорог и проду</w:t>
      </w:r>
      <w:r w:rsidRPr="0038433F">
        <w:rPr>
          <w:rFonts w:ascii="Times New Roman" w:hAnsi="Times New Roman"/>
          <w:sz w:val="28"/>
          <w:szCs w:val="28"/>
        </w:rPr>
        <w:t>к</w:t>
      </w:r>
      <w:r w:rsidRPr="0038433F">
        <w:rPr>
          <w:rFonts w:ascii="Times New Roman" w:hAnsi="Times New Roman"/>
          <w:sz w:val="28"/>
          <w:szCs w:val="28"/>
        </w:rPr>
        <w:t>топроводов.</w:t>
      </w:r>
    </w:p>
    <w:bookmarkEnd w:id="49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полосах отвода железных дорог кабельные линии связи и высоковольтные линии автоблокировки и диспетчерской централизации должны по возможн</w:t>
      </w:r>
      <w:r w:rsidRPr="0038433F">
        <w:rPr>
          <w:rFonts w:ascii="Times New Roman" w:hAnsi="Times New Roman"/>
          <w:sz w:val="28"/>
          <w:szCs w:val="28"/>
        </w:rPr>
        <w:t>о</w:t>
      </w:r>
      <w:r w:rsidRPr="0038433F">
        <w:rPr>
          <w:rFonts w:ascii="Times New Roman" w:hAnsi="Times New Roman"/>
          <w:sz w:val="28"/>
          <w:szCs w:val="28"/>
        </w:rPr>
        <w:t>сти размещаться по разные стороны пути. При вынужденном размещении этих сооружений на одной стороне пути прокладка кабелей связи должна пред</w:t>
      </w:r>
      <w:r w:rsidRPr="0038433F">
        <w:rPr>
          <w:rFonts w:ascii="Times New Roman" w:hAnsi="Times New Roman"/>
          <w:sz w:val="28"/>
          <w:szCs w:val="28"/>
        </w:rPr>
        <w:t>у</w:t>
      </w:r>
      <w:r w:rsidRPr="0038433F">
        <w:rPr>
          <w:rFonts w:ascii="Times New Roman" w:hAnsi="Times New Roman"/>
          <w:sz w:val="28"/>
          <w:szCs w:val="28"/>
        </w:rPr>
        <w:t>сматриваться за высоковольтными линиями со стороны поля.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размещении трассы прокладки кабеля связи в полосе отвода железных д</w:t>
      </w:r>
      <w:r w:rsidRPr="0038433F">
        <w:rPr>
          <w:rFonts w:ascii="Times New Roman" w:hAnsi="Times New Roman"/>
          <w:sz w:val="28"/>
          <w:szCs w:val="28"/>
        </w:rPr>
        <w:t>о</w:t>
      </w:r>
      <w:r w:rsidRPr="0038433F">
        <w:rPr>
          <w:rFonts w:ascii="Times New Roman" w:hAnsi="Times New Roman"/>
          <w:sz w:val="28"/>
          <w:szCs w:val="28"/>
        </w:rPr>
        <w:t>рог следует также учитывать планируемое в перспективе строительство допо</w:t>
      </w:r>
      <w:r w:rsidRPr="0038433F">
        <w:rPr>
          <w:rFonts w:ascii="Times New Roman" w:hAnsi="Times New Roman"/>
          <w:sz w:val="28"/>
          <w:szCs w:val="28"/>
        </w:rPr>
        <w:t>л</w:t>
      </w:r>
      <w:r w:rsidRPr="0038433F">
        <w:rPr>
          <w:rFonts w:ascii="Times New Roman" w:hAnsi="Times New Roman"/>
          <w:sz w:val="28"/>
          <w:szCs w:val="28"/>
        </w:rPr>
        <w:t>нительных путей.</w:t>
      </w:r>
    </w:p>
    <w:p w:rsidR="00BF3D4A" w:rsidRPr="0038433F" w:rsidRDefault="00BF3D4A" w:rsidP="0038433F">
      <w:pPr>
        <w:spacing w:line="240" w:lineRule="auto"/>
        <w:contextualSpacing/>
        <w:jc w:val="both"/>
        <w:rPr>
          <w:rFonts w:ascii="Times New Roman" w:hAnsi="Times New Roman"/>
          <w:sz w:val="28"/>
          <w:szCs w:val="28"/>
        </w:rPr>
      </w:pPr>
      <w:bookmarkStart w:id="498" w:name="sub_12054817"/>
      <w:r w:rsidRPr="0038433F">
        <w:rPr>
          <w:rFonts w:ascii="Times New Roman" w:hAnsi="Times New Roman"/>
          <w:sz w:val="28"/>
          <w:szCs w:val="28"/>
        </w:rPr>
        <w:t>5.4.7.11. При отсутствии дорог трассы кабельных линий связи следует по во</w:t>
      </w:r>
      <w:r w:rsidRPr="0038433F">
        <w:rPr>
          <w:rFonts w:ascii="Times New Roman" w:hAnsi="Times New Roman"/>
          <w:sz w:val="28"/>
          <w:szCs w:val="28"/>
        </w:rPr>
        <w:t>з</w:t>
      </w:r>
      <w:r w:rsidRPr="0038433F">
        <w:rPr>
          <w:rFonts w:ascii="Times New Roman" w:hAnsi="Times New Roman"/>
          <w:sz w:val="28"/>
          <w:szCs w:val="28"/>
        </w:rPr>
        <w:t>можности размещать на землях несельскохозяйственного назначения или н</w:t>
      </w:r>
      <w:r w:rsidRPr="0038433F">
        <w:rPr>
          <w:rFonts w:ascii="Times New Roman" w:hAnsi="Times New Roman"/>
          <w:sz w:val="28"/>
          <w:szCs w:val="28"/>
        </w:rPr>
        <w:t>е</w:t>
      </w:r>
      <w:r w:rsidRPr="0038433F">
        <w:rPr>
          <w:rFonts w:ascii="Times New Roman" w:hAnsi="Times New Roman"/>
          <w:sz w:val="28"/>
          <w:szCs w:val="28"/>
        </w:rPr>
        <w:t>пригодных для сельского хозяйства либо сельскохозяйственных угодьях ху</w:t>
      </w:r>
      <w:r w:rsidRPr="0038433F">
        <w:rPr>
          <w:rFonts w:ascii="Times New Roman" w:hAnsi="Times New Roman"/>
          <w:sz w:val="28"/>
          <w:szCs w:val="28"/>
        </w:rPr>
        <w:t>д</w:t>
      </w:r>
      <w:r w:rsidRPr="0038433F">
        <w:rPr>
          <w:rFonts w:ascii="Times New Roman" w:hAnsi="Times New Roman"/>
          <w:sz w:val="28"/>
          <w:szCs w:val="28"/>
        </w:rPr>
        <w:t>шего качества по кадастровой оценке, а также на землях лесного фонда за счет непокрытых лесом площадей, занятых малоценными насаждениями, с макс</w:t>
      </w:r>
      <w:r w:rsidRPr="0038433F">
        <w:rPr>
          <w:rFonts w:ascii="Times New Roman" w:hAnsi="Times New Roman"/>
          <w:sz w:val="28"/>
          <w:szCs w:val="28"/>
        </w:rPr>
        <w:t>и</w:t>
      </w:r>
      <w:r w:rsidRPr="0038433F">
        <w:rPr>
          <w:rFonts w:ascii="Times New Roman" w:hAnsi="Times New Roman"/>
          <w:sz w:val="28"/>
          <w:szCs w:val="28"/>
        </w:rPr>
        <w:t>мальным использованием существующих просек.</w:t>
      </w:r>
    </w:p>
    <w:p w:rsidR="00BF3D4A" w:rsidRPr="0038433F" w:rsidRDefault="00BF3D4A" w:rsidP="0038433F">
      <w:pPr>
        <w:spacing w:line="240" w:lineRule="auto"/>
        <w:contextualSpacing/>
        <w:jc w:val="both"/>
        <w:rPr>
          <w:rFonts w:ascii="Times New Roman" w:hAnsi="Times New Roman"/>
          <w:sz w:val="28"/>
          <w:szCs w:val="28"/>
        </w:rPr>
      </w:pPr>
      <w:bookmarkStart w:id="499" w:name="sub_12054818"/>
      <w:bookmarkEnd w:id="498"/>
      <w:r w:rsidRPr="0038433F">
        <w:rPr>
          <w:rFonts w:ascii="Times New Roman" w:hAnsi="Times New Roman"/>
          <w:sz w:val="28"/>
          <w:szCs w:val="28"/>
        </w:rPr>
        <w:t>5.4.7.12. Необслуживаемые усилительные и регенерационные пункты следует располагать вдоль трассы кабельной линии, по возможности - в непосредстве</w:t>
      </w:r>
      <w:r w:rsidRPr="0038433F">
        <w:rPr>
          <w:rFonts w:ascii="Times New Roman" w:hAnsi="Times New Roman"/>
          <w:sz w:val="28"/>
          <w:szCs w:val="28"/>
        </w:rPr>
        <w:t>н</w:t>
      </w:r>
      <w:r w:rsidRPr="0038433F">
        <w:rPr>
          <w:rFonts w:ascii="Times New Roman" w:hAnsi="Times New Roman"/>
          <w:sz w:val="28"/>
          <w:szCs w:val="28"/>
        </w:rPr>
        <w:t>ной близости от оси прокладки кабеля в незаболоченных и не 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другие).</w:t>
      </w:r>
    </w:p>
    <w:p w:rsidR="00BF3D4A" w:rsidRPr="0038433F" w:rsidRDefault="00BF3D4A" w:rsidP="0038433F">
      <w:pPr>
        <w:spacing w:line="240" w:lineRule="auto"/>
        <w:contextualSpacing/>
        <w:jc w:val="both"/>
        <w:rPr>
          <w:rFonts w:ascii="Times New Roman" w:hAnsi="Times New Roman"/>
          <w:sz w:val="28"/>
          <w:szCs w:val="28"/>
        </w:rPr>
      </w:pPr>
      <w:bookmarkStart w:id="500" w:name="sub_12054819"/>
      <w:bookmarkEnd w:id="499"/>
      <w:r w:rsidRPr="0038433F">
        <w:rPr>
          <w:rFonts w:ascii="Times New Roman" w:hAnsi="Times New Roman"/>
          <w:sz w:val="28"/>
          <w:szCs w:val="28"/>
        </w:rPr>
        <w:t xml:space="preserve">5.4.7.13. </w:t>
      </w:r>
      <w:bookmarkEnd w:id="500"/>
      <w:r w:rsidRPr="0038433F">
        <w:rPr>
          <w:rFonts w:ascii="Times New Roman" w:hAnsi="Times New Roman"/>
          <w:sz w:val="28"/>
          <w:szCs w:val="28"/>
        </w:rPr>
        <w:t>При выборе трасс кабельной канализации необходимо стремиться к тому, чтобы число пересечений с уличными проездами, дорогами и рельсовыми путями было наименьшим.</w:t>
      </w:r>
    </w:p>
    <w:p w:rsidR="00BF3D4A" w:rsidRPr="0038433F" w:rsidRDefault="00BF3D4A" w:rsidP="0038433F">
      <w:pPr>
        <w:spacing w:line="240" w:lineRule="auto"/>
        <w:contextualSpacing/>
        <w:jc w:val="both"/>
        <w:rPr>
          <w:rFonts w:ascii="Times New Roman" w:hAnsi="Times New Roman"/>
          <w:sz w:val="28"/>
          <w:szCs w:val="28"/>
        </w:rPr>
      </w:pPr>
      <w:bookmarkStart w:id="501" w:name="sub_12054820"/>
      <w:r w:rsidRPr="0038433F">
        <w:rPr>
          <w:rFonts w:ascii="Times New Roman" w:hAnsi="Times New Roman"/>
          <w:sz w:val="28"/>
          <w:szCs w:val="28"/>
        </w:rPr>
        <w:t>5.4.7.14. Смотровые устройства (колодцы) кабельной канализации должны у</w:t>
      </w:r>
      <w:r w:rsidRPr="0038433F">
        <w:rPr>
          <w:rFonts w:ascii="Times New Roman" w:hAnsi="Times New Roman"/>
          <w:sz w:val="28"/>
          <w:szCs w:val="28"/>
        </w:rPr>
        <w:t>с</w:t>
      </w:r>
      <w:r w:rsidRPr="0038433F">
        <w:rPr>
          <w:rFonts w:ascii="Times New Roman" w:hAnsi="Times New Roman"/>
          <w:sz w:val="28"/>
          <w:szCs w:val="28"/>
        </w:rPr>
        <w:t>танавливаться:</w:t>
      </w:r>
    </w:p>
    <w:bookmarkEnd w:id="50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проходные - на прямолинейных участках трасс, в местах поворота трассы не более чем на 15 градусов, а также при изменении глубины заложения труб</w:t>
      </w:r>
      <w:r w:rsidRPr="0038433F">
        <w:rPr>
          <w:rFonts w:ascii="Times New Roman" w:hAnsi="Times New Roman"/>
          <w:sz w:val="28"/>
          <w:szCs w:val="28"/>
        </w:rPr>
        <w:t>о</w:t>
      </w:r>
      <w:r w:rsidRPr="0038433F">
        <w:rPr>
          <w:rFonts w:ascii="Times New Roman" w:hAnsi="Times New Roman"/>
          <w:sz w:val="28"/>
          <w:szCs w:val="28"/>
        </w:rPr>
        <w:t>провода;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угловые - в местах поворота трассы более чем на 15 градусов;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разветвительные - в местах разветвления трассы на два (три) направления;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станционные - в местах ввода кабелей в здания телефонных станций.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Расстояния между колодцами кабельной канализации не должны превышать 150 м, а при прокладке кабелей с количеством пар 1400 и выше - 120 м.</w:t>
      </w:r>
    </w:p>
    <w:p w:rsidR="00BF3D4A" w:rsidRPr="0038433F" w:rsidRDefault="00BF3D4A" w:rsidP="0038433F">
      <w:pPr>
        <w:spacing w:line="240" w:lineRule="auto"/>
        <w:contextualSpacing/>
        <w:jc w:val="both"/>
        <w:rPr>
          <w:rFonts w:ascii="Times New Roman" w:hAnsi="Times New Roman"/>
          <w:sz w:val="28"/>
          <w:szCs w:val="28"/>
        </w:rPr>
      </w:pPr>
      <w:bookmarkStart w:id="502" w:name="sub_12054821"/>
      <w:r w:rsidRPr="0038433F">
        <w:rPr>
          <w:rFonts w:ascii="Times New Roman" w:hAnsi="Times New Roman"/>
          <w:sz w:val="28"/>
          <w:szCs w:val="28"/>
        </w:rPr>
        <w:t>5.4.7.15. Подвеску кабелей связи на опорах воздушных линий допускается пр</w:t>
      </w:r>
      <w:r w:rsidRPr="0038433F">
        <w:rPr>
          <w:rFonts w:ascii="Times New Roman" w:hAnsi="Times New Roman"/>
          <w:sz w:val="28"/>
          <w:szCs w:val="28"/>
        </w:rPr>
        <w:t>е</w:t>
      </w:r>
      <w:r w:rsidRPr="0038433F">
        <w:rPr>
          <w:rFonts w:ascii="Times New Roman" w:hAnsi="Times New Roman"/>
          <w:sz w:val="28"/>
          <w:szCs w:val="28"/>
        </w:rPr>
        <w:t>дусматривать на распределительных участках абонентских городских телефо</w:t>
      </w:r>
      <w:r w:rsidRPr="0038433F">
        <w:rPr>
          <w:rFonts w:ascii="Times New Roman" w:hAnsi="Times New Roman"/>
          <w:sz w:val="28"/>
          <w:szCs w:val="28"/>
        </w:rPr>
        <w:t>н</w:t>
      </w:r>
      <w:r w:rsidRPr="0038433F">
        <w:rPr>
          <w:rFonts w:ascii="Times New Roman" w:hAnsi="Times New Roman"/>
          <w:sz w:val="28"/>
          <w:szCs w:val="28"/>
        </w:rPr>
        <w:t>ных сетей при телефонизации районов индивидуальной застройки, на абонен</w:t>
      </w:r>
      <w:r w:rsidRPr="0038433F">
        <w:rPr>
          <w:rFonts w:ascii="Times New Roman" w:hAnsi="Times New Roman"/>
          <w:sz w:val="28"/>
          <w:szCs w:val="28"/>
        </w:rPr>
        <w:t>т</w:t>
      </w:r>
      <w:r w:rsidRPr="0038433F">
        <w:rPr>
          <w:rFonts w:ascii="Times New Roman" w:hAnsi="Times New Roman"/>
          <w:sz w:val="28"/>
          <w:szCs w:val="28"/>
        </w:rPr>
        <w:t>ских и межстанционных линиях сельских телефонных сетей, а также на внутр</w:t>
      </w:r>
      <w:r w:rsidRPr="0038433F">
        <w:rPr>
          <w:rFonts w:ascii="Times New Roman" w:hAnsi="Times New Roman"/>
          <w:sz w:val="28"/>
          <w:szCs w:val="28"/>
        </w:rPr>
        <w:t>и</w:t>
      </w:r>
      <w:r w:rsidRPr="0038433F">
        <w:rPr>
          <w:rFonts w:ascii="Times New Roman" w:hAnsi="Times New Roman"/>
          <w:sz w:val="28"/>
          <w:szCs w:val="28"/>
        </w:rPr>
        <w:t>зоновых сетях (в районах, где подземная прокладка кабелей затруднена, на п</w:t>
      </w:r>
      <w:r w:rsidRPr="0038433F">
        <w:rPr>
          <w:rFonts w:ascii="Times New Roman" w:hAnsi="Times New Roman"/>
          <w:sz w:val="28"/>
          <w:szCs w:val="28"/>
        </w:rPr>
        <w:t>е</w:t>
      </w:r>
      <w:r w:rsidRPr="0038433F">
        <w:rPr>
          <w:rFonts w:ascii="Times New Roman" w:hAnsi="Times New Roman"/>
          <w:sz w:val="28"/>
          <w:szCs w:val="28"/>
        </w:rPr>
        <w:t>реходе кабельных линий через глубокие овраги, реки и другие препятствия).</w:t>
      </w:r>
    </w:p>
    <w:bookmarkEnd w:id="50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Подвеску кабелей сельских телефонных сетей следует предусматривать на оп</w:t>
      </w:r>
      <w:r w:rsidRPr="0038433F">
        <w:rPr>
          <w:rFonts w:ascii="Times New Roman" w:hAnsi="Times New Roman"/>
          <w:sz w:val="28"/>
          <w:szCs w:val="28"/>
        </w:rPr>
        <w:t>о</w:t>
      </w:r>
      <w:r w:rsidRPr="0038433F">
        <w:rPr>
          <w:rFonts w:ascii="Times New Roman" w:hAnsi="Times New Roman"/>
          <w:sz w:val="28"/>
          <w:szCs w:val="28"/>
        </w:rPr>
        <w:t>рах существующих воздушных линий связи. Проектирование новых опор для этих целей допускается при соответствующем обосновании.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На территории населенных пунктов могут быть использованы стоечные опоры, устанавливаемые на крышах зданий.</w:t>
      </w:r>
    </w:p>
    <w:p w:rsidR="00BF3D4A" w:rsidRPr="0038433F" w:rsidRDefault="00BF3D4A" w:rsidP="0038433F">
      <w:pPr>
        <w:spacing w:line="240" w:lineRule="auto"/>
        <w:contextualSpacing/>
        <w:jc w:val="both"/>
        <w:rPr>
          <w:rFonts w:ascii="Times New Roman" w:hAnsi="Times New Roman"/>
          <w:sz w:val="28"/>
          <w:szCs w:val="28"/>
        </w:rPr>
      </w:pPr>
      <w:bookmarkStart w:id="503" w:name="sub_12054822"/>
      <w:r w:rsidRPr="0038433F">
        <w:rPr>
          <w:rFonts w:ascii="Times New Roman" w:hAnsi="Times New Roman"/>
          <w:sz w:val="28"/>
          <w:szCs w:val="28"/>
        </w:rPr>
        <w:t>5.4.7.16. Размещение воздушных линий связи в пределах придорожных полос возможно при соблюдении требований:</w:t>
      </w:r>
    </w:p>
    <w:bookmarkEnd w:id="50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подъезда к краевому центру, для участков федеральных автомобильных д</w:t>
      </w:r>
      <w:r w:rsidRPr="0038433F">
        <w:rPr>
          <w:rFonts w:ascii="Times New Roman" w:hAnsi="Times New Roman"/>
          <w:sz w:val="28"/>
          <w:szCs w:val="28"/>
        </w:rPr>
        <w:t>о</w:t>
      </w:r>
      <w:r w:rsidRPr="0038433F">
        <w:rPr>
          <w:rFonts w:ascii="Times New Roman" w:hAnsi="Times New Roman"/>
          <w:sz w:val="28"/>
          <w:szCs w:val="28"/>
        </w:rPr>
        <w:t>рог, построенных в обход городов, расстояние от границы полосы отвода фед</w:t>
      </w:r>
      <w:r w:rsidRPr="0038433F">
        <w:rPr>
          <w:rFonts w:ascii="Times New Roman" w:hAnsi="Times New Roman"/>
          <w:sz w:val="28"/>
          <w:szCs w:val="28"/>
        </w:rPr>
        <w:t>е</w:t>
      </w:r>
      <w:r w:rsidRPr="0038433F">
        <w:rPr>
          <w:rFonts w:ascii="Times New Roman" w:hAnsi="Times New Roman"/>
          <w:sz w:val="28"/>
          <w:szCs w:val="28"/>
        </w:rPr>
        <w:t>ральной автомобильной дороги до основания опор воздушных линий связи должно составлять не менее 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автомобильных дорог I - IV категорий, а также в границах населенных пунктов до границ застройки расстояние от границы полосы отвода федерал</w:t>
      </w:r>
      <w:r w:rsidRPr="0038433F">
        <w:rPr>
          <w:rFonts w:ascii="Times New Roman" w:hAnsi="Times New Roman"/>
          <w:sz w:val="28"/>
          <w:szCs w:val="28"/>
        </w:rPr>
        <w:t>ь</w:t>
      </w:r>
      <w:r w:rsidRPr="0038433F">
        <w:rPr>
          <w:rFonts w:ascii="Times New Roman" w:hAnsi="Times New Roman"/>
          <w:sz w:val="28"/>
          <w:szCs w:val="28"/>
        </w:rPr>
        <w:t>ной автомобильной дороги до основания опор воздушных линий связи должно составлять не менее 25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местах пересечения автомобильных федеральных дорог воздушными лини</w:t>
      </w:r>
      <w:r w:rsidRPr="0038433F">
        <w:rPr>
          <w:rFonts w:ascii="Times New Roman" w:hAnsi="Times New Roman"/>
          <w:sz w:val="28"/>
          <w:szCs w:val="28"/>
        </w:rPr>
        <w:t>я</w:t>
      </w:r>
      <w:r w:rsidRPr="0038433F">
        <w:rPr>
          <w:rFonts w:ascii="Times New Roman" w:hAnsi="Times New Roman"/>
          <w:sz w:val="28"/>
          <w:szCs w:val="28"/>
        </w:rPr>
        <w:t>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BF3D4A" w:rsidRPr="0038433F" w:rsidRDefault="00BF3D4A" w:rsidP="0038433F">
      <w:pPr>
        <w:spacing w:line="240" w:lineRule="auto"/>
        <w:contextualSpacing/>
        <w:jc w:val="both"/>
        <w:rPr>
          <w:rFonts w:ascii="Times New Roman" w:hAnsi="Times New Roman"/>
          <w:sz w:val="28"/>
          <w:szCs w:val="28"/>
        </w:rPr>
      </w:pPr>
      <w:bookmarkStart w:id="504" w:name="sub_12054823"/>
      <w:r w:rsidRPr="0038433F">
        <w:rPr>
          <w:rFonts w:ascii="Times New Roman" w:hAnsi="Times New Roman"/>
          <w:sz w:val="28"/>
          <w:szCs w:val="28"/>
        </w:rPr>
        <w:t>5.4.7.17 Кабельные переходы через водные преграды в зависимости от назнач</w:t>
      </w:r>
      <w:r w:rsidRPr="0038433F">
        <w:rPr>
          <w:rFonts w:ascii="Times New Roman" w:hAnsi="Times New Roman"/>
          <w:sz w:val="28"/>
          <w:szCs w:val="28"/>
        </w:rPr>
        <w:t>е</w:t>
      </w:r>
      <w:r w:rsidRPr="0038433F">
        <w:rPr>
          <w:rFonts w:ascii="Times New Roman" w:hAnsi="Times New Roman"/>
          <w:sz w:val="28"/>
          <w:szCs w:val="28"/>
        </w:rPr>
        <w:t>ния линий и местных условий могут выполняться:</w:t>
      </w:r>
    </w:p>
    <w:bookmarkEnd w:id="50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кабелями, прокладываемыми под водой;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кабелями, прокладываемыми по мостам;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подвесными кабелями на опорах.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Кабельные переходы через водные преграды размещаются в соответствии с требованиями к проектированию линейно-кабельных сооружений.</w:t>
      </w:r>
    </w:p>
    <w:p w:rsidR="00BF3D4A" w:rsidRPr="0038433F" w:rsidRDefault="00BF3D4A" w:rsidP="0038433F">
      <w:pPr>
        <w:spacing w:line="240" w:lineRule="auto"/>
        <w:contextualSpacing/>
        <w:jc w:val="both"/>
        <w:rPr>
          <w:rFonts w:ascii="Times New Roman" w:hAnsi="Times New Roman"/>
          <w:sz w:val="28"/>
          <w:szCs w:val="28"/>
        </w:rPr>
      </w:pPr>
      <w:bookmarkStart w:id="505" w:name="sub_12054825"/>
      <w:r w:rsidRPr="0038433F">
        <w:rPr>
          <w:rFonts w:ascii="Times New Roman" w:hAnsi="Times New Roman"/>
          <w:sz w:val="28"/>
          <w:szCs w:val="28"/>
        </w:rPr>
        <w:t>5.4.7.18. При размещении передающих радиотехнических объектов должны с</w:t>
      </w:r>
      <w:r w:rsidRPr="0038433F">
        <w:rPr>
          <w:rFonts w:ascii="Times New Roman" w:hAnsi="Times New Roman"/>
          <w:sz w:val="28"/>
          <w:szCs w:val="28"/>
        </w:rPr>
        <w:t>о</w:t>
      </w:r>
      <w:r w:rsidRPr="0038433F">
        <w:rPr>
          <w:rFonts w:ascii="Times New Roman" w:hAnsi="Times New Roman"/>
          <w:sz w:val="28"/>
          <w:szCs w:val="28"/>
        </w:rPr>
        <w:t>блюдаться требования санитарных правил и норм, в том числе устанавливается охранная зона:</w:t>
      </w:r>
    </w:p>
    <w:bookmarkEnd w:id="50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эффективной излучаемой мощности от 100 Вт до 1000 Вт включительно должна быть обеспечена невозможность доступа людей в зону установки а</w:t>
      </w:r>
      <w:r w:rsidRPr="0038433F">
        <w:rPr>
          <w:rFonts w:ascii="Times New Roman" w:hAnsi="Times New Roman"/>
          <w:sz w:val="28"/>
          <w:szCs w:val="28"/>
        </w:rPr>
        <w:t>н</w:t>
      </w:r>
      <w:r w:rsidRPr="0038433F">
        <w:rPr>
          <w:rFonts w:ascii="Times New Roman" w:hAnsi="Times New Roman"/>
          <w:sz w:val="28"/>
          <w:szCs w:val="28"/>
        </w:rPr>
        <w:t>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эффективной излучаемой мощности от 1000 до 5000 Вт - должны быть обеспечены невозможность доступа людей и отсутствие строений на рассто</w:t>
      </w:r>
      <w:r w:rsidRPr="0038433F">
        <w:rPr>
          <w:rFonts w:ascii="Times New Roman" w:hAnsi="Times New Roman"/>
          <w:sz w:val="28"/>
          <w:szCs w:val="28"/>
        </w:rPr>
        <w:t>я</w:t>
      </w:r>
      <w:r w:rsidRPr="0038433F">
        <w:rPr>
          <w:rFonts w:ascii="Times New Roman" w:hAnsi="Times New Roman"/>
          <w:sz w:val="28"/>
          <w:szCs w:val="28"/>
        </w:rPr>
        <w:t>нии не менее 25 м от любой точки антенны независимо от ее типа и направл</w:t>
      </w:r>
      <w:r w:rsidRPr="0038433F">
        <w:rPr>
          <w:rFonts w:ascii="Times New Roman" w:hAnsi="Times New Roman"/>
          <w:sz w:val="28"/>
          <w:szCs w:val="28"/>
        </w:rPr>
        <w:t>е</w:t>
      </w:r>
      <w:r w:rsidRPr="0038433F">
        <w:rPr>
          <w:rFonts w:ascii="Times New Roman" w:hAnsi="Times New Roman"/>
          <w:sz w:val="28"/>
          <w:szCs w:val="28"/>
        </w:rPr>
        <w:t>ния излучения. При установке на крыше здания антенна должна монтироваться на высоте не менее 5 м над крышей.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Рекомендуется размещение антенн на отдельно стоящих опорах и мачтах.</w:t>
      </w:r>
    </w:p>
    <w:p w:rsidR="00BF3D4A" w:rsidRPr="0038433F" w:rsidRDefault="00BF3D4A" w:rsidP="0038433F">
      <w:pPr>
        <w:spacing w:line="240" w:lineRule="auto"/>
        <w:contextualSpacing/>
        <w:jc w:val="both"/>
        <w:rPr>
          <w:rFonts w:ascii="Times New Roman" w:hAnsi="Times New Roman"/>
          <w:sz w:val="28"/>
          <w:szCs w:val="28"/>
        </w:rPr>
      </w:pPr>
      <w:bookmarkStart w:id="506" w:name="sub_12054826"/>
      <w:r w:rsidRPr="0038433F">
        <w:rPr>
          <w:rFonts w:ascii="Times New Roman" w:hAnsi="Times New Roman"/>
          <w:sz w:val="28"/>
          <w:szCs w:val="28"/>
        </w:rPr>
        <w:t>5.4.7.19. Уровни электромагнитных излучений не должны превышать предел</w:t>
      </w:r>
      <w:r w:rsidRPr="0038433F">
        <w:rPr>
          <w:rFonts w:ascii="Times New Roman" w:hAnsi="Times New Roman"/>
          <w:sz w:val="28"/>
          <w:szCs w:val="28"/>
        </w:rPr>
        <w:t>ь</w:t>
      </w:r>
      <w:r w:rsidRPr="0038433F">
        <w:rPr>
          <w:rFonts w:ascii="Times New Roman" w:hAnsi="Times New Roman"/>
          <w:sz w:val="28"/>
          <w:szCs w:val="28"/>
        </w:rPr>
        <w:t xml:space="preserve">но допустимые уровни (ПДУ) согласно </w:t>
      </w:r>
      <w:hyperlink r:id="rId99" w:history="1">
        <w:r w:rsidRPr="0038433F">
          <w:rPr>
            <w:rStyle w:val="af0"/>
            <w:rFonts w:ascii="Times New Roman" w:hAnsi="Times New Roman"/>
            <w:color w:val="auto"/>
            <w:sz w:val="28"/>
            <w:szCs w:val="28"/>
          </w:rPr>
          <w:t>приложению 1</w:t>
        </w:r>
      </w:hyperlink>
      <w:r w:rsidRPr="0038433F">
        <w:rPr>
          <w:rFonts w:ascii="Times New Roman" w:hAnsi="Times New Roman"/>
          <w:sz w:val="28"/>
          <w:szCs w:val="28"/>
        </w:rPr>
        <w:t xml:space="preserve"> к СанПиН 2.1.8/2.2.4.1383-03.</w:t>
      </w:r>
    </w:p>
    <w:bookmarkEnd w:id="50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целях защиты населения от воздействия электромагнитных полей, создава</w:t>
      </w:r>
      <w:r w:rsidRPr="0038433F">
        <w:rPr>
          <w:rFonts w:ascii="Times New Roman" w:hAnsi="Times New Roman"/>
          <w:sz w:val="28"/>
          <w:szCs w:val="28"/>
        </w:rPr>
        <w:t>е</w:t>
      </w:r>
      <w:r w:rsidRPr="0038433F">
        <w:rPr>
          <w:rFonts w:ascii="Times New Roman" w:hAnsi="Times New Roman"/>
          <w:sz w:val="28"/>
          <w:szCs w:val="28"/>
        </w:rPr>
        <w:t>мых передающими радиотехническими объектами, устанавливаются санита</w:t>
      </w:r>
      <w:r w:rsidRPr="0038433F">
        <w:rPr>
          <w:rFonts w:ascii="Times New Roman" w:hAnsi="Times New Roman"/>
          <w:sz w:val="28"/>
          <w:szCs w:val="28"/>
        </w:rPr>
        <w:t>р</w:t>
      </w:r>
      <w:r w:rsidRPr="0038433F">
        <w:rPr>
          <w:rFonts w:ascii="Times New Roman" w:hAnsi="Times New Roman"/>
          <w:sz w:val="28"/>
          <w:szCs w:val="28"/>
        </w:rPr>
        <w:t>но-защитные зоны и зоны ограничения с учетом перспективного развития п</w:t>
      </w:r>
      <w:r w:rsidRPr="0038433F">
        <w:rPr>
          <w:rFonts w:ascii="Times New Roman" w:hAnsi="Times New Roman"/>
          <w:sz w:val="28"/>
          <w:szCs w:val="28"/>
        </w:rPr>
        <w:t>е</w:t>
      </w:r>
      <w:r w:rsidRPr="0038433F">
        <w:rPr>
          <w:rFonts w:ascii="Times New Roman" w:hAnsi="Times New Roman"/>
          <w:sz w:val="28"/>
          <w:szCs w:val="28"/>
        </w:rPr>
        <w:t>редающих радиотехнических объектов и населенного пункта.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Границы санитарно-защитных зон определяются на высоте 2 м от поверхности земли по ПДУ.</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Зона ограничения представляет собой территорию, на внешних границах кот</w:t>
      </w:r>
      <w:r w:rsidRPr="0038433F">
        <w:rPr>
          <w:rFonts w:ascii="Times New Roman" w:hAnsi="Times New Roman"/>
          <w:sz w:val="28"/>
          <w:szCs w:val="28"/>
        </w:rPr>
        <w:t>о</w:t>
      </w:r>
      <w:r w:rsidRPr="0038433F">
        <w:rPr>
          <w:rFonts w:ascii="Times New Roman" w:hAnsi="Times New Roman"/>
          <w:sz w:val="28"/>
          <w:szCs w:val="28"/>
        </w:rPr>
        <w:t>рой на высоте от поверхности земли более 2 м уровни электромагнитных полей превышают ПДУ. Внешняя граница зоны ограничения определяется по макс</w:t>
      </w:r>
      <w:r w:rsidRPr="0038433F">
        <w:rPr>
          <w:rFonts w:ascii="Times New Roman" w:hAnsi="Times New Roman"/>
          <w:sz w:val="28"/>
          <w:szCs w:val="28"/>
        </w:rPr>
        <w:t>и</w:t>
      </w:r>
      <w:r w:rsidRPr="0038433F">
        <w:rPr>
          <w:rFonts w:ascii="Times New Roman" w:hAnsi="Times New Roman"/>
          <w:sz w:val="28"/>
          <w:szCs w:val="28"/>
        </w:rPr>
        <w:t>мальной высоте зданий перспективной застройки, на высоте верхнего этажа к</w:t>
      </w:r>
      <w:r w:rsidRPr="0038433F">
        <w:rPr>
          <w:rFonts w:ascii="Times New Roman" w:hAnsi="Times New Roman"/>
          <w:sz w:val="28"/>
          <w:szCs w:val="28"/>
        </w:rPr>
        <w:t>о</w:t>
      </w:r>
      <w:r w:rsidRPr="0038433F">
        <w:rPr>
          <w:rFonts w:ascii="Times New Roman" w:hAnsi="Times New Roman"/>
          <w:sz w:val="28"/>
          <w:szCs w:val="28"/>
        </w:rPr>
        <w:t>торых уровень электромагнитного поля не превышает ПДУ.</w:t>
      </w:r>
    </w:p>
    <w:p w:rsidR="00BF3D4A" w:rsidRPr="0038433F" w:rsidRDefault="00BF3D4A" w:rsidP="0038433F">
      <w:pPr>
        <w:spacing w:line="240" w:lineRule="auto"/>
        <w:contextualSpacing/>
        <w:jc w:val="both"/>
        <w:rPr>
          <w:rFonts w:ascii="Times New Roman" w:hAnsi="Times New Roman"/>
          <w:sz w:val="28"/>
          <w:szCs w:val="28"/>
        </w:rPr>
      </w:pPr>
      <w:bookmarkStart w:id="507" w:name="sub_12054827"/>
      <w:r w:rsidRPr="0038433F">
        <w:rPr>
          <w:rFonts w:ascii="Times New Roman" w:hAnsi="Times New Roman"/>
          <w:sz w:val="28"/>
          <w:szCs w:val="28"/>
        </w:rPr>
        <w:t>5.4.7.20. Для жилого района или нескольких микрорайонов предусматривается объединенный диспетчерский пункт, где собирается информация о работе и</w:t>
      </w:r>
      <w:r w:rsidRPr="0038433F">
        <w:rPr>
          <w:rFonts w:ascii="Times New Roman" w:hAnsi="Times New Roman"/>
          <w:sz w:val="28"/>
          <w:szCs w:val="28"/>
        </w:rPr>
        <w:t>н</w:t>
      </w:r>
      <w:r w:rsidRPr="0038433F">
        <w:rPr>
          <w:rFonts w:ascii="Times New Roman" w:hAnsi="Times New Roman"/>
          <w:sz w:val="28"/>
          <w:szCs w:val="28"/>
        </w:rPr>
        <w:t>женерного оборудования (в том числе противопожарного) от всех зданий, ра</w:t>
      </w:r>
      <w:r w:rsidRPr="0038433F">
        <w:rPr>
          <w:rFonts w:ascii="Times New Roman" w:hAnsi="Times New Roman"/>
          <w:sz w:val="28"/>
          <w:szCs w:val="28"/>
        </w:rPr>
        <w:t>с</w:t>
      </w:r>
      <w:r w:rsidRPr="0038433F">
        <w:rPr>
          <w:rFonts w:ascii="Times New Roman" w:hAnsi="Times New Roman"/>
          <w:sz w:val="28"/>
          <w:szCs w:val="28"/>
        </w:rPr>
        <w:t>положенных в районе, группе микрорайонов или кондоминиуме. Диспетче</w:t>
      </w:r>
      <w:r w:rsidRPr="0038433F">
        <w:rPr>
          <w:rFonts w:ascii="Times New Roman" w:hAnsi="Times New Roman"/>
          <w:sz w:val="28"/>
          <w:szCs w:val="28"/>
        </w:rPr>
        <w:t>р</w:t>
      </w:r>
      <w:r w:rsidRPr="0038433F">
        <w:rPr>
          <w:rFonts w:ascii="Times New Roman" w:hAnsi="Times New Roman"/>
          <w:sz w:val="28"/>
          <w:szCs w:val="28"/>
        </w:rPr>
        <w:t>ские пункты следует размещать в центре обслуживаемой территории.</w:t>
      </w:r>
    </w:p>
    <w:bookmarkEnd w:id="50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Диспетчерские пункты размещаются в зданиях эксплуатационных служб или в обслуживаемых зданиях.</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508" w:name="_Toc160361771"/>
      <w:bookmarkStart w:id="509" w:name="sub_120549"/>
      <w:r w:rsidRPr="0038433F">
        <w:rPr>
          <w:rFonts w:ascii="Times New Roman" w:hAnsi="Times New Roman"/>
          <w:b w:val="0"/>
          <w:bCs w:val="0"/>
          <w:sz w:val="28"/>
          <w:szCs w:val="28"/>
        </w:rPr>
        <w:t>5.4.8. Размещение инженерных сетей:</w:t>
      </w:r>
      <w:bookmarkEnd w:id="508"/>
    </w:p>
    <w:bookmarkEnd w:id="509"/>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510" w:name="sub_1205491"/>
      <w:r w:rsidRPr="0038433F">
        <w:rPr>
          <w:rFonts w:ascii="Times New Roman" w:hAnsi="Times New Roman"/>
          <w:sz w:val="28"/>
          <w:szCs w:val="28"/>
        </w:rPr>
        <w:t>5.4.8.1. Инженерные сети должны размещаться вдоль улиц, дорог и проездов вне пределов проезжей части в полосе озеленения при ее наличии.</w:t>
      </w:r>
    </w:p>
    <w:bookmarkEnd w:id="51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условиях сложившейся застройки по существующим улицам, дорогам и пр</w:t>
      </w:r>
      <w:r w:rsidRPr="0038433F">
        <w:rPr>
          <w:rFonts w:ascii="Times New Roman" w:hAnsi="Times New Roman"/>
          <w:sz w:val="28"/>
          <w:szCs w:val="28"/>
        </w:rPr>
        <w:t>о</w:t>
      </w:r>
      <w:r w:rsidRPr="0038433F">
        <w:rPr>
          <w:rFonts w:ascii="Times New Roman" w:hAnsi="Times New Roman"/>
          <w:sz w:val="28"/>
          <w:szCs w:val="28"/>
        </w:rPr>
        <w:t>ездам при отсутствии полосы озеленения допускается прокладка под раздел</w:t>
      </w:r>
      <w:r w:rsidRPr="0038433F">
        <w:rPr>
          <w:rFonts w:ascii="Times New Roman" w:hAnsi="Times New Roman"/>
          <w:sz w:val="28"/>
          <w:szCs w:val="28"/>
        </w:rPr>
        <w:t>и</w:t>
      </w:r>
      <w:r w:rsidRPr="0038433F">
        <w:rPr>
          <w:rFonts w:ascii="Times New Roman" w:hAnsi="Times New Roman"/>
          <w:sz w:val="28"/>
          <w:szCs w:val="28"/>
        </w:rPr>
        <w:t>тельными полосами или тротуарами в коллекторах, каналах или тоннелях.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этом в разделительных полосах допускается прокладка тепловых сетей, водопроводов, газопроводов, хозяйственной и дождевой канализации.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условиях реконструкции застройки в исторической части населенного пункта допускается размещение сетей в проходных коллекторах с организацией вых</w:t>
      </w:r>
      <w:r w:rsidRPr="0038433F">
        <w:rPr>
          <w:rFonts w:ascii="Times New Roman" w:hAnsi="Times New Roman"/>
          <w:sz w:val="28"/>
          <w:szCs w:val="28"/>
        </w:rPr>
        <w:t>о</w:t>
      </w:r>
      <w:r w:rsidRPr="0038433F">
        <w:rPr>
          <w:rFonts w:ascii="Times New Roman" w:hAnsi="Times New Roman"/>
          <w:sz w:val="28"/>
          <w:szCs w:val="28"/>
        </w:rPr>
        <w:t>дов из коллекторов вне проезжей части в полосе озеленения при ее наличии или в технической полосе коммуникаций.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полосе между красной линией и линией застройки следует размещать газ</w:t>
      </w:r>
      <w:r w:rsidRPr="0038433F">
        <w:rPr>
          <w:rFonts w:ascii="Times New Roman" w:hAnsi="Times New Roman"/>
          <w:sz w:val="28"/>
          <w:szCs w:val="28"/>
        </w:rPr>
        <w:t>о</w:t>
      </w:r>
      <w:r w:rsidRPr="0038433F">
        <w:rPr>
          <w:rFonts w:ascii="Times New Roman" w:hAnsi="Times New Roman"/>
          <w:sz w:val="28"/>
          <w:szCs w:val="28"/>
        </w:rPr>
        <w:t>вые сети низкого давления и кабельные сети (силовые, связи, сигнализации и диспетчеризации).</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color w:val="auto"/>
          <w:sz w:val="28"/>
          <w:szCs w:val="28"/>
        </w:rPr>
        <w:t>Примечания.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населенных пунктов не допускается: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надземная и наземная прокладка канализационных сетей;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прокладка трубопроводов с легковоспламеняющимися и горючими жидкост</w:t>
      </w:r>
      <w:r w:rsidRPr="0038433F">
        <w:rPr>
          <w:rFonts w:ascii="Times New Roman" w:hAnsi="Times New Roman"/>
          <w:sz w:val="28"/>
          <w:szCs w:val="28"/>
        </w:rPr>
        <w:t>я</w:t>
      </w:r>
      <w:r w:rsidRPr="0038433F">
        <w:rPr>
          <w:rFonts w:ascii="Times New Roman" w:hAnsi="Times New Roman"/>
          <w:sz w:val="28"/>
          <w:szCs w:val="28"/>
        </w:rPr>
        <w:t>ми, а также со сжиженными газами для снабжения промышленных предпр</w:t>
      </w:r>
      <w:r w:rsidRPr="0038433F">
        <w:rPr>
          <w:rFonts w:ascii="Times New Roman" w:hAnsi="Times New Roman"/>
          <w:sz w:val="28"/>
          <w:szCs w:val="28"/>
        </w:rPr>
        <w:t>и</w:t>
      </w:r>
      <w:r w:rsidRPr="0038433F">
        <w:rPr>
          <w:rFonts w:ascii="Times New Roman" w:hAnsi="Times New Roman"/>
          <w:sz w:val="28"/>
          <w:szCs w:val="28"/>
        </w:rPr>
        <w:t>ятий и складов;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прокладка магистральных трубопроводов.</w:t>
      </w:r>
    </w:p>
    <w:p w:rsidR="00BF3D4A" w:rsidRPr="0038433F" w:rsidRDefault="00BF3D4A" w:rsidP="0038433F">
      <w:pPr>
        <w:spacing w:line="240" w:lineRule="auto"/>
        <w:contextualSpacing/>
        <w:jc w:val="both"/>
        <w:rPr>
          <w:rFonts w:ascii="Times New Roman" w:hAnsi="Times New Roman"/>
          <w:sz w:val="28"/>
          <w:szCs w:val="28"/>
        </w:rPr>
      </w:pPr>
      <w:bookmarkStart w:id="511" w:name="sub_1205492"/>
      <w:r w:rsidRPr="0038433F">
        <w:rPr>
          <w:rFonts w:ascii="Times New Roman" w:hAnsi="Times New Roman"/>
          <w:sz w:val="28"/>
          <w:szCs w:val="28"/>
        </w:rPr>
        <w:t>5.4.8.2. Сети водопровода следует размещать по обеим сторонам улицы при ширине:</w:t>
      </w:r>
    </w:p>
    <w:bookmarkEnd w:id="51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проезжей части более 22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улиц в пределах красных линий 60 м и более.</w:t>
      </w:r>
    </w:p>
    <w:p w:rsidR="00BF3D4A" w:rsidRPr="0038433F" w:rsidRDefault="00BF3D4A" w:rsidP="0038433F">
      <w:pPr>
        <w:spacing w:line="240" w:lineRule="auto"/>
        <w:contextualSpacing/>
        <w:jc w:val="both"/>
        <w:rPr>
          <w:rFonts w:ascii="Times New Roman" w:hAnsi="Times New Roman"/>
          <w:sz w:val="28"/>
          <w:szCs w:val="28"/>
        </w:rPr>
      </w:pPr>
      <w:bookmarkStart w:id="512" w:name="sub_1205493"/>
      <w:r w:rsidRPr="0038433F">
        <w:rPr>
          <w:rFonts w:ascii="Times New Roman" w:hAnsi="Times New Roman"/>
          <w:sz w:val="28"/>
          <w:szCs w:val="28"/>
        </w:rPr>
        <w:lastRenderedPageBreak/>
        <w:t>5.4.8.3. По насыпям автомобильных дорог общей сети I, II и III категорий пр</w:t>
      </w:r>
      <w:r w:rsidRPr="0038433F">
        <w:rPr>
          <w:rFonts w:ascii="Times New Roman" w:hAnsi="Times New Roman"/>
          <w:sz w:val="28"/>
          <w:szCs w:val="28"/>
        </w:rPr>
        <w:t>о</w:t>
      </w:r>
      <w:r w:rsidRPr="0038433F">
        <w:rPr>
          <w:rFonts w:ascii="Times New Roman" w:hAnsi="Times New Roman"/>
          <w:sz w:val="28"/>
          <w:szCs w:val="28"/>
        </w:rPr>
        <w:t>кладка тепловых сетей не допускается.</w:t>
      </w:r>
    </w:p>
    <w:p w:rsidR="00BF3D4A" w:rsidRPr="0038433F" w:rsidRDefault="00BF3D4A" w:rsidP="0038433F">
      <w:pPr>
        <w:spacing w:line="240" w:lineRule="auto"/>
        <w:contextualSpacing/>
        <w:jc w:val="both"/>
        <w:rPr>
          <w:rFonts w:ascii="Times New Roman" w:hAnsi="Times New Roman"/>
          <w:sz w:val="28"/>
          <w:szCs w:val="28"/>
        </w:rPr>
      </w:pPr>
      <w:bookmarkStart w:id="513" w:name="sub_1205494"/>
      <w:bookmarkEnd w:id="512"/>
      <w:r w:rsidRPr="0038433F">
        <w:rPr>
          <w:rFonts w:ascii="Times New Roman" w:hAnsi="Times New Roman"/>
          <w:sz w:val="28"/>
          <w:szCs w:val="28"/>
        </w:rPr>
        <w:t>5.4.8.4. При реконструкции проезжих частей улиц и дорог с устройством д</w:t>
      </w:r>
      <w:r w:rsidRPr="0038433F">
        <w:rPr>
          <w:rFonts w:ascii="Times New Roman" w:hAnsi="Times New Roman"/>
          <w:sz w:val="28"/>
          <w:szCs w:val="28"/>
        </w:rPr>
        <w:t>о</w:t>
      </w:r>
      <w:r w:rsidRPr="0038433F">
        <w:rPr>
          <w:rFonts w:ascii="Times New Roman" w:hAnsi="Times New Roman"/>
          <w:sz w:val="28"/>
          <w:szCs w:val="28"/>
        </w:rPr>
        <w:t>рожных капитальных покрытий, под которыми расположены подземные инж</w:t>
      </w:r>
      <w:r w:rsidRPr="0038433F">
        <w:rPr>
          <w:rFonts w:ascii="Times New Roman" w:hAnsi="Times New Roman"/>
          <w:sz w:val="28"/>
          <w:szCs w:val="28"/>
        </w:rPr>
        <w:t>е</w:t>
      </w:r>
      <w:r w:rsidRPr="0038433F">
        <w:rPr>
          <w:rFonts w:ascii="Times New Roman" w:hAnsi="Times New Roman"/>
          <w:sz w:val="28"/>
          <w:szCs w:val="28"/>
        </w:rPr>
        <w:t>нерные сети, следует предусматривать вынос этих сетей на разделительные п</w:t>
      </w:r>
      <w:r w:rsidRPr="0038433F">
        <w:rPr>
          <w:rFonts w:ascii="Times New Roman" w:hAnsi="Times New Roman"/>
          <w:sz w:val="28"/>
          <w:szCs w:val="28"/>
        </w:rPr>
        <w:t>о</w:t>
      </w:r>
      <w:r w:rsidRPr="0038433F">
        <w:rPr>
          <w:rFonts w:ascii="Times New Roman" w:hAnsi="Times New Roman"/>
          <w:sz w:val="28"/>
          <w:szCs w:val="28"/>
        </w:rPr>
        <w:t>лосы и под тротуары. При соответствующем обосновании допускается под пр</w:t>
      </w:r>
      <w:r w:rsidRPr="0038433F">
        <w:rPr>
          <w:rFonts w:ascii="Times New Roman" w:hAnsi="Times New Roman"/>
          <w:sz w:val="28"/>
          <w:szCs w:val="28"/>
        </w:rPr>
        <w:t>о</w:t>
      </w:r>
      <w:r w:rsidRPr="0038433F">
        <w:rPr>
          <w:rFonts w:ascii="Times New Roman" w:hAnsi="Times New Roman"/>
          <w:sz w:val="28"/>
          <w:szCs w:val="28"/>
        </w:rPr>
        <w:t>езжими частями улиц сохранение существующих сетей, а также прокладка в каналах и тоннелях новых сетей.</w:t>
      </w:r>
    </w:p>
    <w:bookmarkEnd w:id="51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существующих улицах, не имеющих разделительных полос, допускается размещение новых инженерных сетей под проезжей частью при условии ра</w:t>
      </w:r>
      <w:r w:rsidRPr="0038433F">
        <w:rPr>
          <w:rFonts w:ascii="Times New Roman" w:hAnsi="Times New Roman"/>
          <w:sz w:val="28"/>
          <w:szCs w:val="28"/>
        </w:rPr>
        <w:t>з</w:t>
      </w:r>
      <w:r w:rsidRPr="0038433F">
        <w:rPr>
          <w:rFonts w:ascii="Times New Roman" w:hAnsi="Times New Roman"/>
          <w:sz w:val="28"/>
          <w:szCs w:val="28"/>
        </w:rPr>
        <w:t>мещения их в тоннелях или каналах. При технической необходимости под пр</w:t>
      </w:r>
      <w:r w:rsidRPr="0038433F">
        <w:rPr>
          <w:rFonts w:ascii="Times New Roman" w:hAnsi="Times New Roman"/>
          <w:sz w:val="28"/>
          <w:szCs w:val="28"/>
        </w:rPr>
        <w:t>о</w:t>
      </w:r>
      <w:r w:rsidRPr="0038433F">
        <w:rPr>
          <w:rFonts w:ascii="Times New Roman" w:hAnsi="Times New Roman"/>
          <w:sz w:val="28"/>
          <w:szCs w:val="28"/>
        </w:rPr>
        <w:t>езжими частями улиц допускается прокладка газопровода.</w:t>
      </w:r>
    </w:p>
    <w:p w:rsidR="00BF3D4A" w:rsidRPr="0038433F" w:rsidRDefault="00BF3D4A" w:rsidP="0038433F">
      <w:pPr>
        <w:spacing w:line="240" w:lineRule="auto"/>
        <w:contextualSpacing/>
        <w:jc w:val="both"/>
        <w:rPr>
          <w:rFonts w:ascii="Times New Roman" w:hAnsi="Times New Roman"/>
          <w:sz w:val="28"/>
          <w:szCs w:val="28"/>
        </w:rPr>
      </w:pPr>
      <w:bookmarkStart w:id="514" w:name="sub_1205495"/>
      <w:r w:rsidRPr="0038433F">
        <w:rPr>
          <w:rFonts w:ascii="Times New Roman" w:hAnsi="Times New Roman"/>
          <w:sz w:val="28"/>
          <w:szCs w:val="28"/>
        </w:rPr>
        <w:t>5.4.8.5.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градусов, а сооружений железных дорог - не менее 60 градусов.</w:t>
      </w:r>
    </w:p>
    <w:bookmarkEnd w:id="51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Выбор места пересечения инженерными сетями рек, автомобильных и желе</w:t>
      </w:r>
      <w:r w:rsidRPr="0038433F">
        <w:rPr>
          <w:rFonts w:ascii="Times New Roman" w:hAnsi="Times New Roman"/>
          <w:sz w:val="28"/>
          <w:szCs w:val="28"/>
        </w:rPr>
        <w:t>з</w:t>
      </w:r>
      <w:r w:rsidRPr="0038433F">
        <w:rPr>
          <w:rFonts w:ascii="Times New Roman" w:hAnsi="Times New Roman"/>
          <w:sz w:val="28"/>
          <w:szCs w:val="28"/>
        </w:rPr>
        <w:t>ных дорог, а также сооружений на них должен осуществляться в соответствии с требованиями действующих нормативных документов по согласованию с орг</w:t>
      </w:r>
      <w:r w:rsidRPr="0038433F">
        <w:rPr>
          <w:rFonts w:ascii="Times New Roman" w:hAnsi="Times New Roman"/>
          <w:sz w:val="28"/>
          <w:szCs w:val="28"/>
        </w:rPr>
        <w:t>а</w:t>
      </w:r>
      <w:r w:rsidRPr="0038433F">
        <w:rPr>
          <w:rFonts w:ascii="Times New Roman" w:hAnsi="Times New Roman"/>
          <w:sz w:val="28"/>
          <w:szCs w:val="28"/>
        </w:rPr>
        <w:t>нами государственного надзора.</w:t>
      </w:r>
    </w:p>
    <w:p w:rsidR="00BF3D4A" w:rsidRPr="0038433F" w:rsidRDefault="00BF3D4A" w:rsidP="0038433F">
      <w:pPr>
        <w:spacing w:line="240" w:lineRule="auto"/>
        <w:contextualSpacing/>
        <w:jc w:val="both"/>
        <w:rPr>
          <w:rFonts w:ascii="Times New Roman" w:hAnsi="Times New Roman"/>
          <w:sz w:val="28"/>
          <w:szCs w:val="28"/>
        </w:rPr>
      </w:pPr>
      <w:bookmarkStart w:id="515" w:name="sub_1205496"/>
      <w:r w:rsidRPr="0038433F">
        <w:rPr>
          <w:rFonts w:ascii="Times New Roman" w:hAnsi="Times New Roman"/>
          <w:sz w:val="28"/>
          <w:szCs w:val="28"/>
        </w:rPr>
        <w:t>5.4.8.6. При пересечении железных дорог общей сети, а также рек, оврагов, о</w:t>
      </w:r>
      <w:r w:rsidRPr="0038433F">
        <w:rPr>
          <w:rFonts w:ascii="Times New Roman" w:hAnsi="Times New Roman"/>
          <w:sz w:val="28"/>
          <w:szCs w:val="28"/>
        </w:rPr>
        <w:t>т</w:t>
      </w:r>
      <w:r w:rsidRPr="0038433F">
        <w:rPr>
          <w:rFonts w:ascii="Times New Roman" w:hAnsi="Times New Roman"/>
          <w:sz w:val="28"/>
          <w:szCs w:val="28"/>
        </w:rPr>
        <w:t>крытых водостоков прокладка тепловых сетей должна предусматриваться на</w:t>
      </w:r>
      <w:r w:rsidRPr="0038433F">
        <w:rPr>
          <w:rFonts w:ascii="Times New Roman" w:hAnsi="Times New Roman"/>
          <w:sz w:val="28"/>
          <w:szCs w:val="28"/>
        </w:rPr>
        <w:t>д</w:t>
      </w:r>
      <w:r w:rsidRPr="0038433F">
        <w:rPr>
          <w:rFonts w:ascii="Times New Roman" w:hAnsi="Times New Roman"/>
          <w:sz w:val="28"/>
          <w:szCs w:val="28"/>
        </w:rPr>
        <w:t>земной. При этом допускается использовать постоянные автодорожные и ж</w:t>
      </w:r>
      <w:r w:rsidRPr="0038433F">
        <w:rPr>
          <w:rFonts w:ascii="Times New Roman" w:hAnsi="Times New Roman"/>
          <w:sz w:val="28"/>
          <w:szCs w:val="28"/>
        </w:rPr>
        <w:t>е</w:t>
      </w:r>
      <w:r w:rsidRPr="0038433F">
        <w:rPr>
          <w:rFonts w:ascii="Times New Roman" w:hAnsi="Times New Roman"/>
          <w:sz w:val="28"/>
          <w:szCs w:val="28"/>
        </w:rPr>
        <w:t>лезнодорожные мосты.</w:t>
      </w:r>
    </w:p>
    <w:bookmarkEnd w:id="51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Прокладку тепловых сетей при подземном пересечении железных, автомобил</w:t>
      </w:r>
      <w:r w:rsidRPr="0038433F">
        <w:rPr>
          <w:rFonts w:ascii="Times New Roman" w:hAnsi="Times New Roman"/>
          <w:sz w:val="28"/>
          <w:szCs w:val="28"/>
        </w:rPr>
        <w:t>ь</w:t>
      </w:r>
      <w:r w:rsidRPr="0038433F">
        <w:rPr>
          <w:rFonts w:ascii="Times New Roman" w:hAnsi="Times New Roman"/>
          <w:sz w:val="28"/>
          <w:szCs w:val="28"/>
        </w:rPr>
        <w:t>ных, магистральных дорог, улиц, проездов общегородского и районного знач</w:t>
      </w:r>
      <w:r w:rsidRPr="0038433F">
        <w:rPr>
          <w:rFonts w:ascii="Times New Roman" w:hAnsi="Times New Roman"/>
          <w:sz w:val="28"/>
          <w:szCs w:val="28"/>
        </w:rPr>
        <w:t>е</w:t>
      </w:r>
      <w:r w:rsidRPr="0038433F">
        <w:rPr>
          <w:rFonts w:ascii="Times New Roman" w:hAnsi="Times New Roman"/>
          <w:sz w:val="28"/>
          <w:szCs w:val="28"/>
        </w:rPr>
        <w:t xml:space="preserve">ния, а также улиц и дорог местного значения, действующих сетей водопровода и канализации, газопроводов следует предусматривать в соответствии со </w:t>
      </w:r>
      <w:hyperlink r:id="rId100" w:history="1">
        <w:r w:rsidRPr="0038433F">
          <w:rPr>
            <w:rStyle w:val="af0"/>
            <w:rFonts w:ascii="Times New Roman" w:hAnsi="Times New Roman"/>
            <w:color w:val="auto"/>
            <w:sz w:val="28"/>
            <w:szCs w:val="28"/>
          </w:rPr>
          <w:t>СНиП 41-02-2003</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516" w:name="sub_1205497"/>
      <w:r w:rsidRPr="0038433F">
        <w:rPr>
          <w:rFonts w:ascii="Times New Roman" w:hAnsi="Times New Roman"/>
          <w:sz w:val="28"/>
          <w:szCs w:val="28"/>
        </w:rPr>
        <w:t>5.4.8.7. Расстояние по горизонтали от мест пересечения подземными газопр</w:t>
      </w:r>
      <w:r w:rsidRPr="0038433F">
        <w:rPr>
          <w:rFonts w:ascii="Times New Roman" w:hAnsi="Times New Roman"/>
          <w:sz w:val="28"/>
          <w:szCs w:val="28"/>
        </w:rPr>
        <w:t>о</w:t>
      </w:r>
      <w:r w:rsidRPr="0038433F">
        <w:rPr>
          <w:rFonts w:ascii="Times New Roman" w:hAnsi="Times New Roman"/>
          <w:sz w:val="28"/>
          <w:szCs w:val="28"/>
        </w:rPr>
        <w:t>водами трамвайных и железнодорожных путей и автомобильных дорог должны быть не менее:</w:t>
      </w:r>
    </w:p>
    <w:bookmarkEnd w:id="51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мостов и тоннелей на железных дорогах общего пользования, трамвайных путях, автомобильных дорогах I - III категорий, а также до пешеходных мостов, тоннелей через них - 30 м, а для железных дорог необщего пользования, авт</w:t>
      </w:r>
      <w:r w:rsidRPr="0038433F">
        <w:rPr>
          <w:rFonts w:ascii="Times New Roman" w:hAnsi="Times New Roman"/>
          <w:sz w:val="28"/>
          <w:szCs w:val="28"/>
        </w:rPr>
        <w:t>о</w:t>
      </w:r>
      <w:r w:rsidRPr="0038433F">
        <w:rPr>
          <w:rFonts w:ascii="Times New Roman" w:hAnsi="Times New Roman"/>
          <w:sz w:val="28"/>
          <w:szCs w:val="28"/>
        </w:rPr>
        <w:t>мобильных дорог IV - V категорий и труб - 15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зоны стрелочного перевода (начала остряков, хвоста крестовин, мест пр</w:t>
      </w:r>
      <w:r w:rsidRPr="0038433F">
        <w:rPr>
          <w:rFonts w:ascii="Times New Roman" w:hAnsi="Times New Roman"/>
          <w:sz w:val="28"/>
          <w:szCs w:val="28"/>
        </w:rPr>
        <w:t>и</w:t>
      </w:r>
      <w:r w:rsidRPr="0038433F">
        <w:rPr>
          <w:rFonts w:ascii="Times New Roman" w:hAnsi="Times New Roman"/>
          <w:sz w:val="28"/>
          <w:szCs w:val="28"/>
        </w:rPr>
        <w:t>соединения к рельсам отсасывающих кабелей и других пересечений пути)  20 м для железных дорог;</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опор контактной сети - 3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Разрешается сокращение указанных расстояний по согласованию с организ</w:t>
      </w:r>
      <w:r w:rsidRPr="0038433F">
        <w:rPr>
          <w:rFonts w:ascii="Times New Roman" w:hAnsi="Times New Roman"/>
          <w:sz w:val="28"/>
          <w:szCs w:val="28"/>
        </w:rPr>
        <w:t>а</w:t>
      </w:r>
      <w:r w:rsidRPr="0038433F">
        <w:rPr>
          <w:rFonts w:ascii="Times New Roman" w:hAnsi="Times New Roman"/>
          <w:sz w:val="28"/>
          <w:szCs w:val="28"/>
        </w:rPr>
        <w:t>циями, в ведении которых находятся пересекаемые сооружения.</w:t>
      </w:r>
    </w:p>
    <w:p w:rsidR="00BF3D4A" w:rsidRPr="0038433F" w:rsidRDefault="00BF3D4A" w:rsidP="0038433F">
      <w:pPr>
        <w:spacing w:line="240" w:lineRule="auto"/>
        <w:contextualSpacing/>
        <w:jc w:val="both"/>
        <w:rPr>
          <w:rFonts w:ascii="Times New Roman" w:hAnsi="Times New Roman"/>
          <w:sz w:val="28"/>
          <w:szCs w:val="28"/>
        </w:rPr>
      </w:pPr>
      <w:bookmarkStart w:id="517" w:name="sub_1205498"/>
      <w:r w:rsidRPr="0038433F">
        <w:rPr>
          <w:rFonts w:ascii="Times New Roman" w:hAnsi="Times New Roman"/>
          <w:sz w:val="28"/>
          <w:szCs w:val="28"/>
        </w:rPr>
        <w:t>5.4.8.8. По пешеходным и автомобильным мостам прокладка газопроводов:</w:t>
      </w:r>
    </w:p>
    <w:bookmarkEnd w:id="51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допускается давлением до 0,6 МПа из бесшовных или электросварных труб, прошедших стопроцентный контроль заводских сварных соединений физич</w:t>
      </w:r>
      <w:r w:rsidRPr="0038433F">
        <w:rPr>
          <w:rFonts w:ascii="Times New Roman" w:hAnsi="Times New Roman"/>
          <w:sz w:val="28"/>
          <w:szCs w:val="28"/>
        </w:rPr>
        <w:t>е</w:t>
      </w:r>
      <w:r w:rsidRPr="0038433F">
        <w:rPr>
          <w:rFonts w:ascii="Times New Roman" w:hAnsi="Times New Roman"/>
          <w:sz w:val="28"/>
          <w:szCs w:val="28"/>
        </w:rPr>
        <w:t>скими методами, если мост построен из негорючих материалов;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не допускается, если мост построен из горючих материалов.</w:t>
      </w:r>
    </w:p>
    <w:p w:rsidR="00BF3D4A" w:rsidRPr="0038433F" w:rsidRDefault="00BF3D4A" w:rsidP="0038433F">
      <w:pPr>
        <w:spacing w:line="240" w:lineRule="auto"/>
        <w:contextualSpacing/>
        <w:jc w:val="both"/>
        <w:rPr>
          <w:rFonts w:ascii="Times New Roman" w:hAnsi="Times New Roman"/>
          <w:sz w:val="28"/>
          <w:szCs w:val="28"/>
        </w:rPr>
      </w:pPr>
      <w:bookmarkStart w:id="518" w:name="sub_1205499"/>
      <w:r w:rsidRPr="0038433F">
        <w:rPr>
          <w:rFonts w:ascii="Times New Roman" w:hAnsi="Times New Roman"/>
          <w:sz w:val="28"/>
          <w:szCs w:val="28"/>
        </w:rPr>
        <w:t>5.4.8.9. Прокладку подземных инженерных сетей следует предусматривать:</w:t>
      </w:r>
    </w:p>
    <w:bookmarkEnd w:id="51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совмещенную в общих траншеях;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тоннелях - при необходимости одновременного размещения тепловых сетей диаметром от 500 до 900 мм, водопровода до 500 мм, свыше десяти кабелей связи и десяти силовых кабелей напряжением до 10 кВ, при реконструкции м</w:t>
      </w:r>
      <w:r w:rsidRPr="0038433F">
        <w:rPr>
          <w:rFonts w:ascii="Times New Roman" w:hAnsi="Times New Roman"/>
          <w:sz w:val="28"/>
          <w:szCs w:val="28"/>
        </w:rPr>
        <w:t>а</w:t>
      </w:r>
      <w:r w:rsidRPr="0038433F">
        <w:rPr>
          <w:rFonts w:ascii="Times New Roman" w:hAnsi="Times New Roman"/>
          <w:sz w:val="28"/>
          <w:szCs w:val="28"/>
        </w:rPr>
        <w:t>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w:t>
      </w:r>
      <w:r w:rsidRPr="0038433F">
        <w:rPr>
          <w:rFonts w:ascii="Times New Roman" w:hAnsi="Times New Roman"/>
          <w:sz w:val="28"/>
          <w:szCs w:val="28"/>
        </w:rPr>
        <w:t>ы</w:t>
      </w:r>
      <w:r w:rsidRPr="0038433F">
        <w:rPr>
          <w:rFonts w:ascii="Times New Roman" w:hAnsi="Times New Roman"/>
          <w:sz w:val="28"/>
          <w:szCs w:val="28"/>
        </w:rPr>
        <w:t>ми линиями не допускается.</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color w:val="auto"/>
          <w:sz w:val="28"/>
          <w:szCs w:val="28"/>
        </w:rPr>
        <w:t>Примечания</w:t>
      </w:r>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 На участках застройки в сложных грунтовых условиях необходимо пред</w:t>
      </w:r>
      <w:r w:rsidRPr="0038433F">
        <w:rPr>
          <w:rFonts w:ascii="Times New Roman" w:hAnsi="Times New Roman"/>
          <w:sz w:val="28"/>
          <w:szCs w:val="28"/>
        </w:rPr>
        <w:t>у</w:t>
      </w:r>
      <w:r w:rsidRPr="0038433F">
        <w:rPr>
          <w:rFonts w:ascii="Times New Roman" w:hAnsi="Times New Roman"/>
          <w:sz w:val="28"/>
          <w:szCs w:val="28"/>
        </w:rPr>
        <w:t>сматривать прокладку водонесущих инженерных сетей в проходных тоннелях.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 На селитебных территориях в сложных планировочных условиях как искл</w:t>
      </w:r>
      <w:r w:rsidRPr="0038433F">
        <w:rPr>
          <w:rFonts w:ascii="Times New Roman" w:hAnsi="Times New Roman"/>
          <w:sz w:val="28"/>
          <w:szCs w:val="28"/>
        </w:rPr>
        <w:t>ю</w:t>
      </w:r>
      <w:r w:rsidRPr="0038433F">
        <w:rPr>
          <w:rFonts w:ascii="Times New Roman" w:hAnsi="Times New Roman"/>
          <w:sz w:val="28"/>
          <w:szCs w:val="28"/>
        </w:rPr>
        <w:t>чение допускается прокладка наземных и надземных тепловых сетей при нал</w:t>
      </w:r>
      <w:r w:rsidRPr="0038433F">
        <w:rPr>
          <w:rFonts w:ascii="Times New Roman" w:hAnsi="Times New Roman"/>
          <w:sz w:val="28"/>
          <w:szCs w:val="28"/>
        </w:rPr>
        <w:t>и</w:t>
      </w:r>
      <w:r w:rsidRPr="0038433F">
        <w:rPr>
          <w:rFonts w:ascii="Times New Roman" w:hAnsi="Times New Roman"/>
          <w:sz w:val="28"/>
          <w:szCs w:val="28"/>
        </w:rPr>
        <w:t>чии соответствующего обоснования и разрешения местной администрации.</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519" w:name="sub_12054910"/>
      <w:r w:rsidRPr="0038433F">
        <w:rPr>
          <w:rFonts w:ascii="Times New Roman" w:hAnsi="Times New Roman"/>
          <w:sz w:val="28"/>
          <w:szCs w:val="28"/>
        </w:rPr>
        <w:t>5.4.8.10. Подземную прокладку тепловых сетей допускается принимать совм</w:t>
      </w:r>
      <w:r w:rsidRPr="0038433F">
        <w:rPr>
          <w:rFonts w:ascii="Times New Roman" w:hAnsi="Times New Roman"/>
          <w:sz w:val="28"/>
          <w:szCs w:val="28"/>
        </w:rPr>
        <w:t>е</w:t>
      </w:r>
      <w:r w:rsidRPr="0038433F">
        <w:rPr>
          <w:rFonts w:ascii="Times New Roman" w:hAnsi="Times New Roman"/>
          <w:sz w:val="28"/>
          <w:szCs w:val="28"/>
        </w:rPr>
        <w:t>стно со следующими инженерными сетями:</w:t>
      </w:r>
    </w:p>
    <w:bookmarkEnd w:id="51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Прокладка трубопроводов тепловых сетей в каналах и тоннелях с другими и</w:t>
      </w:r>
      <w:r w:rsidRPr="0038433F">
        <w:rPr>
          <w:rFonts w:ascii="Times New Roman" w:hAnsi="Times New Roman"/>
          <w:sz w:val="28"/>
          <w:szCs w:val="28"/>
        </w:rPr>
        <w:t>н</w:t>
      </w:r>
      <w:r w:rsidRPr="0038433F">
        <w:rPr>
          <w:rFonts w:ascii="Times New Roman" w:hAnsi="Times New Roman"/>
          <w:sz w:val="28"/>
          <w:szCs w:val="28"/>
        </w:rPr>
        <w:t>женерными сетями кроме указанных - не допускается.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5.4.8.11. На площадках промышленных предприятий следует предусматривать преимущественно наземный и надземный способы размещения инженерных с</w:t>
      </w:r>
      <w:r w:rsidRPr="0038433F">
        <w:rPr>
          <w:rFonts w:ascii="Times New Roman" w:hAnsi="Times New Roman"/>
          <w:sz w:val="28"/>
          <w:szCs w:val="28"/>
        </w:rPr>
        <w:t>е</w:t>
      </w:r>
      <w:r w:rsidRPr="0038433F">
        <w:rPr>
          <w:rFonts w:ascii="Times New Roman" w:hAnsi="Times New Roman"/>
          <w:sz w:val="28"/>
          <w:szCs w:val="28"/>
        </w:rPr>
        <w:t>тей.</w:t>
      </w:r>
    </w:p>
    <w:p w:rsidR="00BF3D4A" w:rsidRPr="0038433F" w:rsidRDefault="00BF3D4A" w:rsidP="0038433F">
      <w:pPr>
        <w:spacing w:line="240" w:lineRule="auto"/>
        <w:contextualSpacing/>
        <w:jc w:val="both"/>
        <w:rPr>
          <w:rFonts w:ascii="Times New Roman" w:hAnsi="Times New Roman"/>
          <w:sz w:val="28"/>
          <w:szCs w:val="28"/>
        </w:rPr>
      </w:pPr>
      <w:bookmarkStart w:id="520" w:name="sub_549112"/>
      <w:r w:rsidRPr="0038433F">
        <w:rPr>
          <w:rFonts w:ascii="Times New Roman" w:hAnsi="Times New Roman"/>
          <w:sz w:val="28"/>
          <w:szCs w:val="28"/>
        </w:rPr>
        <w:t>Во входных зонах предприятий и общественных центрах промышленных узлов, в том числе индустриальных парков, промышленных кластеров, следует пред</w:t>
      </w:r>
      <w:r w:rsidRPr="0038433F">
        <w:rPr>
          <w:rFonts w:ascii="Times New Roman" w:hAnsi="Times New Roman"/>
          <w:sz w:val="28"/>
          <w:szCs w:val="28"/>
        </w:rPr>
        <w:t>у</w:t>
      </w:r>
      <w:r w:rsidRPr="0038433F">
        <w:rPr>
          <w:rFonts w:ascii="Times New Roman" w:hAnsi="Times New Roman"/>
          <w:sz w:val="28"/>
          <w:szCs w:val="28"/>
        </w:rPr>
        <w:t>сматривать подземное размещение инженерных сетей.</w:t>
      </w:r>
    </w:p>
    <w:p w:rsidR="00BF3D4A" w:rsidRPr="0038433F" w:rsidRDefault="00BF3D4A" w:rsidP="0038433F">
      <w:pPr>
        <w:spacing w:line="240" w:lineRule="auto"/>
        <w:contextualSpacing/>
        <w:jc w:val="both"/>
        <w:rPr>
          <w:rFonts w:ascii="Times New Roman" w:hAnsi="Times New Roman"/>
          <w:sz w:val="28"/>
          <w:szCs w:val="28"/>
        </w:rPr>
      </w:pPr>
      <w:bookmarkStart w:id="521" w:name="sub_12054912"/>
      <w:bookmarkEnd w:id="520"/>
      <w:r w:rsidRPr="0038433F">
        <w:rPr>
          <w:rFonts w:ascii="Times New Roman" w:hAnsi="Times New Roman"/>
          <w:sz w:val="28"/>
          <w:szCs w:val="28"/>
        </w:rPr>
        <w:t>5.4.8.12. При пересечении подземных инженерных сетей с пешеходными пер</w:t>
      </w:r>
      <w:r w:rsidRPr="0038433F">
        <w:rPr>
          <w:rFonts w:ascii="Times New Roman" w:hAnsi="Times New Roman"/>
          <w:sz w:val="28"/>
          <w:szCs w:val="28"/>
        </w:rPr>
        <w:t>е</w:t>
      </w:r>
      <w:r w:rsidRPr="0038433F">
        <w:rPr>
          <w:rFonts w:ascii="Times New Roman" w:hAnsi="Times New Roman"/>
          <w:sz w:val="28"/>
          <w:szCs w:val="28"/>
        </w:rPr>
        <w:t>ходами следует предусматривать прокладку трубопроводов под тоннелями, а кабелей силовых и связи - над тоннелями.</w:t>
      </w:r>
    </w:p>
    <w:p w:rsidR="00BF3D4A" w:rsidRPr="0038433F" w:rsidRDefault="00BF3D4A" w:rsidP="0038433F">
      <w:pPr>
        <w:spacing w:line="240" w:lineRule="auto"/>
        <w:contextualSpacing/>
        <w:jc w:val="both"/>
        <w:rPr>
          <w:rFonts w:ascii="Times New Roman" w:hAnsi="Times New Roman"/>
          <w:sz w:val="28"/>
          <w:szCs w:val="28"/>
        </w:rPr>
      </w:pPr>
      <w:bookmarkStart w:id="522" w:name="sub_12054913"/>
      <w:bookmarkEnd w:id="521"/>
      <w:r w:rsidRPr="0038433F">
        <w:rPr>
          <w:rFonts w:ascii="Times New Roman" w:hAnsi="Times New Roman"/>
          <w:sz w:val="28"/>
          <w:szCs w:val="28"/>
        </w:rPr>
        <w:t xml:space="preserve">5.4.8.13. Надземные трубопроводы для легковоспламеняющихся и горючих жидкостей, прокладываемые на отдельных опорах, эстакадах и т.п., следует </w:t>
      </w:r>
      <w:r w:rsidRPr="0038433F">
        <w:rPr>
          <w:rFonts w:ascii="Times New Roman" w:hAnsi="Times New Roman"/>
          <w:sz w:val="28"/>
          <w:szCs w:val="28"/>
        </w:rPr>
        <w:lastRenderedPageBreak/>
        <w:t>размещать на расстоянии не менее 3 м от стен зданий с проемами, от стен зд</w:t>
      </w:r>
      <w:r w:rsidRPr="0038433F">
        <w:rPr>
          <w:rFonts w:ascii="Times New Roman" w:hAnsi="Times New Roman"/>
          <w:sz w:val="28"/>
          <w:szCs w:val="28"/>
        </w:rPr>
        <w:t>а</w:t>
      </w:r>
      <w:r w:rsidRPr="0038433F">
        <w:rPr>
          <w:rFonts w:ascii="Times New Roman" w:hAnsi="Times New Roman"/>
          <w:sz w:val="28"/>
          <w:szCs w:val="28"/>
        </w:rPr>
        <w:t>ний без проемов это расстояние может быть уменьшено до 0,5 м.</w:t>
      </w:r>
    </w:p>
    <w:bookmarkEnd w:id="52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w:t>
      </w:r>
      <w:hyperlink r:id="rId101" w:history="1">
        <w:r w:rsidRPr="0038433F">
          <w:rPr>
            <w:rStyle w:val="af0"/>
            <w:rFonts w:ascii="Times New Roman" w:hAnsi="Times New Roman"/>
            <w:color w:val="auto"/>
            <w:sz w:val="28"/>
            <w:szCs w:val="28"/>
          </w:rPr>
          <w:t>таблицей 3</w:t>
        </w:r>
      </w:hyperlink>
      <w:r w:rsidRPr="0038433F">
        <w:rPr>
          <w:rFonts w:ascii="Times New Roman" w:hAnsi="Times New Roman"/>
          <w:sz w:val="28"/>
          <w:szCs w:val="28"/>
        </w:rPr>
        <w:t xml:space="preserve"> СП 62.13330.2011.</w:t>
      </w:r>
    </w:p>
    <w:p w:rsidR="00BF3D4A" w:rsidRPr="0038433F" w:rsidRDefault="00BF3D4A" w:rsidP="0038433F">
      <w:pPr>
        <w:spacing w:line="240" w:lineRule="auto"/>
        <w:contextualSpacing/>
        <w:jc w:val="both"/>
        <w:rPr>
          <w:rFonts w:ascii="Times New Roman" w:hAnsi="Times New Roman"/>
          <w:sz w:val="28"/>
          <w:szCs w:val="28"/>
        </w:rPr>
      </w:pPr>
      <w:bookmarkStart w:id="523" w:name="sub_12054914"/>
      <w:r w:rsidRPr="0038433F">
        <w:rPr>
          <w:rFonts w:ascii="Times New Roman" w:hAnsi="Times New Roman"/>
          <w:sz w:val="28"/>
          <w:szCs w:val="28"/>
        </w:rPr>
        <w:t>5.4.8.14. На низких опорах следует размещать напорные трубопроводы с жи</w:t>
      </w:r>
      <w:r w:rsidRPr="0038433F">
        <w:rPr>
          <w:rFonts w:ascii="Times New Roman" w:hAnsi="Times New Roman"/>
          <w:sz w:val="28"/>
          <w:szCs w:val="28"/>
        </w:rPr>
        <w:t>д</w:t>
      </w:r>
      <w:r w:rsidRPr="0038433F">
        <w:rPr>
          <w:rFonts w:ascii="Times New Roman" w:hAnsi="Times New Roman"/>
          <w:sz w:val="28"/>
          <w:szCs w:val="28"/>
        </w:rPr>
        <w:t>костями и газами, а также кабели силовые и связи, располагаемые:</w:t>
      </w:r>
    </w:p>
    <w:bookmarkEnd w:id="52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специально отведенных для этих целей технических полосах площадок пре</w:t>
      </w:r>
      <w:r w:rsidRPr="0038433F">
        <w:rPr>
          <w:rFonts w:ascii="Times New Roman" w:hAnsi="Times New Roman"/>
          <w:sz w:val="28"/>
          <w:szCs w:val="28"/>
        </w:rPr>
        <w:t>д</w:t>
      </w:r>
      <w:r w:rsidRPr="0038433F">
        <w:rPr>
          <w:rFonts w:ascii="Times New Roman" w:hAnsi="Times New Roman"/>
          <w:sz w:val="28"/>
          <w:szCs w:val="28"/>
        </w:rPr>
        <w:t>приятий;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складов жидких продуктов и сжиженных газов.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BF3D4A" w:rsidRPr="0038433F" w:rsidRDefault="00BF3D4A" w:rsidP="0038433F">
      <w:pPr>
        <w:spacing w:line="240" w:lineRule="auto"/>
        <w:contextualSpacing/>
        <w:jc w:val="both"/>
        <w:rPr>
          <w:rFonts w:ascii="Times New Roman" w:hAnsi="Times New Roman"/>
          <w:sz w:val="28"/>
          <w:szCs w:val="28"/>
        </w:rPr>
      </w:pPr>
      <w:bookmarkStart w:id="524" w:name="sub_12054915"/>
      <w:r w:rsidRPr="0038433F">
        <w:rPr>
          <w:rFonts w:ascii="Times New Roman" w:hAnsi="Times New Roman"/>
          <w:sz w:val="28"/>
          <w:szCs w:val="28"/>
        </w:rPr>
        <w:t>5.4.8.15.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bookmarkEnd w:id="52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ширине группы труб не менее 1,5 м - 0,35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ширине группы труб от 1,5 м и более - 0,5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трубопроводов диаметром 300 мм и менее на низких опорах след</w:t>
      </w:r>
      <w:r w:rsidRPr="0038433F">
        <w:rPr>
          <w:rFonts w:ascii="Times New Roman" w:hAnsi="Times New Roman"/>
          <w:sz w:val="28"/>
          <w:szCs w:val="28"/>
        </w:rPr>
        <w:t>у</w:t>
      </w:r>
      <w:r w:rsidRPr="0038433F">
        <w:rPr>
          <w:rFonts w:ascii="Times New Roman" w:hAnsi="Times New Roman"/>
          <w:sz w:val="28"/>
          <w:szCs w:val="28"/>
        </w:rPr>
        <w:t>ет предусматривать в два ряда или более по вертикали, максимально сокращая ширину трассы сетей.</w:t>
      </w:r>
    </w:p>
    <w:p w:rsidR="00BF3D4A" w:rsidRPr="0038433F" w:rsidRDefault="00BF3D4A" w:rsidP="0038433F">
      <w:pPr>
        <w:spacing w:line="240" w:lineRule="auto"/>
        <w:contextualSpacing/>
        <w:jc w:val="both"/>
        <w:rPr>
          <w:rFonts w:ascii="Times New Roman" w:hAnsi="Times New Roman"/>
          <w:sz w:val="28"/>
          <w:szCs w:val="28"/>
        </w:rPr>
      </w:pPr>
      <w:bookmarkStart w:id="525" w:name="sub_12054916"/>
      <w:r w:rsidRPr="0038433F">
        <w:rPr>
          <w:rFonts w:ascii="Times New Roman" w:hAnsi="Times New Roman"/>
          <w:sz w:val="28"/>
          <w:szCs w:val="28"/>
        </w:rPr>
        <w:t>5.4.8.16. Высоту от уровня земли до низа труб или поверхности изоляции труб, прокладываемых на высоких опорах, следует принимать:</w:t>
      </w:r>
    </w:p>
    <w:bookmarkEnd w:id="52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непроезжей части территории, в местах прохода людей - 2,2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местах пересечения с автодорогами (от верха покрытия проезжей части) - 5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местах пересечения с контактной сетью троллейбуса (от верха покрытия пр</w:t>
      </w:r>
      <w:r w:rsidRPr="0038433F">
        <w:rPr>
          <w:rFonts w:ascii="Times New Roman" w:hAnsi="Times New Roman"/>
          <w:sz w:val="28"/>
          <w:szCs w:val="28"/>
        </w:rPr>
        <w:t>о</w:t>
      </w:r>
      <w:r w:rsidRPr="0038433F">
        <w:rPr>
          <w:rFonts w:ascii="Times New Roman" w:hAnsi="Times New Roman"/>
          <w:sz w:val="28"/>
          <w:szCs w:val="28"/>
        </w:rPr>
        <w:t>езжей части дороги) - 7,3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местах пересечения на территории предприятий трубопроводов с легково</w:t>
      </w:r>
      <w:r w:rsidRPr="0038433F">
        <w:rPr>
          <w:rFonts w:ascii="Times New Roman" w:hAnsi="Times New Roman"/>
          <w:sz w:val="28"/>
          <w:szCs w:val="28"/>
        </w:rPr>
        <w:t>с</w:t>
      </w:r>
      <w:r w:rsidRPr="0038433F">
        <w:rPr>
          <w:rFonts w:ascii="Times New Roman" w:hAnsi="Times New Roman"/>
          <w:sz w:val="28"/>
          <w:szCs w:val="28"/>
        </w:rPr>
        <w:t>пламеняющимися и горючими жидкостями и газами с внутренними железнод</w:t>
      </w:r>
      <w:r w:rsidRPr="0038433F">
        <w:rPr>
          <w:rFonts w:ascii="Times New Roman" w:hAnsi="Times New Roman"/>
          <w:sz w:val="28"/>
          <w:szCs w:val="28"/>
        </w:rPr>
        <w:t>о</w:t>
      </w:r>
      <w:r w:rsidRPr="0038433F">
        <w:rPr>
          <w:rFonts w:ascii="Times New Roman" w:hAnsi="Times New Roman"/>
          <w:sz w:val="28"/>
          <w:szCs w:val="28"/>
        </w:rPr>
        <w:t>рожными подъездными путями для перевозки горячего шлака (до головки рельса) - 10 м; при устройстве тепловой защиты трубопроводов - 6 м.</w:t>
      </w:r>
    </w:p>
    <w:p w:rsidR="00BF3D4A" w:rsidRPr="0038433F" w:rsidRDefault="00BF3D4A" w:rsidP="0038433F">
      <w:pPr>
        <w:spacing w:line="240" w:lineRule="auto"/>
        <w:contextualSpacing/>
        <w:jc w:val="both"/>
        <w:rPr>
          <w:rFonts w:ascii="Times New Roman" w:hAnsi="Times New Roman"/>
          <w:sz w:val="28"/>
          <w:szCs w:val="28"/>
        </w:rPr>
      </w:pPr>
      <w:bookmarkStart w:id="526" w:name="sub_12054918"/>
      <w:r w:rsidRPr="0038433F">
        <w:rPr>
          <w:rFonts w:ascii="Times New Roman" w:hAnsi="Times New Roman"/>
          <w:sz w:val="28"/>
          <w:szCs w:val="28"/>
        </w:rPr>
        <w:t>5.4.8.17. При прокладке подземных газопроводов давлением до 0,6 МПа в сте</w:t>
      </w:r>
      <w:r w:rsidRPr="0038433F">
        <w:rPr>
          <w:rFonts w:ascii="Times New Roman" w:hAnsi="Times New Roman"/>
          <w:sz w:val="28"/>
          <w:szCs w:val="28"/>
        </w:rPr>
        <w:t>с</w:t>
      </w:r>
      <w:r w:rsidRPr="0038433F">
        <w:rPr>
          <w:rFonts w:ascii="Times New Roman" w:hAnsi="Times New Roman"/>
          <w:sz w:val="28"/>
          <w:szCs w:val="28"/>
        </w:rPr>
        <w:t>ненных условиях (когда расстояния, регламентированные нормативными док</w:t>
      </w:r>
      <w:r w:rsidRPr="0038433F">
        <w:rPr>
          <w:rFonts w:ascii="Times New Roman" w:hAnsi="Times New Roman"/>
          <w:sz w:val="28"/>
          <w:szCs w:val="28"/>
        </w:rPr>
        <w:t>у</w:t>
      </w:r>
      <w:r w:rsidRPr="0038433F">
        <w:rPr>
          <w:rFonts w:ascii="Times New Roman" w:hAnsi="Times New Roman"/>
          <w:sz w:val="28"/>
          <w:szCs w:val="28"/>
        </w:rPr>
        <w:t>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w:t>
      </w:r>
      <w:r w:rsidRPr="0038433F">
        <w:rPr>
          <w:rFonts w:ascii="Times New Roman" w:hAnsi="Times New Roman"/>
          <w:sz w:val="28"/>
          <w:szCs w:val="28"/>
        </w:rPr>
        <w:t>е</w:t>
      </w:r>
      <w:r w:rsidRPr="0038433F">
        <w:rPr>
          <w:rFonts w:ascii="Times New Roman" w:hAnsi="Times New Roman"/>
          <w:sz w:val="28"/>
          <w:szCs w:val="28"/>
        </w:rPr>
        <w:t>ниями (зданиями без постоянного присутствия людей) расстояния, разрешается сокращать до 50 процентов.</w:t>
      </w:r>
    </w:p>
    <w:p w:rsidR="00BF3D4A" w:rsidRPr="0038433F" w:rsidRDefault="00BF3D4A" w:rsidP="0038433F">
      <w:pPr>
        <w:spacing w:line="240" w:lineRule="auto"/>
        <w:contextualSpacing/>
        <w:jc w:val="both"/>
        <w:rPr>
          <w:rFonts w:ascii="Times New Roman" w:hAnsi="Times New Roman"/>
          <w:sz w:val="28"/>
          <w:szCs w:val="28"/>
        </w:rPr>
      </w:pPr>
      <w:bookmarkStart w:id="527" w:name="sub_12054920"/>
      <w:bookmarkEnd w:id="526"/>
      <w:r w:rsidRPr="0038433F">
        <w:rPr>
          <w:rFonts w:ascii="Times New Roman" w:hAnsi="Times New Roman"/>
          <w:sz w:val="28"/>
          <w:szCs w:val="28"/>
        </w:rPr>
        <w:t>5.4.8.18. Подземные резервуары газораспределительных сетей следует устана</w:t>
      </w:r>
      <w:r w:rsidRPr="0038433F">
        <w:rPr>
          <w:rFonts w:ascii="Times New Roman" w:hAnsi="Times New Roman"/>
          <w:sz w:val="28"/>
          <w:szCs w:val="28"/>
        </w:rPr>
        <w:t>в</w:t>
      </w:r>
      <w:r w:rsidRPr="0038433F">
        <w:rPr>
          <w:rFonts w:ascii="Times New Roman" w:hAnsi="Times New Roman"/>
          <w:sz w:val="28"/>
          <w:szCs w:val="28"/>
        </w:rPr>
        <w:t>ливать на глубине не менее 0,6 м от поверхности земли до верхней образующей резервуара.</w:t>
      </w:r>
    </w:p>
    <w:bookmarkEnd w:id="52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BF3D4A" w:rsidRPr="0038433F" w:rsidRDefault="00BF3D4A" w:rsidP="0038433F">
      <w:pPr>
        <w:spacing w:line="240" w:lineRule="auto"/>
        <w:contextualSpacing/>
        <w:jc w:val="both"/>
        <w:rPr>
          <w:rFonts w:ascii="Times New Roman" w:hAnsi="Times New Roman"/>
          <w:sz w:val="28"/>
          <w:szCs w:val="28"/>
        </w:rPr>
      </w:pPr>
      <w:bookmarkStart w:id="528" w:name="sub_12054924"/>
      <w:r w:rsidRPr="0038433F">
        <w:rPr>
          <w:rFonts w:ascii="Times New Roman" w:hAnsi="Times New Roman"/>
          <w:sz w:val="28"/>
          <w:szCs w:val="28"/>
        </w:rPr>
        <w:t xml:space="preserve">5.4.8.19. </w:t>
      </w:r>
      <w:bookmarkEnd w:id="528"/>
      <w:r w:rsidRPr="0038433F">
        <w:rPr>
          <w:rFonts w:ascii="Times New Roman" w:hAnsi="Times New Roman"/>
          <w:sz w:val="28"/>
          <w:szCs w:val="28"/>
        </w:rPr>
        <w:t>Возле общественного или производственного здания не допускается предусматривать более одной групповой установки. Возле жилого здания д</w:t>
      </w:r>
      <w:r w:rsidRPr="0038433F">
        <w:rPr>
          <w:rFonts w:ascii="Times New Roman" w:hAnsi="Times New Roman"/>
          <w:sz w:val="28"/>
          <w:szCs w:val="28"/>
        </w:rPr>
        <w:t>о</w:t>
      </w:r>
      <w:r w:rsidRPr="0038433F">
        <w:rPr>
          <w:rFonts w:ascii="Times New Roman" w:hAnsi="Times New Roman"/>
          <w:sz w:val="28"/>
          <w:szCs w:val="28"/>
        </w:rPr>
        <w:lastRenderedPageBreak/>
        <w:t>пускается предусматривать не более трех баллонных установок на расстоянии не менее 15 м одна от другой.</w:t>
      </w:r>
    </w:p>
    <w:p w:rsidR="00BF3D4A" w:rsidRPr="0038433F" w:rsidRDefault="00BF3D4A" w:rsidP="0038433F">
      <w:pPr>
        <w:spacing w:line="240" w:lineRule="auto"/>
        <w:contextualSpacing/>
        <w:jc w:val="both"/>
        <w:rPr>
          <w:rFonts w:ascii="Times New Roman" w:hAnsi="Times New Roman"/>
          <w:sz w:val="28"/>
          <w:szCs w:val="28"/>
        </w:rPr>
      </w:pPr>
      <w:bookmarkStart w:id="529" w:name="sub_12054925"/>
      <w:r w:rsidRPr="0038433F">
        <w:rPr>
          <w:rFonts w:ascii="Times New Roman" w:hAnsi="Times New Roman"/>
          <w:sz w:val="28"/>
          <w:szCs w:val="28"/>
        </w:rPr>
        <w:t>5.4.8.20. Индивидуальные баллонные установки снаружи следует предусматр</w:t>
      </w:r>
      <w:r w:rsidRPr="0038433F">
        <w:rPr>
          <w:rFonts w:ascii="Times New Roman" w:hAnsi="Times New Roman"/>
          <w:sz w:val="28"/>
          <w:szCs w:val="28"/>
        </w:rPr>
        <w:t>и</w:t>
      </w:r>
      <w:r w:rsidRPr="0038433F">
        <w:rPr>
          <w:rFonts w:ascii="Times New Roman" w:hAnsi="Times New Roman"/>
          <w:sz w:val="28"/>
          <w:szCs w:val="28"/>
        </w:rPr>
        <w:t>вать на расстоянии в свету не менее 0,5 м от оконных проемов и 1,0 м от две</w:t>
      </w:r>
      <w:r w:rsidRPr="0038433F">
        <w:rPr>
          <w:rFonts w:ascii="Times New Roman" w:hAnsi="Times New Roman"/>
          <w:sz w:val="28"/>
          <w:szCs w:val="28"/>
        </w:rPr>
        <w:t>р</w:t>
      </w:r>
      <w:r w:rsidRPr="0038433F">
        <w:rPr>
          <w:rFonts w:ascii="Times New Roman" w:hAnsi="Times New Roman"/>
          <w:sz w:val="28"/>
          <w:szCs w:val="28"/>
        </w:rPr>
        <w:t>ных проемов первого этажа, не менее 3,0 м от дверных и оконных проемов ц</w:t>
      </w:r>
      <w:r w:rsidRPr="0038433F">
        <w:rPr>
          <w:rFonts w:ascii="Times New Roman" w:hAnsi="Times New Roman"/>
          <w:sz w:val="28"/>
          <w:szCs w:val="28"/>
        </w:rPr>
        <w:t>о</w:t>
      </w:r>
      <w:r w:rsidRPr="0038433F">
        <w:rPr>
          <w:rFonts w:ascii="Times New Roman" w:hAnsi="Times New Roman"/>
          <w:sz w:val="28"/>
          <w:szCs w:val="28"/>
        </w:rPr>
        <w:t>кольных и подвальных этажей, а также канализационных колодцев.</w:t>
      </w:r>
    </w:p>
    <w:bookmarkEnd w:id="529"/>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530" w:name="_Toc160361772"/>
      <w:bookmarkStart w:id="531" w:name="sub_1205410"/>
      <w:r w:rsidRPr="0038433F">
        <w:rPr>
          <w:rFonts w:ascii="Times New Roman" w:hAnsi="Times New Roman"/>
          <w:b w:val="0"/>
          <w:bCs w:val="0"/>
          <w:sz w:val="28"/>
          <w:szCs w:val="28"/>
        </w:rPr>
        <w:t>5.4.9. Инженерные сети и сооружения на территории малоэтажной жилой з</w:t>
      </w:r>
      <w:r w:rsidRPr="0038433F">
        <w:rPr>
          <w:rFonts w:ascii="Times New Roman" w:hAnsi="Times New Roman"/>
          <w:b w:val="0"/>
          <w:bCs w:val="0"/>
          <w:sz w:val="28"/>
          <w:szCs w:val="28"/>
        </w:rPr>
        <w:t>а</w:t>
      </w:r>
      <w:r w:rsidRPr="0038433F">
        <w:rPr>
          <w:rFonts w:ascii="Times New Roman" w:hAnsi="Times New Roman"/>
          <w:b w:val="0"/>
          <w:bCs w:val="0"/>
          <w:sz w:val="28"/>
          <w:szCs w:val="28"/>
        </w:rPr>
        <w:t>стройки:</w:t>
      </w:r>
      <w:bookmarkEnd w:id="530"/>
    </w:p>
    <w:bookmarkEnd w:id="531"/>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532" w:name="sub_12054101"/>
      <w:r w:rsidRPr="0038433F">
        <w:rPr>
          <w:rFonts w:ascii="Times New Roman" w:hAnsi="Times New Roman"/>
          <w:sz w:val="28"/>
          <w:szCs w:val="28"/>
        </w:rPr>
        <w:t>5.4.9.1. Выбор проектных инженерных решений для территории малоэтажной жилой застройки должен производиться в соответствии с техническими усл</w:t>
      </w:r>
      <w:r w:rsidRPr="0038433F">
        <w:rPr>
          <w:rFonts w:ascii="Times New Roman" w:hAnsi="Times New Roman"/>
          <w:sz w:val="28"/>
          <w:szCs w:val="28"/>
        </w:rPr>
        <w:t>о</w:t>
      </w:r>
      <w:r w:rsidRPr="0038433F">
        <w:rPr>
          <w:rFonts w:ascii="Times New Roman" w:hAnsi="Times New Roman"/>
          <w:sz w:val="28"/>
          <w:szCs w:val="28"/>
        </w:rPr>
        <w:t>виями на инженерное обеспечение территории, выдаваемыми соответству</w:t>
      </w:r>
      <w:r w:rsidRPr="0038433F">
        <w:rPr>
          <w:rFonts w:ascii="Times New Roman" w:hAnsi="Times New Roman"/>
          <w:sz w:val="28"/>
          <w:szCs w:val="28"/>
        </w:rPr>
        <w:t>ю</w:t>
      </w:r>
      <w:r w:rsidRPr="0038433F">
        <w:rPr>
          <w:rFonts w:ascii="Times New Roman" w:hAnsi="Times New Roman"/>
          <w:sz w:val="28"/>
          <w:szCs w:val="28"/>
        </w:rPr>
        <w:t>щими органами, ответственными за эксплуатацию местных инженерных сетей.</w:t>
      </w:r>
    </w:p>
    <w:p w:rsidR="00BF3D4A" w:rsidRPr="0038433F" w:rsidRDefault="00BF3D4A" w:rsidP="0038433F">
      <w:pPr>
        <w:spacing w:line="240" w:lineRule="auto"/>
        <w:contextualSpacing/>
        <w:jc w:val="both"/>
        <w:rPr>
          <w:rFonts w:ascii="Times New Roman" w:hAnsi="Times New Roman"/>
          <w:sz w:val="28"/>
          <w:szCs w:val="28"/>
        </w:rPr>
      </w:pPr>
      <w:bookmarkStart w:id="533" w:name="sub_12054102"/>
      <w:bookmarkEnd w:id="532"/>
      <w:r w:rsidRPr="0038433F">
        <w:rPr>
          <w:rFonts w:ascii="Times New Roman" w:hAnsi="Times New Roman"/>
          <w:sz w:val="28"/>
          <w:szCs w:val="28"/>
        </w:rPr>
        <w:t>5.4.9.2. Тепловые и газовые сети, трубопроводы водопровода и канализации должны прокладываться за пределами проезжей части дорог. В отдельных сл</w:t>
      </w:r>
      <w:r w:rsidRPr="0038433F">
        <w:rPr>
          <w:rFonts w:ascii="Times New Roman" w:hAnsi="Times New Roman"/>
          <w:sz w:val="28"/>
          <w:szCs w:val="28"/>
        </w:rPr>
        <w:t>у</w:t>
      </w:r>
      <w:r w:rsidRPr="0038433F">
        <w:rPr>
          <w:rFonts w:ascii="Times New Roman" w:hAnsi="Times New Roman"/>
          <w:sz w:val="28"/>
          <w:szCs w:val="28"/>
        </w:rPr>
        <w:t>чаях допускается их прокладка по территории приусадебных земельных учас</w:t>
      </w:r>
      <w:r w:rsidRPr="0038433F">
        <w:rPr>
          <w:rFonts w:ascii="Times New Roman" w:hAnsi="Times New Roman"/>
          <w:sz w:val="28"/>
          <w:szCs w:val="28"/>
        </w:rPr>
        <w:t>т</w:t>
      </w:r>
      <w:r w:rsidRPr="0038433F">
        <w:rPr>
          <w:rFonts w:ascii="Times New Roman" w:hAnsi="Times New Roman"/>
          <w:sz w:val="28"/>
          <w:szCs w:val="28"/>
        </w:rPr>
        <w:t>ков при согласии их владельцев.</w:t>
      </w:r>
    </w:p>
    <w:bookmarkEnd w:id="53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Прокладка газовых сетей высокого давления по территории малоэтажной з</w:t>
      </w:r>
      <w:r w:rsidRPr="0038433F">
        <w:rPr>
          <w:rFonts w:ascii="Times New Roman" w:hAnsi="Times New Roman"/>
          <w:sz w:val="28"/>
          <w:szCs w:val="28"/>
        </w:rPr>
        <w:t>а</w:t>
      </w:r>
      <w:r w:rsidRPr="0038433F">
        <w:rPr>
          <w:rFonts w:ascii="Times New Roman" w:hAnsi="Times New Roman"/>
          <w:sz w:val="28"/>
          <w:szCs w:val="28"/>
        </w:rPr>
        <w:t>стройки не допускается.</w:t>
      </w:r>
    </w:p>
    <w:p w:rsidR="00BF3D4A" w:rsidRPr="0038433F" w:rsidRDefault="00BF3D4A" w:rsidP="0038433F">
      <w:pPr>
        <w:spacing w:line="240" w:lineRule="auto"/>
        <w:contextualSpacing/>
        <w:jc w:val="both"/>
        <w:rPr>
          <w:rFonts w:ascii="Times New Roman" w:hAnsi="Times New Roman"/>
          <w:sz w:val="28"/>
          <w:szCs w:val="28"/>
        </w:rPr>
      </w:pPr>
      <w:bookmarkStart w:id="534" w:name="sub_12054103"/>
      <w:r w:rsidRPr="0038433F">
        <w:rPr>
          <w:rFonts w:ascii="Times New Roman" w:hAnsi="Times New Roman"/>
          <w:sz w:val="28"/>
          <w:szCs w:val="28"/>
        </w:rPr>
        <w:t>5.4.9.3. Теплогазоснабжение малоэтажной жилой застройки допускается пред</w:t>
      </w:r>
      <w:r w:rsidRPr="0038433F">
        <w:rPr>
          <w:rFonts w:ascii="Times New Roman" w:hAnsi="Times New Roman"/>
          <w:sz w:val="28"/>
          <w:szCs w:val="28"/>
        </w:rPr>
        <w:t>у</w:t>
      </w:r>
      <w:r w:rsidRPr="0038433F">
        <w:rPr>
          <w:rFonts w:ascii="Times New Roman" w:hAnsi="Times New Roman"/>
          <w:sz w:val="28"/>
          <w:szCs w:val="28"/>
        </w:rPr>
        <w:t>сматривать как децентрализованным - от поквартирных генераторов автоно</w:t>
      </w:r>
      <w:r w:rsidRPr="0038433F">
        <w:rPr>
          <w:rFonts w:ascii="Times New Roman" w:hAnsi="Times New Roman"/>
          <w:sz w:val="28"/>
          <w:szCs w:val="28"/>
        </w:rPr>
        <w:t>м</w:t>
      </w:r>
      <w:r w:rsidRPr="0038433F">
        <w:rPr>
          <w:rFonts w:ascii="Times New Roman" w:hAnsi="Times New Roman"/>
          <w:sz w:val="28"/>
          <w:szCs w:val="28"/>
        </w:rPr>
        <w:t>ного типа, так и централизованным - от существующих или вновь проектиру</w:t>
      </w:r>
      <w:r w:rsidRPr="0038433F">
        <w:rPr>
          <w:rFonts w:ascii="Times New Roman" w:hAnsi="Times New Roman"/>
          <w:sz w:val="28"/>
          <w:szCs w:val="28"/>
        </w:rPr>
        <w:t>е</w:t>
      </w:r>
      <w:r w:rsidRPr="0038433F">
        <w:rPr>
          <w:rFonts w:ascii="Times New Roman" w:hAnsi="Times New Roman"/>
          <w:sz w:val="28"/>
          <w:szCs w:val="28"/>
        </w:rPr>
        <w:t>мых котельных, газораспределительных пунктов (далее - ГРП) с соответс</w:t>
      </w:r>
      <w:r w:rsidRPr="0038433F">
        <w:rPr>
          <w:rFonts w:ascii="Times New Roman" w:hAnsi="Times New Roman"/>
          <w:sz w:val="28"/>
          <w:szCs w:val="28"/>
        </w:rPr>
        <w:t>т</w:t>
      </w:r>
      <w:r w:rsidRPr="0038433F">
        <w:rPr>
          <w:rFonts w:ascii="Times New Roman" w:hAnsi="Times New Roman"/>
          <w:sz w:val="28"/>
          <w:szCs w:val="28"/>
        </w:rPr>
        <w:t>вующими инженерными коммуникациями.</w:t>
      </w:r>
    </w:p>
    <w:p w:rsidR="00BF3D4A" w:rsidRPr="0038433F" w:rsidRDefault="00BF3D4A" w:rsidP="0038433F">
      <w:pPr>
        <w:spacing w:line="240" w:lineRule="auto"/>
        <w:contextualSpacing/>
        <w:jc w:val="both"/>
        <w:rPr>
          <w:rFonts w:ascii="Times New Roman" w:hAnsi="Times New Roman"/>
          <w:sz w:val="28"/>
          <w:szCs w:val="28"/>
        </w:rPr>
      </w:pPr>
      <w:bookmarkStart w:id="535" w:name="sub_12054104"/>
      <w:bookmarkEnd w:id="534"/>
      <w:r w:rsidRPr="0038433F">
        <w:rPr>
          <w:rFonts w:ascii="Times New Roman" w:hAnsi="Times New Roman"/>
          <w:sz w:val="28"/>
          <w:szCs w:val="28"/>
        </w:rPr>
        <w:t>5.4.9.4. Водоснабжение малоэтажной застройки следует производить от центр</w:t>
      </w:r>
      <w:r w:rsidRPr="0038433F">
        <w:rPr>
          <w:rFonts w:ascii="Times New Roman" w:hAnsi="Times New Roman"/>
          <w:sz w:val="28"/>
          <w:szCs w:val="28"/>
        </w:rPr>
        <w:t>а</w:t>
      </w:r>
      <w:r w:rsidRPr="0038433F">
        <w:rPr>
          <w:rFonts w:ascii="Times New Roman" w:hAnsi="Times New Roman"/>
          <w:sz w:val="28"/>
          <w:szCs w:val="28"/>
        </w:rPr>
        <w:t xml:space="preserve">лизованных систем для многоквартирных домов в соответствии с требованиями </w:t>
      </w:r>
      <w:hyperlink w:anchor="sub_12054" w:history="1">
        <w:r w:rsidRPr="0038433F">
          <w:rPr>
            <w:rStyle w:val="af0"/>
            <w:rFonts w:ascii="Times New Roman" w:hAnsi="Times New Roman"/>
            <w:color w:val="auto"/>
            <w:sz w:val="28"/>
            <w:szCs w:val="28"/>
          </w:rPr>
          <w:t>подраздела 5.4</w:t>
        </w:r>
      </w:hyperlink>
      <w:r w:rsidRPr="0038433F">
        <w:rPr>
          <w:rFonts w:ascii="Times New Roman" w:hAnsi="Times New Roman"/>
          <w:sz w:val="28"/>
          <w:szCs w:val="28"/>
        </w:rPr>
        <w:t xml:space="preserve"> «Зоны инженерной инфраструктуры» настоящего раздела, также допускается устраивать автономное водоснабжение для одно-, двухквартирных домов от шахтных и мелкотрубчатых колодцев, каптажей, родников в соотве</w:t>
      </w:r>
      <w:r w:rsidRPr="0038433F">
        <w:rPr>
          <w:rFonts w:ascii="Times New Roman" w:hAnsi="Times New Roman"/>
          <w:sz w:val="28"/>
          <w:szCs w:val="28"/>
        </w:rPr>
        <w:t>т</w:t>
      </w:r>
      <w:r w:rsidRPr="0038433F">
        <w:rPr>
          <w:rFonts w:ascii="Times New Roman" w:hAnsi="Times New Roman"/>
          <w:sz w:val="28"/>
          <w:szCs w:val="28"/>
        </w:rPr>
        <w:t>ствии с проектом.</w:t>
      </w:r>
    </w:p>
    <w:p w:rsidR="00BF3D4A" w:rsidRPr="0038433F" w:rsidRDefault="00BF3D4A" w:rsidP="0038433F">
      <w:pPr>
        <w:spacing w:line="240" w:lineRule="auto"/>
        <w:contextualSpacing/>
        <w:jc w:val="both"/>
        <w:rPr>
          <w:rFonts w:ascii="Times New Roman" w:hAnsi="Times New Roman"/>
          <w:sz w:val="28"/>
          <w:szCs w:val="28"/>
        </w:rPr>
      </w:pPr>
      <w:bookmarkStart w:id="536" w:name="sub_12054105"/>
      <w:bookmarkEnd w:id="535"/>
      <w:r w:rsidRPr="0038433F">
        <w:rPr>
          <w:rFonts w:ascii="Times New Roman" w:hAnsi="Times New Roman"/>
          <w:sz w:val="28"/>
          <w:szCs w:val="28"/>
        </w:rPr>
        <w:t>5.4.9.5. Ввод водопровода в одно-, двухквартирные дома допускается при нал</w:t>
      </w:r>
      <w:r w:rsidRPr="0038433F">
        <w:rPr>
          <w:rFonts w:ascii="Times New Roman" w:hAnsi="Times New Roman"/>
          <w:sz w:val="28"/>
          <w:szCs w:val="28"/>
        </w:rPr>
        <w:t>и</w:t>
      </w:r>
      <w:r w:rsidRPr="0038433F">
        <w:rPr>
          <w:rFonts w:ascii="Times New Roman" w:hAnsi="Times New Roman"/>
          <w:sz w:val="28"/>
          <w:szCs w:val="28"/>
        </w:rPr>
        <w:t>чии подключения к централизованной системе канализации или при наличии местной канализации.</w:t>
      </w:r>
    </w:p>
    <w:p w:rsidR="00BF3D4A" w:rsidRPr="0038433F" w:rsidRDefault="00BF3D4A" w:rsidP="0038433F">
      <w:pPr>
        <w:spacing w:line="240" w:lineRule="auto"/>
        <w:contextualSpacing/>
        <w:jc w:val="both"/>
        <w:rPr>
          <w:rFonts w:ascii="Times New Roman" w:hAnsi="Times New Roman"/>
          <w:sz w:val="28"/>
          <w:szCs w:val="28"/>
        </w:rPr>
      </w:pPr>
      <w:bookmarkStart w:id="537" w:name="sub_12054106"/>
      <w:bookmarkEnd w:id="536"/>
      <w:r w:rsidRPr="0038433F">
        <w:rPr>
          <w:rFonts w:ascii="Times New Roman" w:hAnsi="Times New Roman"/>
          <w:sz w:val="28"/>
          <w:szCs w:val="28"/>
        </w:rPr>
        <w:t>5.4.9.6. Допускается предусматривать для одно-, двухквартирных жилых домов устройство локальных очистных сооружений с расходом стоков не более 3 куб. м/сут.</w:t>
      </w:r>
    </w:p>
    <w:p w:rsidR="00BF3D4A" w:rsidRPr="0038433F" w:rsidRDefault="00BF3D4A" w:rsidP="0038433F">
      <w:pPr>
        <w:spacing w:line="240" w:lineRule="auto"/>
        <w:contextualSpacing/>
        <w:jc w:val="both"/>
        <w:rPr>
          <w:rFonts w:ascii="Times New Roman" w:hAnsi="Times New Roman"/>
          <w:sz w:val="28"/>
          <w:szCs w:val="28"/>
        </w:rPr>
      </w:pPr>
      <w:bookmarkStart w:id="538" w:name="sub_12054107"/>
      <w:bookmarkEnd w:id="537"/>
      <w:r w:rsidRPr="0038433F">
        <w:rPr>
          <w:rFonts w:ascii="Times New Roman" w:hAnsi="Times New Roman"/>
          <w:sz w:val="28"/>
          <w:szCs w:val="28"/>
        </w:rPr>
        <w:t>5.4.9.7. Расход воды на полив приусадебных участков малоэтажной застройки должен приниматься до 10 л/кв. м в сутки, при этом на водозаборных устройс</w:t>
      </w:r>
      <w:r w:rsidRPr="0038433F">
        <w:rPr>
          <w:rFonts w:ascii="Times New Roman" w:hAnsi="Times New Roman"/>
          <w:sz w:val="28"/>
          <w:szCs w:val="28"/>
        </w:rPr>
        <w:t>т</w:t>
      </w:r>
      <w:r w:rsidRPr="0038433F">
        <w:rPr>
          <w:rFonts w:ascii="Times New Roman" w:hAnsi="Times New Roman"/>
          <w:sz w:val="28"/>
          <w:szCs w:val="28"/>
        </w:rPr>
        <w:t>вах следует предусматривать установку счетчиков.</w:t>
      </w:r>
    </w:p>
    <w:bookmarkEnd w:id="538"/>
    <w:p w:rsidR="00BF3D4A" w:rsidRPr="0038433F" w:rsidRDefault="00BF3D4A" w:rsidP="0038433F">
      <w:pPr>
        <w:pStyle w:val="af3"/>
        <w:spacing w:before="0"/>
        <w:contextualSpacing/>
        <w:rPr>
          <w:rFonts w:ascii="Times New Roman" w:hAnsi="Times New Roman" w:cs="Times New Roman"/>
          <w:color w:val="auto"/>
          <w:sz w:val="28"/>
          <w:szCs w:val="28"/>
          <w:shd w:val="clear" w:color="auto" w:fill="F0F0F0"/>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539" w:name="_Toc160361773"/>
      <w:bookmarkStart w:id="540" w:name="sub_12055"/>
      <w:r w:rsidRPr="0038433F">
        <w:rPr>
          <w:rFonts w:ascii="Times New Roman" w:hAnsi="Times New Roman"/>
          <w:b w:val="0"/>
          <w:bCs w:val="0"/>
          <w:sz w:val="28"/>
          <w:szCs w:val="28"/>
        </w:rPr>
        <w:t>5.5. Зоны транспортной инфраструктуры:</w:t>
      </w:r>
      <w:bookmarkEnd w:id="539"/>
    </w:p>
    <w:bookmarkEnd w:id="54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541" w:name="sub_1205501"/>
      <w:r w:rsidRPr="0038433F">
        <w:rPr>
          <w:rStyle w:val="af"/>
          <w:rFonts w:ascii="Times New Roman" w:hAnsi="Times New Roman"/>
          <w:b w:val="0"/>
          <w:color w:val="auto"/>
          <w:sz w:val="28"/>
          <w:szCs w:val="28"/>
        </w:rPr>
        <w:t>Общие требования:</w:t>
      </w:r>
    </w:p>
    <w:bookmarkEnd w:id="54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5.5.1. Сооружения и коммуникации транспортной инфраструктуры могут ра</w:t>
      </w:r>
      <w:r w:rsidRPr="0038433F">
        <w:rPr>
          <w:rFonts w:ascii="Times New Roman" w:hAnsi="Times New Roman"/>
          <w:sz w:val="28"/>
          <w:szCs w:val="28"/>
        </w:rPr>
        <w:t>с</w:t>
      </w:r>
      <w:r w:rsidRPr="0038433F">
        <w:rPr>
          <w:rFonts w:ascii="Times New Roman" w:hAnsi="Times New Roman"/>
          <w:sz w:val="28"/>
          <w:szCs w:val="28"/>
        </w:rPr>
        <w:t>полагаться в составе всех территориальных зон.</w:t>
      </w:r>
    </w:p>
    <w:p w:rsidR="00BF3D4A" w:rsidRPr="0038433F" w:rsidRDefault="00BF3D4A" w:rsidP="0038433F">
      <w:pPr>
        <w:spacing w:line="240" w:lineRule="auto"/>
        <w:contextualSpacing/>
        <w:jc w:val="both"/>
        <w:rPr>
          <w:rFonts w:ascii="Times New Roman" w:hAnsi="Times New Roman"/>
          <w:sz w:val="28"/>
          <w:szCs w:val="28"/>
        </w:rPr>
      </w:pPr>
      <w:bookmarkStart w:id="542" w:name="sub_55512"/>
      <w:r w:rsidRPr="0038433F">
        <w:rPr>
          <w:rFonts w:ascii="Times New Roman" w:hAnsi="Times New Roman"/>
          <w:sz w:val="28"/>
          <w:szCs w:val="28"/>
        </w:rPr>
        <w:t>Зоны транспортной инфраструктуры предназначены для размещения объектов транспортной инфраструктуры, в том числе сооружений и коммуникаций вн</w:t>
      </w:r>
      <w:r w:rsidRPr="0038433F">
        <w:rPr>
          <w:rFonts w:ascii="Times New Roman" w:hAnsi="Times New Roman"/>
          <w:sz w:val="28"/>
          <w:szCs w:val="28"/>
        </w:rPr>
        <w:t>е</w:t>
      </w:r>
      <w:r w:rsidRPr="0038433F">
        <w:rPr>
          <w:rFonts w:ascii="Times New Roman" w:hAnsi="Times New Roman"/>
          <w:sz w:val="28"/>
          <w:szCs w:val="28"/>
        </w:rPr>
        <w:t>уличного транспорта (метрополитен, подвесные канатные дороги и фуникул</w:t>
      </w:r>
      <w:r w:rsidRPr="0038433F">
        <w:rPr>
          <w:rFonts w:ascii="Times New Roman" w:hAnsi="Times New Roman"/>
          <w:sz w:val="28"/>
          <w:szCs w:val="28"/>
        </w:rPr>
        <w:t>е</w:t>
      </w:r>
      <w:r w:rsidRPr="0038433F">
        <w:rPr>
          <w:rFonts w:ascii="Times New Roman" w:hAnsi="Times New Roman"/>
          <w:sz w:val="28"/>
          <w:szCs w:val="28"/>
        </w:rPr>
        <w:t>ры транспортные, монорельсовый транспорт), железнодорожного, автомобил</w:t>
      </w:r>
      <w:r w:rsidRPr="0038433F">
        <w:rPr>
          <w:rFonts w:ascii="Times New Roman" w:hAnsi="Times New Roman"/>
          <w:sz w:val="28"/>
          <w:szCs w:val="28"/>
        </w:rPr>
        <w:t>ь</w:t>
      </w:r>
      <w:r w:rsidRPr="0038433F">
        <w:rPr>
          <w:rFonts w:ascii="Times New Roman" w:hAnsi="Times New Roman"/>
          <w:sz w:val="28"/>
          <w:szCs w:val="28"/>
        </w:rPr>
        <w:t>ного, речного, морского и воздушного транспорта, а также для установления санитарно-защитных зон, санитарных разрывов, зон специального охранного назначения, в том числе приаэродромных территорий для объектов воздушного транспорта в соответствии с требованиями законодательства с требованиями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543" w:name="sub_120552"/>
      <w:bookmarkEnd w:id="542"/>
      <w:r w:rsidRPr="0038433F">
        <w:rPr>
          <w:rFonts w:ascii="Times New Roman" w:hAnsi="Times New Roman"/>
          <w:sz w:val="28"/>
          <w:szCs w:val="28"/>
        </w:rPr>
        <w:t>5.5.2. В соответствии с региональными нормативами градостроительного пр</w:t>
      </w:r>
      <w:r w:rsidRPr="0038433F">
        <w:rPr>
          <w:rFonts w:ascii="Times New Roman" w:hAnsi="Times New Roman"/>
          <w:sz w:val="28"/>
          <w:szCs w:val="28"/>
        </w:rPr>
        <w:t>о</w:t>
      </w:r>
      <w:r w:rsidRPr="0038433F">
        <w:rPr>
          <w:rFonts w:ascii="Times New Roman" w:hAnsi="Times New Roman"/>
          <w:sz w:val="28"/>
          <w:szCs w:val="28"/>
        </w:rPr>
        <w:t>ектирования, в целях устойчивого развития Краснодарского края решение транспортных проблем предполагает создание развитой транспортной инфр</w:t>
      </w:r>
      <w:r w:rsidRPr="0038433F">
        <w:rPr>
          <w:rFonts w:ascii="Times New Roman" w:hAnsi="Times New Roman"/>
          <w:sz w:val="28"/>
          <w:szCs w:val="28"/>
        </w:rPr>
        <w:t>а</w:t>
      </w:r>
      <w:r w:rsidRPr="0038433F">
        <w:rPr>
          <w:rFonts w:ascii="Times New Roman" w:hAnsi="Times New Roman"/>
          <w:sz w:val="28"/>
          <w:szCs w:val="28"/>
        </w:rPr>
        <w:t>структуры внешних связей, вынос транзитных потоков за границы населенных пунктов и обеспечение высокого уровня сервисного обслуживания пользоват</w:t>
      </w:r>
      <w:r w:rsidRPr="0038433F">
        <w:rPr>
          <w:rFonts w:ascii="Times New Roman" w:hAnsi="Times New Roman"/>
          <w:sz w:val="28"/>
          <w:szCs w:val="28"/>
        </w:rPr>
        <w:t>е</w:t>
      </w:r>
      <w:r w:rsidRPr="0038433F">
        <w:rPr>
          <w:rFonts w:ascii="Times New Roman" w:hAnsi="Times New Roman"/>
          <w:sz w:val="28"/>
          <w:szCs w:val="28"/>
        </w:rPr>
        <w:t>лей автомобильных дорог.</w:t>
      </w:r>
    </w:p>
    <w:bookmarkEnd w:id="54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разработке генерального плана поселения следует предусматривать ед</w:t>
      </w:r>
      <w:r w:rsidRPr="0038433F">
        <w:rPr>
          <w:rFonts w:ascii="Times New Roman" w:hAnsi="Times New Roman"/>
          <w:sz w:val="28"/>
          <w:szCs w:val="28"/>
        </w:rPr>
        <w:t>и</w:t>
      </w:r>
      <w:r w:rsidRPr="0038433F">
        <w:rPr>
          <w:rFonts w:ascii="Times New Roman" w:hAnsi="Times New Roman"/>
          <w:sz w:val="28"/>
          <w:szCs w:val="28"/>
        </w:rPr>
        <w:t>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w:t>
      </w:r>
      <w:r w:rsidRPr="0038433F">
        <w:rPr>
          <w:rFonts w:ascii="Times New Roman" w:hAnsi="Times New Roman"/>
          <w:sz w:val="28"/>
          <w:szCs w:val="28"/>
        </w:rPr>
        <w:t>у</w:t>
      </w:r>
      <w:r w:rsidRPr="0038433F">
        <w:rPr>
          <w:rFonts w:ascii="Times New Roman" w:hAnsi="Times New Roman"/>
          <w:sz w:val="28"/>
          <w:szCs w:val="28"/>
        </w:rPr>
        <w:t>гими поселениями, объектами внешнего транспорта и автомобильными дор</w:t>
      </w:r>
      <w:r w:rsidRPr="0038433F">
        <w:rPr>
          <w:rFonts w:ascii="Times New Roman" w:hAnsi="Times New Roman"/>
          <w:sz w:val="28"/>
          <w:szCs w:val="28"/>
        </w:rPr>
        <w:t>о</w:t>
      </w:r>
      <w:r w:rsidRPr="0038433F">
        <w:rPr>
          <w:rFonts w:ascii="Times New Roman" w:hAnsi="Times New Roman"/>
          <w:sz w:val="28"/>
          <w:szCs w:val="28"/>
        </w:rPr>
        <w:t>гами общей сети. При этом необходимо учитывать особенности поселения как объектов проектирования.</w:t>
      </w:r>
    </w:p>
    <w:p w:rsidR="00BF3D4A" w:rsidRPr="0038433F" w:rsidRDefault="00BF3D4A" w:rsidP="0038433F">
      <w:pPr>
        <w:spacing w:line="240" w:lineRule="auto"/>
        <w:contextualSpacing/>
        <w:jc w:val="both"/>
        <w:rPr>
          <w:rFonts w:ascii="Times New Roman" w:hAnsi="Times New Roman"/>
          <w:sz w:val="28"/>
          <w:szCs w:val="28"/>
        </w:rPr>
      </w:pPr>
      <w:bookmarkStart w:id="544" w:name="sub_120553"/>
      <w:r w:rsidRPr="0038433F">
        <w:rPr>
          <w:rFonts w:ascii="Times New Roman" w:hAnsi="Times New Roman"/>
          <w:sz w:val="28"/>
          <w:szCs w:val="28"/>
        </w:rPr>
        <w:t>5.5.3. Проектирование нового строительства и реконструкции объектов тран</w:t>
      </w:r>
      <w:r w:rsidRPr="0038433F">
        <w:rPr>
          <w:rFonts w:ascii="Times New Roman" w:hAnsi="Times New Roman"/>
          <w:sz w:val="28"/>
          <w:szCs w:val="28"/>
        </w:rPr>
        <w:t>с</w:t>
      </w:r>
      <w:r w:rsidRPr="0038433F">
        <w:rPr>
          <w:rFonts w:ascii="Times New Roman" w:hAnsi="Times New Roman"/>
          <w:sz w:val="28"/>
          <w:szCs w:val="28"/>
        </w:rPr>
        <w:t>портной инфраструктуры должно сопровождаться экологическим обоснован</w:t>
      </w:r>
      <w:r w:rsidRPr="0038433F">
        <w:rPr>
          <w:rFonts w:ascii="Times New Roman" w:hAnsi="Times New Roman"/>
          <w:sz w:val="28"/>
          <w:szCs w:val="28"/>
        </w:rPr>
        <w:t>и</w:t>
      </w:r>
      <w:r w:rsidRPr="0038433F">
        <w:rPr>
          <w:rFonts w:ascii="Times New Roman" w:hAnsi="Times New Roman"/>
          <w:sz w:val="28"/>
          <w:szCs w:val="28"/>
        </w:rPr>
        <w:t>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BF3D4A" w:rsidRPr="0038433F" w:rsidRDefault="00BF3D4A" w:rsidP="0038433F">
      <w:pPr>
        <w:spacing w:line="240" w:lineRule="auto"/>
        <w:contextualSpacing/>
        <w:jc w:val="both"/>
        <w:rPr>
          <w:rFonts w:ascii="Times New Roman" w:hAnsi="Times New Roman"/>
          <w:sz w:val="28"/>
          <w:szCs w:val="28"/>
        </w:rPr>
      </w:pPr>
      <w:bookmarkStart w:id="545" w:name="sub_120554"/>
      <w:bookmarkEnd w:id="544"/>
      <w:r w:rsidRPr="0038433F">
        <w:rPr>
          <w:rFonts w:ascii="Times New Roman" w:hAnsi="Times New Roman"/>
          <w:sz w:val="28"/>
          <w:szCs w:val="28"/>
        </w:rPr>
        <w:t>5.5.4. Планировочные и технические решения при проектировании улиц и д</w:t>
      </w:r>
      <w:r w:rsidRPr="0038433F">
        <w:rPr>
          <w:rFonts w:ascii="Times New Roman" w:hAnsi="Times New Roman"/>
          <w:sz w:val="28"/>
          <w:szCs w:val="28"/>
        </w:rPr>
        <w:t>о</w:t>
      </w:r>
      <w:r w:rsidRPr="0038433F">
        <w:rPr>
          <w:rFonts w:ascii="Times New Roman" w:hAnsi="Times New Roman"/>
          <w:sz w:val="28"/>
          <w:szCs w:val="28"/>
        </w:rPr>
        <w:t>рог, пересечений и транспортных узлов должны обеспечивать безопасность движения транспортных средств и пешеходов, в том числе удобные и безопа</w:t>
      </w:r>
      <w:r w:rsidRPr="0038433F">
        <w:rPr>
          <w:rFonts w:ascii="Times New Roman" w:hAnsi="Times New Roman"/>
          <w:sz w:val="28"/>
          <w:szCs w:val="28"/>
        </w:rPr>
        <w:t>с</w:t>
      </w:r>
      <w:r w:rsidRPr="0038433F">
        <w:rPr>
          <w:rFonts w:ascii="Times New Roman" w:hAnsi="Times New Roman"/>
          <w:sz w:val="28"/>
          <w:szCs w:val="28"/>
        </w:rPr>
        <w:t>ные пути движения инвалидов, пользующихся колясками.</w:t>
      </w:r>
    </w:p>
    <w:bookmarkEnd w:id="54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Конструкция дорожного покрытия должна обеспечивать установленную ск</w:t>
      </w:r>
      <w:r w:rsidRPr="0038433F">
        <w:rPr>
          <w:rFonts w:ascii="Times New Roman" w:hAnsi="Times New Roman"/>
          <w:sz w:val="28"/>
          <w:szCs w:val="28"/>
        </w:rPr>
        <w:t>о</w:t>
      </w:r>
      <w:r w:rsidRPr="0038433F">
        <w:rPr>
          <w:rFonts w:ascii="Times New Roman" w:hAnsi="Times New Roman"/>
          <w:sz w:val="28"/>
          <w:szCs w:val="28"/>
        </w:rPr>
        <w:t>рость движения транспорта в соответствии с категорией дороги.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местах массового посещения (железнодорожные, автобусные вокзалы, ры</w:t>
      </w:r>
      <w:r w:rsidRPr="0038433F">
        <w:rPr>
          <w:rFonts w:ascii="Times New Roman" w:hAnsi="Times New Roman"/>
          <w:sz w:val="28"/>
          <w:szCs w:val="28"/>
        </w:rPr>
        <w:t>н</w:t>
      </w:r>
      <w:r w:rsidRPr="0038433F">
        <w:rPr>
          <w:rFonts w:ascii="Times New Roman" w:hAnsi="Times New Roman"/>
          <w:sz w:val="28"/>
          <w:szCs w:val="28"/>
        </w:rPr>
        <w:t>ки, крупные торговые центры и другие объекты) предусматривается простра</w:t>
      </w:r>
      <w:r w:rsidRPr="0038433F">
        <w:rPr>
          <w:rFonts w:ascii="Times New Roman" w:hAnsi="Times New Roman"/>
          <w:sz w:val="28"/>
          <w:szCs w:val="28"/>
        </w:rPr>
        <w:t>н</w:t>
      </w:r>
      <w:r w:rsidRPr="0038433F">
        <w:rPr>
          <w:rFonts w:ascii="Times New Roman" w:hAnsi="Times New Roman"/>
          <w:sz w:val="28"/>
          <w:szCs w:val="28"/>
        </w:rPr>
        <w:t>ственное разделение потоков пешеходов и транспорта.</w:t>
      </w:r>
    </w:p>
    <w:p w:rsidR="00BF3D4A" w:rsidRPr="0038433F" w:rsidRDefault="00BF3D4A" w:rsidP="0038433F">
      <w:pPr>
        <w:spacing w:line="240" w:lineRule="auto"/>
        <w:contextualSpacing/>
        <w:jc w:val="both"/>
        <w:rPr>
          <w:rFonts w:ascii="Times New Roman" w:hAnsi="Times New Roman"/>
          <w:sz w:val="28"/>
          <w:szCs w:val="28"/>
        </w:rPr>
      </w:pPr>
      <w:bookmarkStart w:id="546" w:name="sub_120555"/>
      <w:r w:rsidRPr="0038433F">
        <w:rPr>
          <w:rFonts w:ascii="Times New Roman" w:hAnsi="Times New Roman"/>
          <w:sz w:val="28"/>
          <w:szCs w:val="28"/>
        </w:rPr>
        <w:t>5.5.5. В крупных промышленных узлах, торговых и развлекательных центрах межрайонного и районного значения необходимо предусматривать создание системы многоуровневых наземных и подземных автостоянок для временного хранения легковых автомобилей.</w:t>
      </w:r>
    </w:p>
    <w:p w:rsidR="00BF3D4A" w:rsidRPr="0038433F" w:rsidRDefault="00BF3D4A" w:rsidP="0038433F">
      <w:pPr>
        <w:spacing w:line="240" w:lineRule="auto"/>
        <w:contextualSpacing/>
        <w:jc w:val="both"/>
        <w:rPr>
          <w:rFonts w:ascii="Times New Roman" w:hAnsi="Times New Roman"/>
          <w:sz w:val="28"/>
          <w:szCs w:val="28"/>
        </w:rPr>
      </w:pPr>
      <w:bookmarkStart w:id="547" w:name="sub_120556"/>
      <w:bookmarkEnd w:id="546"/>
      <w:r w:rsidRPr="0038433F">
        <w:rPr>
          <w:rFonts w:ascii="Times New Roman" w:hAnsi="Times New Roman"/>
          <w:sz w:val="28"/>
          <w:szCs w:val="28"/>
        </w:rPr>
        <w:t>5.5.6. Затраты времени на передвижение от мест проживания до мест работы для 90 процентов трудящихся (в один конец) не должны превышать 30 мин.</w:t>
      </w:r>
    </w:p>
    <w:bookmarkEnd w:id="54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Для жителей сельских поселений затраты времени на передвижения (пешехо</w:t>
      </w:r>
      <w:r w:rsidRPr="0038433F">
        <w:rPr>
          <w:rFonts w:ascii="Times New Roman" w:hAnsi="Times New Roman"/>
          <w:sz w:val="28"/>
          <w:szCs w:val="28"/>
        </w:rPr>
        <w:t>д</w:t>
      </w:r>
      <w:r w:rsidRPr="0038433F">
        <w:rPr>
          <w:rFonts w:ascii="Times New Roman" w:hAnsi="Times New Roman"/>
          <w:sz w:val="28"/>
          <w:szCs w:val="28"/>
        </w:rPr>
        <w:t>ные или с использованием транспорта) от мест проживания до производстве</w:t>
      </w:r>
      <w:r w:rsidRPr="0038433F">
        <w:rPr>
          <w:rFonts w:ascii="Times New Roman" w:hAnsi="Times New Roman"/>
          <w:sz w:val="28"/>
          <w:szCs w:val="28"/>
        </w:rPr>
        <w:t>н</w:t>
      </w:r>
      <w:r w:rsidRPr="0038433F">
        <w:rPr>
          <w:rFonts w:ascii="Times New Roman" w:hAnsi="Times New Roman"/>
          <w:sz w:val="28"/>
          <w:szCs w:val="28"/>
        </w:rPr>
        <w:t>ных объектов в пределах сельскохозяйственного предприятия не должны пр</w:t>
      </w:r>
      <w:r w:rsidRPr="0038433F">
        <w:rPr>
          <w:rFonts w:ascii="Times New Roman" w:hAnsi="Times New Roman"/>
          <w:sz w:val="28"/>
          <w:szCs w:val="28"/>
        </w:rPr>
        <w:t>е</w:t>
      </w:r>
      <w:r w:rsidRPr="0038433F">
        <w:rPr>
          <w:rFonts w:ascii="Times New Roman" w:hAnsi="Times New Roman"/>
          <w:sz w:val="28"/>
          <w:szCs w:val="28"/>
        </w:rPr>
        <w:t>вышать 30 мин.</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548" w:name="sub_1205502"/>
      <w:r w:rsidRPr="0038433F">
        <w:rPr>
          <w:rStyle w:val="af"/>
          <w:rFonts w:ascii="Times New Roman" w:hAnsi="Times New Roman"/>
          <w:b w:val="0"/>
          <w:color w:val="auto"/>
          <w:sz w:val="28"/>
          <w:szCs w:val="28"/>
        </w:rPr>
        <w:t>Внешний транспорт</w:t>
      </w:r>
    </w:p>
    <w:bookmarkEnd w:id="548"/>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549" w:name="sub_120558"/>
      <w:r w:rsidRPr="0038433F">
        <w:rPr>
          <w:rFonts w:ascii="Times New Roman" w:hAnsi="Times New Roman"/>
          <w:sz w:val="28"/>
          <w:szCs w:val="28"/>
        </w:rPr>
        <w:t>5.5.8. Внешний транспорт (железнодорожный, автомобильный, водный и во</w:t>
      </w:r>
      <w:r w:rsidRPr="0038433F">
        <w:rPr>
          <w:rFonts w:ascii="Times New Roman" w:hAnsi="Times New Roman"/>
          <w:sz w:val="28"/>
          <w:szCs w:val="28"/>
        </w:rPr>
        <w:t>з</w:t>
      </w:r>
      <w:r w:rsidRPr="0038433F">
        <w:rPr>
          <w:rFonts w:ascii="Times New Roman" w:hAnsi="Times New Roman"/>
          <w:sz w:val="28"/>
          <w:szCs w:val="28"/>
        </w:rPr>
        <w:t>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w:t>
      </w:r>
      <w:r w:rsidRPr="0038433F">
        <w:rPr>
          <w:rFonts w:ascii="Times New Roman" w:hAnsi="Times New Roman"/>
          <w:sz w:val="28"/>
          <w:szCs w:val="28"/>
        </w:rPr>
        <w:t>ч</w:t>
      </w:r>
      <w:r w:rsidRPr="0038433F">
        <w:rPr>
          <w:rFonts w:ascii="Times New Roman" w:hAnsi="Times New Roman"/>
          <w:sz w:val="28"/>
          <w:szCs w:val="28"/>
        </w:rPr>
        <w:t>ность строительства и эксплуатации транспортных сооружений и коммуник</w:t>
      </w:r>
      <w:r w:rsidRPr="0038433F">
        <w:rPr>
          <w:rFonts w:ascii="Times New Roman" w:hAnsi="Times New Roman"/>
          <w:sz w:val="28"/>
          <w:szCs w:val="28"/>
        </w:rPr>
        <w:t>а</w:t>
      </w:r>
      <w:r w:rsidRPr="0038433F">
        <w:rPr>
          <w:rFonts w:ascii="Times New Roman" w:hAnsi="Times New Roman"/>
          <w:sz w:val="28"/>
          <w:szCs w:val="28"/>
        </w:rPr>
        <w:t>ций, а также рациональность местных и транзитных перевозок.</w:t>
      </w:r>
    </w:p>
    <w:p w:rsidR="00BF3D4A" w:rsidRPr="0038433F" w:rsidRDefault="00BF3D4A" w:rsidP="0038433F">
      <w:pPr>
        <w:spacing w:line="240" w:lineRule="auto"/>
        <w:contextualSpacing/>
        <w:jc w:val="both"/>
        <w:rPr>
          <w:rFonts w:ascii="Times New Roman" w:hAnsi="Times New Roman"/>
          <w:sz w:val="28"/>
          <w:szCs w:val="28"/>
        </w:rPr>
      </w:pPr>
      <w:bookmarkStart w:id="550" w:name="sub_120559"/>
      <w:bookmarkEnd w:id="549"/>
      <w:r w:rsidRPr="0038433F">
        <w:rPr>
          <w:rFonts w:ascii="Times New Roman" w:hAnsi="Times New Roman"/>
          <w:sz w:val="28"/>
          <w:szCs w:val="28"/>
        </w:rPr>
        <w:t>5.5.9. Пассажирские вокзалы (железнодорожного, автомобильного, водного транспорта и аэровокзалы) следует проектировать, обеспечивая транспортные связи с центром поселений, между вокзалами, с жилыми и промышленными районами.</w:t>
      </w:r>
    </w:p>
    <w:bookmarkEnd w:id="55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Допускается предусматривать объединенные или совмещенные пассажирские вокзалы для двух и более видов транспорта. При проектировании объедине</w:t>
      </w:r>
      <w:r w:rsidRPr="0038433F">
        <w:rPr>
          <w:rFonts w:ascii="Times New Roman" w:hAnsi="Times New Roman"/>
          <w:sz w:val="28"/>
          <w:szCs w:val="28"/>
        </w:rPr>
        <w:t>н</w:t>
      </w:r>
      <w:r w:rsidRPr="0038433F">
        <w:rPr>
          <w:rFonts w:ascii="Times New Roman" w:hAnsi="Times New Roman"/>
          <w:sz w:val="28"/>
          <w:szCs w:val="28"/>
        </w:rPr>
        <w:t>ных вокзалов их величина определяется по суммарной расчетной вместимости или расчетной пропускной способности.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5.5.10. Вокзалы следует проектировать на основе единого технологического и градостроительно-планировочного решения всего вокзального комплекса (ж</w:t>
      </w:r>
      <w:r w:rsidRPr="0038433F">
        <w:rPr>
          <w:rFonts w:ascii="Times New Roman" w:hAnsi="Times New Roman"/>
          <w:sz w:val="28"/>
          <w:szCs w:val="28"/>
        </w:rPr>
        <w:t>е</w:t>
      </w:r>
      <w:r w:rsidRPr="0038433F">
        <w:rPr>
          <w:rFonts w:ascii="Times New Roman" w:hAnsi="Times New Roman"/>
          <w:sz w:val="28"/>
          <w:szCs w:val="28"/>
        </w:rPr>
        <w:t>лезнодорожной пассажирской станции, автовокзала и пассажирской автобусной станции), в состав которого входят следующие взаимоувязанные элементы: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привокзальная площадь с остановочными пунктами общественного транспорта, автостоянками и другими устройствами;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основные пассажирские, служебно-технические и вспомогательные здания и сооружения;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перрон (приемоотправочные железнодорожные пути и пассажирские платфо</w:t>
      </w:r>
      <w:r w:rsidRPr="0038433F">
        <w:rPr>
          <w:rFonts w:ascii="Times New Roman" w:hAnsi="Times New Roman"/>
          <w:sz w:val="28"/>
          <w:szCs w:val="28"/>
        </w:rPr>
        <w:t>р</w:t>
      </w:r>
      <w:r w:rsidRPr="0038433F">
        <w:rPr>
          <w:rFonts w:ascii="Times New Roman" w:hAnsi="Times New Roman"/>
          <w:sz w:val="28"/>
          <w:szCs w:val="28"/>
        </w:rPr>
        <w:t>мы, внутренняя транспортная территория автовокзалов и пассажирских авт</w:t>
      </w:r>
      <w:r w:rsidRPr="0038433F">
        <w:rPr>
          <w:rFonts w:ascii="Times New Roman" w:hAnsi="Times New Roman"/>
          <w:sz w:val="28"/>
          <w:szCs w:val="28"/>
        </w:rPr>
        <w:t>о</w:t>
      </w:r>
      <w:r w:rsidRPr="0038433F">
        <w:rPr>
          <w:rFonts w:ascii="Times New Roman" w:hAnsi="Times New Roman"/>
          <w:sz w:val="28"/>
          <w:szCs w:val="28"/>
        </w:rPr>
        <w:t>станций).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Размеры привокзальных площадей следует проектировать с учетом конкретной градостроительной ситуации, размера пассажирского потока, числа и ширины примыкающих к площади городских улиц, интенсивности движения транспо</w:t>
      </w:r>
      <w:r w:rsidRPr="0038433F">
        <w:rPr>
          <w:rFonts w:ascii="Times New Roman" w:hAnsi="Times New Roman"/>
          <w:sz w:val="28"/>
          <w:szCs w:val="28"/>
        </w:rPr>
        <w:t>р</w:t>
      </w:r>
      <w:r w:rsidRPr="0038433F">
        <w:rPr>
          <w:rFonts w:ascii="Times New Roman" w:hAnsi="Times New Roman"/>
          <w:sz w:val="28"/>
          <w:szCs w:val="28"/>
        </w:rPr>
        <w:t>та на них, организации движения транспорта и пешеходов, характера застро</w:t>
      </w:r>
      <w:r w:rsidRPr="0038433F">
        <w:rPr>
          <w:rFonts w:ascii="Times New Roman" w:hAnsi="Times New Roman"/>
          <w:sz w:val="28"/>
          <w:szCs w:val="28"/>
        </w:rPr>
        <w:t>й</w:t>
      </w:r>
      <w:r w:rsidRPr="0038433F">
        <w:rPr>
          <w:rFonts w:ascii="Times New Roman" w:hAnsi="Times New Roman"/>
          <w:sz w:val="28"/>
          <w:szCs w:val="28"/>
        </w:rPr>
        <w:t>ки, озеленения и других факторов.</w:t>
      </w:r>
    </w:p>
    <w:p w:rsidR="00BF3D4A" w:rsidRPr="0038433F" w:rsidRDefault="00BF3D4A" w:rsidP="0038433F">
      <w:pPr>
        <w:spacing w:line="240" w:lineRule="auto"/>
        <w:contextualSpacing/>
        <w:jc w:val="both"/>
        <w:rPr>
          <w:rFonts w:ascii="Times New Roman" w:hAnsi="Times New Roman"/>
          <w:sz w:val="28"/>
          <w:szCs w:val="28"/>
        </w:rPr>
      </w:pPr>
      <w:bookmarkStart w:id="551" w:name="sub_55116"/>
      <w:r w:rsidRPr="0038433F">
        <w:rPr>
          <w:rFonts w:ascii="Times New Roman" w:hAnsi="Times New Roman"/>
          <w:sz w:val="28"/>
          <w:szCs w:val="28"/>
        </w:rPr>
        <w:t>Параметры комплекса автовокзала и размер земельного участка следует опр</w:t>
      </w:r>
      <w:r w:rsidRPr="0038433F">
        <w:rPr>
          <w:rFonts w:ascii="Times New Roman" w:hAnsi="Times New Roman"/>
          <w:sz w:val="28"/>
          <w:szCs w:val="28"/>
        </w:rPr>
        <w:t>е</w:t>
      </w:r>
      <w:r w:rsidRPr="0038433F">
        <w:rPr>
          <w:rFonts w:ascii="Times New Roman" w:hAnsi="Times New Roman"/>
          <w:sz w:val="28"/>
          <w:szCs w:val="28"/>
        </w:rPr>
        <w:t>делять на основании данных о существующих пассажиропотоках в соответс</w:t>
      </w:r>
      <w:r w:rsidRPr="0038433F">
        <w:rPr>
          <w:rFonts w:ascii="Times New Roman" w:hAnsi="Times New Roman"/>
          <w:sz w:val="28"/>
          <w:szCs w:val="28"/>
        </w:rPr>
        <w:t>т</w:t>
      </w:r>
      <w:r w:rsidRPr="0038433F">
        <w:rPr>
          <w:rFonts w:ascii="Times New Roman" w:hAnsi="Times New Roman"/>
          <w:sz w:val="28"/>
          <w:szCs w:val="28"/>
        </w:rPr>
        <w:t xml:space="preserve">вии с нормами и требованиями </w:t>
      </w:r>
      <w:hyperlink r:id="rId102" w:history="1">
        <w:r w:rsidRPr="0038433F">
          <w:rPr>
            <w:rStyle w:val="af0"/>
            <w:rFonts w:ascii="Times New Roman" w:hAnsi="Times New Roman"/>
            <w:color w:val="auto"/>
            <w:sz w:val="28"/>
            <w:szCs w:val="28"/>
          </w:rPr>
          <w:t>СП 462.1325800.2019</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552" w:name="sub_1205512"/>
      <w:bookmarkEnd w:id="551"/>
      <w:r w:rsidRPr="0038433F">
        <w:rPr>
          <w:rFonts w:ascii="Times New Roman" w:hAnsi="Times New Roman"/>
          <w:sz w:val="28"/>
          <w:szCs w:val="28"/>
        </w:rPr>
        <w:t>5.5.11. Участок для строительства железнодорожного, автобусного вокзала сл</w:t>
      </w:r>
      <w:r w:rsidRPr="0038433F">
        <w:rPr>
          <w:rFonts w:ascii="Times New Roman" w:hAnsi="Times New Roman"/>
          <w:sz w:val="28"/>
          <w:szCs w:val="28"/>
        </w:rPr>
        <w:t>е</w:t>
      </w:r>
      <w:r w:rsidRPr="0038433F">
        <w:rPr>
          <w:rFonts w:ascii="Times New Roman" w:hAnsi="Times New Roman"/>
          <w:sz w:val="28"/>
          <w:szCs w:val="28"/>
        </w:rPr>
        <w:t>дует выбирать со стороны наиболее крупных застроенных районов населенных пунктов с обеспечением относительной равноудаленности его по отношению к основным функциональным зонам.</w:t>
      </w:r>
    </w:p>
    <w:bookmarkEnd w:id="55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Земельный участок вокзала должен иметь размеры и конфигурацию, достато</w:t>
      </w:r>
      <w:r w:rsidRPr="0038433F">
        <w:rPr>
          <w:rFonts w:ascii="Times New Roman" w:hAnsi="Times New Roman"/>
          <w:sz w:val="28"/>
          <w:szCs w:val="28"/>
        </w:rPr>
        <w:t>ч</w:t>
      </w:r>
      <w:r w:rsidRPr="0038433F">
        <w:rPr>
          <w:rFonts w:ascii="Times New Roman" w:hAnsi="Times New Roman"/>
          <w:sz w:val="28"/>
          <w:szCs w:val="28"/>
        </w:rPr>
        <w:t>ные для размещения привокзальной площади, зоны застройки зданий и соор</w:t>
      </w:r>
      <w:r w:rsidRPr="0038433F">
        <w:rPr>
          <w:rFonts w:ascii="Times New Roman" w:hAnsi="Times New Roman"/>
          <w:sz w:val="28"/>
          <w:szCs w:val="28"/>
        </w:rPr>
        <w:t>у</w:t>
      </w:r>
      <w:r w:rsidRPr="0038433F">
        <w:rPr>
          <w:rFonts w:ascii="Times New Roman" w:hAnsi="Times New Roman"/>
          <w:sz w:val="28"/>
          <w:szCs w:val="28"/>
        </w:rPr>
        <w:t>жений вокзала и перрона с учетом возможности их перспективного развития и расширения в соответствии с заданием на проектирование.</w:t>
      </w:r>
    </w:p>
    <w:p w:rsidR="00BF3D4A" w:rsidRPr="0038433F" w:rsidRDefault="00BF3D4A" w:rsidP="0038433F">
      <w:pPr>
        <w:spacing w:line="240" w:lineRule="auto"/>
        <w:contextualSpacing/>
        <w:jc w:val="both"/>
        <w:rPr>
          <w:rFonts w:ascii="Times New Roman" w:hAnsi="Times New Roman"/>
          <w:sz w:val="28"/>
          <w:szCs w:val="28"/>
        </w:rPr>
      </w:pPr>
      <w:bookmarkStart w:id="553" w:name="sub_1205513"/>
      <w:r w:rsidRPr="0038433F">
        <w:rPr>
          <w:rFonts w:ascii="Times New Roman" w:hAnsi="Times New Roman"/>
          <w:sz w:val="28"/>
          <w:szCs w:val="28"/>
        </w:rPr>
        <w:t>5.5.12. Для сооружений и коммуникаций внешнего транспорта земельные уч</w:t>
      </w:r>
      <w:r w:rsidRPr="0038433F">
        <w:rPr>
          <w:rFonts w:ascii="Times New Roman" w:hAnsi="Times New Roman"/>
          <w:sz w:val="28"/>
          <w:szCs w:val="28"/>
        </w:rPr>
        <w:t>а</w:t>
      </w:r>
      <w:r w:rsidRPr="0038433F">
        <w:rPr>
          <w:rFonts w:ascii="Times New Roman" w:hAnsi="Times New Roman"/>
          <w:sz w:val="28"/>
          <w:szCs w:val="28"/>
        </w:rPr>
        <w:t xml:space="preserve">стки предоставляются в установленном порядке в соответствии с положениями </w:t>
      </w:r>
      <w:hyperlink r:id="rId103" w:history="1">
        <w:r w:rsidRPr="0038433F">
          <w:rPr>
            <w:rStyle w:val="af0"/>
            <w:rFonts w:ascii="Times New Roman" w:hAnsi="Times New Roman"/>
            <w:color w:val="auto"/>
            <w:sz w:val="28"/>
            <w:szCs w:val="28"/>
          </w:rPr>
          <w:t>Земельного кодекса</w:t>
        </w:r>
      </w:hyperlink>
      <w:r w:rsidRPr="0038433F">
        <w:rPr>
          <w:rFonts w:ascii="Times New Roman" w:hAnsi="Times New Roman"/>
          <w:sz w:val="28"/>
          <w:szCs w:val="28"/>
        </w:rPr>
        <w:t xml:space="preserve"> Российской Федерации.</w:t>
      </w:r>
    </w:p>
    <w:p w:rsidR="00BF3D4A" w:rsidRPr="0038433F" w:rsidRDefault="00BF3D4A" w:rsidP="0038433F">
      <w:pPr>
        <w:spacing w:line="240" w:lineRule="auto"/>
        <w:contextualSpacing/>
        <w:jc w:val="both"/>
        <w:rPr>
          <w:rFonts w:ascii="Times New Roman" w:hAnsi="Times New Roman"/>
          <w:sz w:val="28"/>
          <w:szCs w:val="28"/>
        </w:rPr>
      </w:pPr>
      <w:bookmarkStart w:id="554" w:name="sub_1205514"/>
      <w:bookmarkEnd w:id="553"/>
      <w:r w:rsidRPr="0038433F">
        <w:rPr>
          <w:rFonts w:ascii="Times New Roman" w:hAnsi="Times New Roman"/>
          <w:sz w:val="28"/>
          <w:szCs w:val="28"/>
        </w:rPr>
        <w:t>5.5.13. В целях обеспечения нормальной эксплуатации сооружений и объектов внешнего транспорта устанавливаются охранные зоны в соответствии с дейс</w:t>
      </w:r>
      <w:r w:rsidRPr="0038433F">
        <w:rPr>
          <w:rFonts w:ascii="Times New Roman" w:hAnsi="Times New Roman"/>
          <w:sz w:val="28"/>
          <w:szCs w:val="28"/>
        </w:rPr>
        <w:t>т</w:t>
      </w:r>
      <w:r w:rsidRPr="0038433F">
        <w:rPr>
          <w:rFonts w:ascii="Times New Roman" w:hAnsi="Times New Roman"/>
          <w:sz w:val="28"/>
          <w:szCs w:val="28"/>
        </w:rPr>
        <w:t>вующим законодательством.</w:t>
      </w:r>
    </w:p>
    <w:p w:rsidR="00BF3D4A" w:rsidRPr="0038433F" w:rsidRDefault="00BF3D4A" w:rsidP="0038433F">
      <w:pPr>
        <w:spacing w:line="240" w:lineRule="auto"/>
        <w:contextualSpacing/>
        <w:jc w:val="both"/>
        <w:rPr>
          <w:rFonts w:ascii="Times New Roman" w:hAnsi="Times New Roman"/>
          <w:sz w:val="28"/>
          <w:szCs w:val="28"/>
        </w:rPr>
      </w:pPr>
      <w:bookmarkStart w:id="555" w:name="sub_1205515"/>
      <w:bookmarkEnd w:id="554"/>
      <w:r w:rsidRPr="0038433F">
        <w:rPr>
          <w:rFonts w:ascii="Times New Roman" w:hAnsi="Times New Roman"/>
          <w:sz w:val="28"/>
          <w:szCs w:val="28"/>
        </w:rPr>
        <w:t>5.5.14. Железные дороги в зависимости от их назначения в общей сети, хара</w:t>
      </w:r>
      <w:r w:rsidRPr="0038433F">
        <w:rPr>
          <w:rFonts w:ascii="Times New Roman" w:hAnsi="Times New Roman"/>
          <w:sz w:val="28"/>
          <w:szCs w:val="28"/>
        </w:rPr>
        <w:t>к</w:t>
      </w:r>
      <w:r w:rsidRPr="0038433F">
        <w:rPr>
          <w:rFonts w:ascii="Times New Roman" w:hAnsi="Times New Roman"/>
          <w:sz w:val="28"/>
          <w:szCs w:val="28"/>
        </w:rPr>
        <w:t>тера и размера перевозок подразделяются на скоростные, особо нагружаемые, I, II, III и IV категории.</w:t>
      </w:r>
    </w:p>
    <w:p w:rsidR="00BF3D4A" w:rsidRPr="0038433F" w:rsidRDefault="00BF3D4A" w:rsidP="0038433F">
      <w:pPr>
        <w:spacing w:line="240" w:lineRule="auto"/>
        <w:contextualSpacing/>
        <w:jc w:val="both"/>
        <w:rPr>
          <w:rFonts w:ascii="Times New Roman" w:hAnsi="Times New Roman"/>
          <w:sz w:val="28"/>
          <w:szCs w:val="28"/>
        </w:rPr>
      </w:pPr>
      <w:bookmarkStart w:id="556" w:name="sub_1205516"/>
      <w:bookmarkEnd w:id="555"/>
      <w:r w:rsidRPr="0038433F">
        <w:rPr>
          <w:rFonts w:ascii="Times New Roman" w:hAnsi="Times New Roman"/>
          <w:sz w:val="28"/>
          <w:szCs w:val="28"/>
        </w:rPr>
        <w:t>5.5.15.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 привокзальными площадями, служебные и иные зд</w:t>
      </w:r>
      <w:r w:rsidRPr="0038433F">
        <w:rPr>
          <w:rFonts w:ascii="Times New Roman" w:hAnsi="Times New Roman"/>
          <w:sz w:val="28"/>
          <w:szCs w:val="28"/>
        </w:rPr>
        <w:t>а</w:t>
      </w:r>
      <w:r w:rsidRPr="0038433F">
        <w:rPr>
          <w:rFonts w:ascii="Times New Roman" w:hAnsi="Times New Roman"/>
          <w:sz w:val="28"/>
          <w:szCs w:val="28"/>
        </w:rPr>
        <w:t>ния и сооружения, обеспечивающие деятельность железнодорожного транспо</w:t>
      </w:r>
      <w:r w:rsidRPr="0038433F">
        <w:rPr>
          <w:rFonts w:ascii="Times New Roman" w:hAnsi="Times New Roman"/>
          <w:sz w:val="28"/>
          <w:szCs w:val="28"/>
        </w:rPr>
        <w:t>р</w:t>
      </w:r>
      <w:r w:rsidRPr="0038433F">
        <w:rPr>
          <w:rFonts w:ascii="Times New Roman" w:hAnsi="Times New Roman"/>
          <w:sz w:val="28"/>
          <w:szCs w:val="28"/>
        </w:rPr>
        <w:t>та.</w:t>
      </w:r>
    </w:p>
    <w:p w:rsidR="00BF3D4A" w:rsidRPr="0038433F" w:rsidRDefault="00BF3D4A" w:rsidP="0038433F">
      <w:pPr>
        <w:spacing w:line="240" w:lineRule="auto"/>
        <w:contextualSpacing/>
        <w:jc w:val="both"/>
        <w:rPr>
          <w:rFonts w:ascii="Times New Roman" w:hAnsi="Times New Roman"/>
          <w:sz w:val="28"/>
          <w:szCs w:val="28"/>
        </w:rPr>
      </w:pPr>
      <w:bookmarkStart w:id="557" w:name="sub_1205517"/>
      <w:bookmarkEnd w:id="556"/>
      <w:r w:rsidRPr="0038433F">
        <w:rPr>
          <w:rFonts w:ascii="Times New Roman" w:hAnsi="Times New Roman"/>
          <w:sz w:val="28"/>
          <w:szCs w:val="28"/>
        </w:rPr>
        <w:t>5.5.16. Размеры земельных участков полосы отвода железных дорог определ</w:t>
      </w:r>
      <w:r w:rsidRPr="0038433F">
        <w:rPr>
          <w:rFonts w:ascii="Times New Roman" w:hAnsi="Times New Roman"/>
          <w:sz w:val="28"/>
          <w:szCs w:val="28"/>
        </w:rPr>
        <w:t>я</w:t>
      </w:r>
      <w:r w:rsidRPr="0038433F">
        <w:rPr>
          <w:rFonts w:ascii="Times New Roman" w:hAnsi="Times New Roman"/>
          <w:sz w:val="28"/>
          <w:szCs w:val="28"/>
        </w:rPr>
        <w:t>ются в соответствии с утвержденными Министерством путей сообщения Ро</w:t>
      </w:r>
      <w:r w:rsidRPr="0038433F">
        <w:rPr>
          <w:rFonts w:ascii="Times New Roman" w:hAnsi="Times New Roman"/>
          <w:sz w:val="28"/>
          <w:szCs w:val="28"/>
        </w:rPr>
        <w:t>с</w:t>
      </w:r>
      <w:r w:rsidRPr="0038433F">
        <w:rPr>
          <w:rFonts w:ascii="Times New Roman" w:hAnsi="Times New Roman"/>
          <w:sz w:val="28"/>
          <w:szCs w:val="28"/>
        </w:rPr>
        <w:t>сийской Федерации в установленном порядке нормами, проектно-сметной д</w:t>
      </w:r>
      <w:r w:rsidRPr="0038433F">
        <w:rPr>
          <w:rFonts w:ascii="Times New Roman" w:hAnsi="Times New Roman"/>
          <w:sz w:val="28"/>
          <w:szCs w:val="28"/>
        </w:rPr>
        <w:t>о</w:t>
      </w:r>
      <w:r w:rsidRPr="0038433F">
        <w:rPr>
          <w:rFonts w:ascii="Times New Roman" w:hAnsi="Times New Roman"/>
          <w:sz w:val="28"/>
          <w:szCs w:val="28"/>
        </w:rPr>
        <w:t>кументацией и генеральными схемами развития железнодорожных линий, у</w:t>
      </w:r>
      <w:r w:rsidRPr="0038433F">
        <w:rPr>
          <w:rFonts w:ascii="Times New Roman" w:hAnsi="Times New Roman"/>
          <w:sz w:val="28"/>
          <w:szCs w:val="28"/>
        </w:rPr>
        <w:t>з</w:t>
      </w:r>
      <w:r w:rsidRPr="0038433F">
        <w:rPr>
          <w:rFonts w:ascii="Times New Roman" w:hAnsi="Times New Roman"/>
          <w:sz w:val="28"/>
          <w:szCs w:val="28"/>
        </w:rPr>
        <w:t>лов и станций.</w:t>
      </w:r>
    </w:p>
    <w:p w:rsidR="00BF3D4A" w:rsidRPr="0038433F" w:rsidRDefault="00BF3D4A" w:rsidP="0038433F">
      <w:pPr>
        <w:spacing w:line="240" w:lineRule="auto"/>
        <w:contextualSpacing/>
        <w:jc w:val="both"/>
        <w:rPr>
          <w:rFonts w:ascii="Times New Roman" w:hAnsi="Times New Roman"/>
          <w:sz w:val="28"/>
          <w:szCs w:val="28"/>
        </w:rPr>
      </w:pPr>
      <w:bookmarkStart w:id="558" w:name="sub_1205518"/>
      <w:bookmarkEnd w:id="557"/>
      <w:r w:rsidRPr="0038433F">
        <w:rPr>
          <w:rFonts w:ascii="Times New Roman" w:hAnsi="Times New Roman"/>
          <w:sz w:val="28"/>
          <w:szCs w:val="28"/>
        </w:rPr>
        <w:t xml:space="preserve">5.5.17. Порядок установления и использования полос отвода и охранных зон железных дорог определен </w:t>
      </w:r>
      <w:hyperlink r:id="rId104" w:history="1">
        <w:r w:rsidRPr="0038433F">
          <w:rPr>
            <w:rStyle w:val="af0"/>
            <w:rFonts w:ascii="Times New Roman" w:hAnsi="Times New Roman"/>
            <w:color w:val="auto"/>
            <w:sz w:val="28"/>
            <w:szCs w:val="28"/>
          </w:rPr>
          <w:t>Правилами</w:t>
        </w:r>
      </w:hyperlink>
      <w:r w:rsidRPr="0038433F">
        <w:rPr>
          <w:rFonts w:ascii="Times New Roman" w:hAnsi="Times New Roman"/>
          <w:sz w:val="28"/>
          <w:szCs w:val="28"/>
        </w:rPr>
        <w:t xml:space="preserve"> установления и использования полос о</w:t>
      </w:r>
      <w:r w:rsidRPr="0038433F">
        <w:rPr>
          <w:rFonts w:ascii="Times New Roman" w:hAnsi="Times New Roman"/>
          <w:sz w:val="28"/>
          <w:szCs w:val="28"/>
        </w:rPr>
        <w:t>т</w:t>
      </w:r>
      <w:r w:rsidRPr="0038433F">
        <w:rPr>
          <w:rFonts w:ascii="Times New Roman" w:hAnsi="Times New Roman"/>
          <w:sz w:val="28"/>
          <w:szCs w:val="28"/>
        </w:rPr>
        <w:t xml:space="preserve">вода и охранных зон железных дорог, утвержденными </w:t>
      </w:r>
      <w:hyperlink r:id="rId105" w:history="1">
        <w:r w:rsidRPr="0038433F">
          <w:rPr>
            <w:rStyle w:val="af0"/>
            <w:rFonts w:ascii="Times New Roman" w:hAnsi="Times New Roman"/>
            <w:color w:val="auto"/>
            <w:sz w:val="28"/>
            <w:szCs w:val="28"/>
          </w:rPr>
          <w:t>Постановлением</w:t>
        </w:r>
      </w:hyperlink>
      <w:r w:rsidRPr="0038433F">
        <w:rPr>
          <w:rFonts w:ascii="Times New Roman" w:hAnsi="Times New Roman"/>
          <w:sz w:val="28"/>
          <w:szCs w:val="28"/>
        </w:rPr>
        <w:t xml:space="preserve"> Прав</w:t>
      </w:r>
      <w:r w:rsidRPr="0038433F">
        <w:rPr>
          <w:rFonts w:ascii="Times New Roman" w:hAnsi="Times New Roman"/>
          <w:sz w:val="28"/>
          <w:szCs w:val="28"/>
        </w:rPr>
        <w:t>и</w:t>
      </w:r>
      <w:r w:rsidRPr="0038433F">
        <w:rPr>
          <w:rFonts w:ascii="Times New Roman" w:hAnsi="Times New Roman"/>
          <w:sz w:val="28"/>
          <w:szCs w:val="28"/>
        </w:rPr>
        <w:t>тельства Российской Федерации от 12 октября 2006 года №611 «О порядке у</w:t>
      </w:r>
      <w:r w:rsidRPr="0038433F">
        <w:rPr>
          <w:rFonts w:ascii="Times New Roman" w:hAnsi="Times New Roman"/>
          <w:sz w:val="28"/>
          <w:szCs w:val="28"/>
        </w:rPr>
        <w:t>с</w:t>
      </w:r>
      <w:r w:rsidRPr="0038433F">
        <w:rPr>
          <w:rFonts w:ascii="Times New Roman" w:hAnsi="Times New Roman"/>
          <w:sz w:val="28"/>
          <w:szCs w:val="28"/>
        </w:rPr>
        <w:t>тановления и использования полос отвода и охранных зон железных дорог».</w:t>
      </w:r>
    </w:p>
    <w:bookmarkEnd w:id="55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Размеры земельных участков зон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w:t>
      </w:r>
      <w:r w:rsidRPr="0038433F">
        <w:rPr>
          <w:rFonts w:ascii="Times New Roman" w:hAnsi="Times New Roman"/>
          <w:sz w:val="28"/>
          <w:szCs w:val="28"/>
        </w:rPr>
        <w:t>з</w:t>
      </w:r>
      <w:r w:rsidRPr="0038433F">
        <w:rPr>
          <w:rFonts w:ascii="Times New Roman" w:hAnsi="Times New Roman"/>
          <w:sz w:val="28"/>
          <w:szCs w:val="28"/>
        </w:rPr>
        <w:t>дов, необходимость поэтапного развития в будущем железных дорог, узлов, станций и отдельных объектов железнодорожного транспорта.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Зоны земель специального охранного назначения не включаются в полосу о</w:t>
      </w:r>
      <w:r w:rsidRPr="0038433F">
        <w:rPr>
          <w:rFonts w:ascii="Times New Roman" w:hAnsi="Times New Roman"/>
          <w:sz w:val="28"/>
          <w:szCs w:val="28"/>
        </w:rPr>
        <w:t>т</w:t>
      </w:r>
      <w:r w:rsidRPr="0038433F">
        <w:rPr>
          <w:rFonts w:ascii="Times New Roman" w:hAnsi="Times New Roman"/>
          <w:sz w:val="28"/>
          <w:szCs w:val="28"/>
        </w:rPr>
        <w:t>вода, но для них устанавливаются особые условия землепользования.</w:t>
      </w:r>
    </w:p>
    <w:p w:rsidR="00BF3D4A" w:rsidRPr="0038433F" w:rsidRDefault="00BF3D4A" w:rsidP="0038433F">
      <w:pPr>
        <w:spacing w:line="240" w:lineRule="auto"/>
        <w:contextualSpacing/>
        <w:jc w:val="both"/>
        <w:rPr>
          <w:rFonts w:ascii="Times New Roman" w:hAnsi="Times New Roman"/>
          <w:sz w:val="28"/>
          <w:szCs w:val="28"/>
        </w:rPr>
      </w:pPr>
      <w:bookmarkStart w:id="559" w:name="sub_1205519"/>
      <w:r w:rsidRPr="0038433F">
        <w:rPr>
          <w:rFonts w:ascii="Times New Roman" w:hAnsi="Times New Roman"/>
          <w:sz w:val="28"/>
          <w:szCs w:val="28"/>
        </w:rPr>
        <w:t>5.5.18. Санитарно-защитные зоны устанавливаются в соответствии со следу</w:t>
      </w:r>
      <w:r w:rsidRPr="0038433F">
        <w:rPr>
          <w:rFonts w:ascii="Times New Roman" w:hAnsi="Times New Roman"/>
          <w:sz w:val="28"/>
          <w:szCs w:val="28"/>
        </w:rPr>
        <w:t>ю</w:t>
      </w:r>
      <w:r w:rsidRPr="0038433F">
        <w:rPr>
          <w:rFonts w:ascii="Times New Roman" w:hAnsi="Times New Roman"/>
          <w:sz w:val="28"/>
          <w:szCs w:val="28"/>
        </w:rPr>
        <w:t>щими требованиями:</w:t>
      </w:r>
    </w:p>
    <w:bookmarkEnd w:id="55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w:t>
      </w:r>
      <w:r w:rsidRPr="0038433F">
        <w:rPr>
          <w:rFonts w:ascii="Times New Roman" w:hAnsi="Times New Roman"/>
          <w:sz w:val="28"/>
          <w:szCs w:val="28"/>
        </w:rPr>
        <w:t>е</w:t>
      </w:r>
      <w:r w:rsidRPr="0038433F">
        <w:rPr>
          <w:rFonts w:ascii="Times New Roman" w:hAnsi="Times New Roman"/>
          <w:sz w:val="28"/>
          <w:szCs w:val="28"/>
        </w:rPr>
        <w:t>на до 50 м при условии разработки и осуществления мероприятий по обеспеч</w:t>
      </w:r>
      <w:r w:rsidRPr="0038433F">
        <w:rPr>
          <w:rFonts w:ascii="Times New Roman" w:hAnsi="Times New Roman"/>
          <w:sz w:val="28"/>
          <w:szCs w:val="28"/>
        </w:rPr>
        <w:t>е</w:t>
      </w:r>
      <w:r w:rsidRPr="0038433F">
        <w:rPr>
          <w:rFonts w:ascii="Times New Roman" w:hAnsi="Times New Roman"/>
          <w:sz w:val="28"/>
          <w:szCs w:val="28"/>
        </w:rPr>
        <w:t>нию допустимого уровня шума в жилых помещениях и на территории жилой застройки в течение суток;</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дезинфекционно-промывочные станции (пункты) следует размещать изолир</w:t>
      </w:r>
      <w:r w:rsidRPr="0038433F">
        <w:rPr>
          <w:rFonts w:ascii="Times New Roman" w:hAnsi="Times New Roman"/>
          <w:sz w:val="28"/>
          <w:szCs w:val="28"/>
        </w:rPr>
        <w:t>о</w:t>
      </w:r>
      <w:r w:rsidRPr="0038433F">
        <w:rPr>
          <w:rFonts w:ascii="Times New Roman" w:hAnsi="Times New Roman"/>
          <w:sz w:val="28"/>
          <w:szCs w:val="28"/>
        </w:rPr>
        <w:t>ванно от других железнодорожных объектов и населенных пунктов на рассто</w:t>
      </w:r>
      <w:r w:rsidRPr="0038433F">
        <w:rPr>
          <w:rFonts w:ascii="Times New Roman" w:hAnsi="Times New Roman"/>
          <w:sz w:val="28"/>
          <w:szCs w:val="28"/>
        </w:rPr>
        <w:t>я</w:t>
      </w:r>
      <w:r w:rsidRPr="0038433F">
        <w:rPr>
          <w:rFonts w:ascii="Times New Roman" w:hAnsi="Times New Roman"/>
          <w:sz w:val="28"/>
          <w:szCs w:val="28"/>
        </w:rPr>
        <w:t>нии не менее: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250 м - от технических и служебных зданий;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500 м - от населенных пунктов;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оси крайнего железнодорожного пути до границ садовых участков - не менее 100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процентов площади санитарно-защитной зоны должно быть озеленено.</w:t>
      </w:r>
    </w:p>
    <w:p w:rsidR="00BF3D4A" w:rsidRPr="0038433F" w:rsidRDefault="00BF3D4A" w:rsidP="0038433F">
      <w:pPr>
        <w:spacing w:line="240" w:lineRule="auto"/>
        <w:contextualSpacing/>
        <w:jc w:val="both"/>
        <w:rPr>
          <w:rFonts w:ascii="Times New Roman" w:hAnsi="Times New Roman"/>
          <w:sz w:val="28"/>
          <w:szCs w:val="28"/>
        </w:rPr>
      </w:pPr>
      <w:bookmarkStart w:id="560" w:name="sub_1205520"/>
      <w:r w:rsidRPr="0038433F">
        <w:rPr>
          <w:rFonts w:ascii="Times New Roman" w:hAnsi="Times New Roman"/>
          <w:sz w:val="28"/>
          <w:szCs w:val="28"/>
        </w:rPr>
        <w:t>5.5.19. Новые сортировочные станции общей сети железных дорог следует ра</w:t>
      </w:r>
      <w:r w:rsidRPr="0038433F">
        <w:rPr>
          <w:rFonts w:ascii="Times New Roman" w:hAnsi="Times New Roman"/>
          <w:sz w:val="28"/>
          <w:szCs w:val="28"/>
        </w:rPr>
        <w:t>з</w:t>
      </w:r>
      <w:r w:rsidRPr="0038433F">
        <w:rPr>
          <w:rFonts w:ascii="Times New Roman" w:hAnsi="Times New Roman"/>
          <w:sz w:val="28"/>
          <w:szCs w:val="28"/>
        </w:rPr>
        <w:t>мещать за пределами населенных пунктов, парки резервного подвижного с</w:t>
      </w:r>
      <w:r w:rsidRPr="0038433F">
        <w:rPr>
          <w:rFonts w:ascii="Times New Roman" w:hAnsi="Times New Roman"/>
          <w:sz w:val="28"/>
          <w:szCs w:val="28"/>
        </w:rPr>
        <w:t>о</w:t>
      </w:r>
      <w:r w:rsidRPr="0038433F">
        <w:rPr>
          <w:rFonts w:ascii="Times New Roman" w:hAnsi="Times New Roman"/>
          <w:sz w:val="28"/>
          <w:szCs w:val="28"/>
        </w:rPr>
        <w:t>става, грузовые станции и контейнерные площадки железнодорожного и авт</w:t>
      </w:r>
      <w:r w:rsidRPr="0038433F">
        <w:rPr>
          <w:rFonts w:ascii="Times New Roman" w:hAnsi="Times New Roman"/>
          <w:sz w:val="28"/>
          <w:szCs w:val="28"/>
        </w:rPr>
        <w:t>о</w:t>
      </w:r>
      <w:r w:rsidRPr="0038433F">
        <w:rPr>
          <w:rFonts w:ascii="Times New Roman" w:hAnsi="Times New Roman"/>
          <w:sz w:val="28"/>
          <w:szCs w:val="28"/>
        </w:rPr>
        <w:t>мобильного транспорта - за пределами селитебной территории. Склады и пл</w:t>
      </w:r>
      <w:r w:rsidRPr="0038433F">
        <w:rPr>
          <w:rFonts w:ascii="Times New Roman" w:hAnsi="Times New Roman"/>
          <w:sz w:val="28"/>
          <w:szCs w:val="28"/>
        </w:rPr>
        <w:t>о</w:t>
      </w:r>
      <w:r w:rsidRPr="0038433F">
        <w:rPr>
          <w:rFonts w:ascii="Times New Roman" w:hAnsi="Times New Roman"/>
          <w:sz w:val="28"/>
          <w:szCs w:val="28"/>
        </w:rPr>
        <w:t>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BF3D4A" w:rsidRPr="0038433F" w:rsidRDefault="00BF3D4A" w:rsidP="0038433F">
      <w:pPr>
        <w:spacing w:line="240" w:lineRule="auto"/>
        <w:contextualSpacing/>
        <w:jc w:val="both"/>
        <w:rPr>
          <w:rFonts w:ascii="Times New Roman" w:hAnsi="Times New Roman"/>
          <w:sz w:val="28"/>
          <w:szCs w:val="28"/>
        </w:rPr>
      </w:pPr>
      <w:bookmarkStart w:id="561" w:name="sub_1205523"/>
      <w:bookmarkEnd w:id="560"/>
      <w:r w:rsidRPr="0038433F">
        <w:rPr>
          <w:rFonts w:ascii="Times New Roman" w:hAnsi="Times New Roman"/>
          <w:sz w:val="28"/>
          <w:szCs w:val="28"/>
        </w:rPr>
        <w:t>5.5.20. Автомобильные дороги в зависимости от расчетной интенсивности дв</w:t>
      </w:r>
      <w:r w:rsidRPr="0038433F">
        <w:rPr>
          <w:rFonts w:ascii="Times New Roman" w:hAnsi="Times New Roman"/>
          <w:sz w:val="28"/>
          <w:szCs w:val="28"/>
        </w:rPr>
        <w:t>и</w:t>
      </w:r>
      <w:r w:rsidRPr="0038433F">
        <w:rPr>
          <w:rFonts w:ascii="Times New Roman" w:hAnsi="Times New Roman"/>
          <w:sz w:val="28"/>
          <w:szCs w:val="28"/>
        </w:rPr>
        <w:t>жения и их хозяйственного и административного значения подразделяются на I-а, I-б, II, III, IV и V категории.</w:t>
      </w:r>
    </w:p>
    <w:p w:rsidR="00BF3D4A" w:rsidRPr="0038433F" w:rsidRDefault="00BF3D4A" w:rsidP="0038433F">
      <w:pPr>
        <w:spacing w:line="240" w:lineRule="auto"/>
        <w:contextualSpacing/>
        <w:jc w:val="both"/>
        <w:rPr>
          <w:rFonts w:ascii="Times New Roman" w:hAnsi="Times New Roman"/>
          <w:sz w:val="28"/>
          <w:szCs w:val="28"/>
        </w:rPr>
      </w:pPr>
      <w:bookmarkStart w:id="562" w:name="sub_1205524"/>
      <w:bookmarkEnd w:id="561"/>
      <w:r w:rsidRPr="0038433F">
        <w:rPr>
          <w:rFonts w:ascii="Times New Roman" w:hAnsi="Times New Roman"/>
          <w:sz w:val="28"/>
          <w:szCs w:val="28"/>
        </w:rPr>
        <w:t>5.5.21. Ширина полос и размеры земельных участков, необходимых для разм</w:t>
      </w:r>
      <w:r w:rsidRPr="0038433F">
        <w:rPr>
          <w:rFonts w:ascii="Times New Roman" w:hAnsi="Times New Roman"/>
          <w:sz w:val="28"/>
          <w:szCs w:val="28"/>
        </w:rPr>
        <w:t>е</w:t>
      </w:r>
      <w:r w:rsidRPr="0038433F">
        <w:rPr>
          <w:rFonts w:ascii="Times New Roman" w:hAnsi="Times New Roman"/>
          <w:sz w:val="28"/>
          <w:szCs w:val="28"/>
        </w:rPr>
        <w:t>щения автомобильных дорог и транспортных развязок движения, определяются в зависимости от категории дорог, количества полос движения, высоты нас</w:t>
      </w:r>
      <w:r w:rsidRPr="0038433F">
        <w:rPr>
          <w:rFonts w:ascii="Times New Roman" w:hAnsi="Times New Roman"/>
          <w:sz w:val="28"/>
          <w:szCs w:val="28"/>
        </w:rPr>
        <w:t>ы</w:t>
      </w:r>
      <w:r w:rsidRPr="0038433F">
        <w:rPr>
          <w:rFonts w:ascii="Times New Roman" w:hAnsi="Times New Roman"/>
          <w:sz w:val="28"/>
          <w:szCs w:val="28"/>
        </w:rPr>
        <w:t>пей или глубины выемок, наличия или отсутствия боковых резервов, принятых в проекте заложений откосов насыпей и выемок и других условий в соответс</w:t>
      </w:r>
      <w:r w:rsidRPr="0038433F">
        <w:rPr>
          <w:rFonts w:ascii="Times New Roman" w:hAnsi="Times New Roman"/>
          <w:sz w:val="28"/>
          <w:szCs w:val="28"/>
        </w:rPr>
        <w:t>т</w:t>
      </w:r>
      <w:r w:rsidRPr="0038433F">
        <w:rPr>
          <w:rFonts w:ascii="Times New Roman" w:hAnsi="Times New Roman"/>
          <w:sz w:val="28"/>
          <w:szCs w:val="28"/>
        </w:rPr>
        <w:t xml:space="preserve">вии с требованиями </w:t>
      </w:r>
      <w:hyperlink r:id="rId106" w:history="1">
        <w:r w:rsidRPr="0038433F">
          <w:rPr>
            <w:rStyle w:val="af0"/>
            <w:rFonts w:ascii="Times New Roman" w:hAnsi="Times New Roman"/>
            <w:color w:val="auto"/>
            <w:sz w:val="28"/>
            <w:szCs w:val="28"/>
          </w:rPr>
          <w:t>СН 467-74</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563" w:name="sub_1205525"/>
      <w:bookmarkEnd w:id="562"/>
      <w:r w:rsidRPr="0038433F">
        <w:rPr>
          <w:rFonts w:ascii="Times New Roman" w:hAnsi="Times New Roman"/>
          <w:sz w:val="28"/>
          <w:szCs w:val="28"/>
        </w:rPr>
        <w:t>5.5.22. Прокладку трасс автомобильных дорог следует выполнять с учетом м</w:t>
      </w:r>
      <w:r w:rsidRPr="0038433F">
        <w:rPr>
          <w:rFonts w:ascii="Times New Roman" w:hAnsi="Times New Roman"/>
          <w:sz w:val="28"/>
          <w:szCs w:val="28"/>
        </w:rPr>
        <w:t>и</w:t>
      </w:r>
      <w:r w:rsidRPr="0038433F">
        <w:rPr>
          <w:rFonts w:ascii="Times New Roman" w:hAnsi="Times New Roman"/>
          <w:sz w:val="28"/>
          <w:szCs w:val="28"/>
        </w:rPr>
        <w:t>нимального воздействия на окружающую среду.</w:t>
      </w:r>
    </w:p>
    <w:bookmarkEnd w:id="56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сельскохозяйственных угодьях трассы следует прокладывать по границам полей севооборота или хозяйств.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Не допускается прокладка трасс по зонам особо охраняемых природных терр</w:t>
      </w:r>
      <w:r w:rsidRPr="0038433F">
        <w:rPr>
          <w:rFonts w:ascii="Times New Roman" w:hAnsi="Times New Roman"/>
          <w:sz w:val="28"/>
          <w:szCs w:val="28"/>
        </w:rPr>
        <w:t>и</w:t>
      </w:r>
      <w:r w:rsidRPr="0038433F">
        <w:rPr>
          <w:rFonts w:ascii="Times New Roman" w:hAnsi="Times New Roman"/>
          <w:sz w:val="28"/>
          <w:szCs w:val="28"/>
        </w:rPr>
        <w:t>торий.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Вдоль рек, озер и других водных объектов автомобильные дороги следует пр</w:t>
      </w:r>
      <w:r w:rsidRPr="0038433F">
        <w:rPr>
          <w:rFonts w:ascii="Times New Roman" w:hAnsi="Times New Roman"/>
          <w:sz w:val="28"/>
          <w:szCs w:val="28"/>
        </w:rPr>
        <w:t>о</w:t>
      </w:r>
      <w:r w:rsidRPr="0038433F">
        <w:rPr>
          <w:rFonts w:ascii="Times New Roman" w:hAnsi="Times New Roman"/>
          <w:sz w:val="28"/>
          <w:szCs w:val="28"/>
        </w:rPr>
        <w:t>кладывать за пределами установленных для них защитных зон.</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районах размещения курортов, домов отдыха, пансионатов, загородных де</w:t>
      </w:r>
      <w:r w:rsidRPr="0038433F">
        <w:rPr>
          <w:rFonts w:ascii="Times New Roman" w:hAnsi="Times New Roman"/>
          <w:sz w:val="28"/>
          <w:szCs w:val="28"/>
        </w:rPr>
        <w:t>т</w:t>
      </w:r>
      <w:r w:rsidRPr="0038433F">
        <w:rPr>
          <w:rFonts w:ascii="Times New Roman" w:hAnsi="Times New Roman"/>
          <w:sz w:val="28"/>
          <w:szCs w:val="28"/>
        </w:rPr>
        <w:t>ских организаций автомобильные дороги следует прокладывать за пределами установленных вокруг них санитарных зон.</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 лесным массивам автомобильные дороги следует прокладывать по возмо</w:t>
      </w:r>
      <w:r w:rsidRPr="0038433F">
        <w:rPr>
          <w:rFonts w:ascii="Times New Roman" w:hAnsi="Times New Roman"/>
          <w:sz w:val="28"/>
          <w:szCs w:val="28"/>
        </w:rPr>
        <w:t>ж</w:t>
      </w:r>
      <w:r w:rsidRPr="0038433F">
        <w:rPr>
          <w:rFonts w:ascii="Times New Roman" w:hAnsi="Times New Roman"/>
          <w:sz w:val="28"/>
          <w:szCs w:val="28"/>
        </w:rPr>
        <w:t>ности с использованием просек и противопожарных разрывов.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5.5.23. Автомобильные дороги в пригородной зоне, являющиеся продолжением городских магистралей и обеспечивающие пропуск неравномерных по напра</w:t>
      </w:r>
      <w:r w:rsidRPr="0038433F">
        <w:rPr>
          <w:rFonts w:ascii="Times New Roman" w:hAnsi="Times New Roman"/>
          <w:sz w:val="28"/>
          <w:szCs w:val="28"/>
        </w:rPr>
        <w:t>в</w:t>
      </w:r>
      <w:r w:rsidRPr="0038433F">
        <w:rPr>
          <w:rFonts w:ascii="Times New Roman" w:hAnsi="Times New Roman"/>
          <w:sz w:val="28"/>
          <w:szCs w:val="28"/>
        </w:rPr>
        <w:t>лениям транспортных потоков из городов к загородным зонам массового отд</w:t>
      </w:r>
      <w:r w:rsidRPr="0038433F">
        <w:rPr>
          <w:rFonts w:ascii="Times New Roman" w:hAnsi="Times New Roman"/>
          <w:sz w:val="28"/>
          <w:szCs w:val="28"/>
        </w:rPr>
        <w:t>ы</w:t>
      </w:r>
      <w:r w:rsidRPr="0038433F">
        <w:rPr>
          <w:rFonts w:ascii="Times New Roman" w:hAnsi="Times New Roman"/>
          <w:sz w:val="28"/>
          <w:szCs w:val="28"/>
        </w:rPr>
        <w:t xml:space="preserve">ха, аэропортам, другим населенным пунктам, следует проектировать с учетом </w:t>
      </w:r>
      <w:r w:rsidRPr="0038433F">
        <w:rPr>
          <w:rFonts w:ascii="Times New Roman" w:hAnsi="Times New Roman"/>
          <w:sz w:val="28"/>
          <w:szCs w:val="28"/>
        </w:rPr>
        <w:lastRenderedPageBreak/>
        <w:t>реверсивного движения, принимая ширину основной проезжей части в соотве</w:t>
      </w:r>
      <w:r w:rsidRPr="0038433F">
        <w:rPr>
          <w:rFonts w:ascii="Times New Roman" w:hAnsi="Times New Roman"/>
          <w:sz w:val="28"/>
          <w:szCs w:val="28"/>
        </w:rPr>
        <w:t>т</w:t>
      </w:r>
      <w:r w:rsidRPr="0038433F">
        <w:rPr>
          <w:rFonts w:ascii="Times New Roman" w:hAnsi="Times New Roman"/>
          <w:sz w:val="28"/>
          <w:szCs w:val="28"/>
        </w:rPr>
        <w:t>ствии с наибольшими часовыми автомобильными потоками.</w:t>
      </w:r>
    </w:p>
    <w:p w:rsidR="00BF3D4A" w:rsidRPr="0038433F" w:rsidRDefault="00ED0BD7" w:rsidP="0038433F">
      <w:pPr>
        <w:spacing w:line="240" w:lineRule="auto"/>
        <w:contextualSpacing/>
        <w:jc w:val="both"/>
        <w:rPr>
          <w:rFonts w:ascii="Times New Roman" w:hAnsi="Times New Roman"/>
          <w:sz w:val="28"/>
          <w:szCs w:val="28"/>
        </w:rPr>
      </w:pPr>
      <w:hyperlink r:id="rId107" w:history="1">
        <w:r w:rsidR="00BF3D4A" w:rsidRPr="0038433F">
          <w:rPr>
            <w:rStyle w:val="af0"/>
            <w:rFonts w:ascii="Times New Roman" w:hAnsi="Times New Roman"/>
            <w:color w:val="auto"/>
            <w:sz w:val="28"/>
            <w:szCs w:val="28"/>
          </w:rPr>
          <w:t>Федеральным законом</w:t>
        </w:r>
      </w:hyperlink>
      <w:r w:rsidR="00BF3D4A" w:rsidRPr="0038433F">
        <w:rPr>
          <w:rFonts w:ascii="Times New Roman" w:hAnsi="Times New Roman"/>
          <w:sz w:val="28"/>
          <w:szCs w:val="28"/>
        </w:rPr>
        <w:t xml:space="preserve"> от 8 ноября 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определены пр</w:t>
      </w:r>
      <w:r w:rsidR="00BF3D4A" w:rsidRPr="0038433F">
        <w:rPr>
          <w:rFonts w:ascii="Times New Roman" w:hAnsi="Times New Roman"/>
          <w:sz w:val="28"/>
          <w:szCs w:val="28"/>
        </w:rPr>
        <w:t>о</w:t>
      </w:r>
      <w:r w:rsidR="00BF3D4A" w:rsidRPr="0038433F">
        <w:rPr>
          <w:rFonts w:ascii="Times New Roman" w:hAnsi="Times New Roman"/>
          <w:sz w:val="28"/>
          <w:szCs w:val="28"/>
        </w:rPr>
        <w:t>кладка и переустройство инженерных коммуникаций в границах полос отвода и придорожных полос автомобильных дорог.</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Прокладка или переустройство инженерных коммуникаций в границах полос отвода автомобильной дороги осуществляется владельцами таких инженерных коммуникаций или за их счет на основании договора, заключаемого владельц</w:t>
      </w:r>
      <w:r w:rsidRPr="0038433F">
        <w:rPr>
          <w:rFonts w:ascii="Times New Roman" w:hAnsi="Times New Roman"/>
          <w:sz w:val="28"/>
          <w:szCs w:val="28"/>
        </w:rPr>
        <w:t>а</w:t>
      </w:r>
      <w:r w:rsidRPr="0038433F">
        <w:rPr>
          <w:rFonts w:ascii="Times New Roman" w:hAnsi="Times New Roman"/>
          <w:sz w:val="28"/>
          <w:szCs w:val="28"/>
        </w:rPr>
        <w:t xml:space="preserve">ми таких инженерных коммуникаций с владельцами автомобильной дороги, и разрешения на строительство, выдаваемого в соответствии с </w:t>
      </w:r>
      <w:hyperlink r:id="rId108" w:history="1">
        <w:r w:rsidRPr="0038433F">
          <w:rPr>
            <w:rStyle w:val="af0"/>
            <w:rFonts w:ascii="Times New Roman" w:hAnsi="Times New Roman"/>
            <w:color w:val="auto"/>
            <w:sz w:val="28"/>
            <w:szCs w:val="28"/>
          </w:rPr>
          <w:t>Градостроител</w:t>
        </w:r>
        <w:r w:rsidRPr="0038433F">
          <w:rPr>
            <w:rStyle w:val="af0"/>
            <w:rFonts w:ascii="Times New Roman" w:hAnsi="Times New Roman"/>
            <w:color w:val="auto"/>
            <w:sz w:val="28"/>
            <w:szCs w:val="28"/>
          </w:rPr>
          <w:t>ь</w:t>
        </w:r>
        <w:r w:rsidRPr="0038433F">
          <w:rPr>
            <w:rStyle w:val="af0"/>
            <w:rFonts w:ascii="Times New Roman" w:hAnsi="Times New Roman"/>
            <w:color w:val="auto"/>
            <w:sz w:val="28"/>
            <w:szCs w:val="28"/>
          </w:rPr>
          <w:t>ным кодексом</w:t>
        </w:r>
      </w:hyperlink>
      <w:r w:rsidRPr="0038433F">
        <w:rPr>
          <w:rFonts w:ascii="Times New Roman" w:hAnsi="Times New Roman"/>
          <w:sz w:val="28"/>
          <w:szCs w:val="28"/>
        </w:rPr>
        <w:t xml:space="preserve"> Российской Федерации и вышеназванным </w:t>
      </w:r>
      <w:hyperlink r:id="rId109" w:history="1">
        <w:r w:rsidRPr="0038433F">
          <w:rPr>
            <w:rStyle w:val="af0"/>
            <w:rFonts w:ascii="Times New Roman" w:hAnsi="Times New Roman"/>
            <w:color w:val="auto"/>
            <w:sz w:val="28"/>
            <w:szCs w:val="28"/>
          </w:rPr>
          <w:t>Федеральным законом</w:t>
        </w:r>
      </w:hyperlink>
      <w:r w:rsidRPr="0038433F">
        <w:rPr>
          <w:rFonts w:ascii="Times New Roman" w:hAnsi="Times New Roman"/>
          <w:sz w:val="28"/>
          <w:szCs w:val="28"/>
        </w:rPr>
        <w:t xml:space="preserve"> (в случае, если для прокладки или переустройства таких инженерных сетей требуется выдача разрешения на строительство).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Прокладка или переустройство инженерных коммуникаций в границах прид</w:t>
      </w:r>
      <w:r w:rsidRPr="0038433F">
        <w:rPr>
          <w:rFonts w:ascii="Times New Roman" w:hAnsi="Times New Roman"/>
          <w:sz w:val="28"/>
          <w:szCs w:val="28"/>
        </w:rPr>
        <w:t>о</w:t>
      </w:r>
      <w:r w:rsidRPr="0038433F">
        <w:rPr>
          <w:rFonts w:ascii="Times New Roman" w:hAnsi="Times New Roman"/>
          <w:sz w:val="28"/>
          <w:szCs w:val="28"/>
        </w:rPr>
        <w:t>рожных полос автомобильной дороги осуществляется владельцами таких и</w:t>
      </w:r>
      <w:r w:rsidRPr="0038433F">
        <w:rPr>
          <w:rFonts w:ascii="Times New Roman" w:hAnsi="Times New Roman"/>
          <w:sz w:val="28"/>
          <w:szCs w:val="28"/>
        </w:rPr>
        <w:t>н</w:t>
      </w:r>
      <w:r w:rsidRPr="0038433F">
        <w:rPr>
          <w:rFonts w:ascii="Times New Roman" w:hAnsi="Times New Roman"/>
          <w:sz w:val="28"/>
          <w:szCs w:val="28"/>
        </w:rPr>
        <w:t>женерных коммуникаций или за их счет при наличии согласия в письменной форме владельца автомобильной дороги и на основании разрешения на стро</w:t>
      </w:r>
      <w:r w:rsidRPr="0038433F">
        <w:rPr>
          <w:rFonts w:ascii="Times New Roman" w:hAnsi="Times New Roman"/>
          <w:sz w:val="28"/>
          <w:szCs w:val="28"/>
        </w:rPr>
        <w:t>и</w:t>
      </w:r>
      <w:r w:rsidRPr="0038433F">
        <w:rPr>
          <w:rFonts w:ascii="Times New Roman" w:hAnsi="Times New Roman"/>
          <w:sz w:val="28"/>
          <w:szCs w:val="28"/>
        </w:rPr>
        <w:t xml:space="preserve">тельство, выдаваемого в соответствии с </w:t>
      </w:r>
      <w:hyperlink r:id="rId110" w:history="1">
        <w:r w:rsidRPr="0038433F">
          <w:rPr>
            <w:rStyle w:val="af0"/>
            <w:rFonts w:ascii="Times New Roman" w:hAnsi="Times New Roman"/>
            <w:color w:val="auto"/>
            <w:sz w:val="28"/>
            <w:szCs w:val="28"/>
          </w:rPr>
          <w:t>Градостроительным кодексом</w:t>
        </w:r>
      </w:hyperlink>
      <w:r w:rsidRPr="0038433F">
        <w:rPr>
          <w:rFonts w:ascii="Times New Roman" w:hAnsi="Times New Roman"/>
          <w:sz w:val="28"/>
          <w:szCs w:val="28"/>
        </w:rPr>
        <w:t xml:space="preserve"> Росси</w:t>
      </w:r>
      <w:r w:rsidRPr="0038433F">
        <w:rPr>
          <w:rFonts w:ascii="Times New Roman" w:hAnsi="Times New Roman"/>
          <w:sz w:val="28"/>
          <w:szCs w:val="28"/>
        </w:rPr>
        <w:t>й</w:t>
      </w:r>
      <w:r w:rsidRPr="0038433F">
        <w:rPr>
          <w:rFonts w:ascii="Times New Roman" w:hAnsi="Times New Roman"/>
          <w:sz w:val="28"/>
          <w:szCs w:val="28"/>
        </w:rPr>
        <w:t xml:space="preserve">ской Федерации и вышеназванным </w:t>
      </w:r>
      <w:hyperlink r:id="rId111" w:history="1">
        <w:r w:rsidRPr="0038433F">
          <w:rPr>
            <w:rStyle w:val="af0"/>
            <w:rFonts w:ascii="Times New Roman" w:hAnsi="Times New Roman"/>
            <w:color w:val="auto"/>
            <w:sz w:val="28"/>
            <w:szCs w:val="28"/>
          </w:rPr>
          <w:t>Федеральным законом</w:t>
        </w:r>
      </w:hyperlink>
      <w:r w:rsidRPr="0038433F">
        <w:rPr>
          <w:rFonts w:ascii="Times New Roman" w:hAnsi="Times New Roman"/>
          <w:sz w:val="28"/>
          <w:szCs w:val="28"/>
        </w:rPr>
        <w:t xml:space="preserve"> (в случае, если для прокладки или переустройства таких инженерных коммуникаций требуется выдача разрешения на строительство).</w:t>
      </w:r>
    </w:p>
    <w:p w:rsidR="00BF3D4A" w:rsidRPr="0038433F" w:rsidRDefault="00BF3D4A" w:rsidP="0038433F">
      <w:pPr>
        <w:spacing w:line="240" w:lineRule="auto"/>
        <w:contextualSpacing/>
        <w:jc w:val="both"/>
        <w:rPr>
          <w:rFonts w:ascii="Times New Roman" w:hAnsi="Times New Roman"/>
          <w:sz w:val="28"/>
          <w:szCs w:val="28"/>
        </w:rPr>
      </w:pPr>
      <w:bookmarkStart w:id="564" w:name="sub_1205528"/>
      <w:r w:rsidRPr="0038433F">
        <w:rPr>
          <w:rFonts w:ascii="Times New Roman" w:hAnsi="Times New Roman"/>
          <w:sz w:val="28"/>
          <w:szCs w:val="28"/>
        </w:rPr>
        <w:t>5.5.24. Для автомагистралей, линий железнодорожного транспорта устанавл</w:t>
      </w:r>
      <w:r w:rsidRPr="0038433F">
        <w:rPr>
          <w:rFonts w:ascii="Times New Roman" w:hAnsi="Times New Roman"/>
          <w:sz w:val="28"/>
          <w:szCs w:val="28"/>
        </w:rPr>
        <w:t>и</w:t>
      </w:r>
      <w:r w:rsidRPr="0038433F">
        <w:rPr>
          <w:rFonts w:ascii="Times New Roman" w:hAnsi="Times New Roman"/>
          <w:sz w:val="28"/>
          <w:szCs w:val="28"/>
        </w:rPr>
        <w:t>ваются санитарные разрывы. Санитарный разрыв определяется минимальным расстоянием от края транспортной полосы до границы жилой застройки, ре</w:t>
      </w:r>
      <w:r w:rsidRPr="0038433F">
        <w:rPr>
          <w:rFonts w:ascii="Times New Roman" w:hAnsi="Times New Roman"/>
          <w:sz w:val="28"/>
          <w:szCs w:val="28"/>
        </w:rPr>
        <w:t>к</w:t>
      </w:r>
      <w:r w:rsidRPr="0038433F">
        <w:rPr>
          <w:rFonts w:ascii="Times New Roman" w:hAnsi="Times New Roman"/>
          <w:sz w:val="28"/>
          <w:szCs w:val="28"/>
        </w:rPr>
        <w:t>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w:t>
      </w:r>
      <w:r w:rsidRPr="0038433F">
        <w:rPr>
          <w:rFonts w:ascii="Times New Roman" w:hAnsi="Times New Roman"/>
          <w:sz w:val="28"/>
          <w:szCs w:val="28"/>
        </w:rPr>
        <w:t>т</w:t>
      </w:r>
      <w:r w:rsidRPr="0038433F">
        <w:rPr>
          <w:rFonts w:ascii="Times New Roman" w:hAnsi="Times New Roman"/>
          <w:sz w:val="28"/>
          <w:szCs w:val="28"/>
        </w:rPr>
        <w:t>ных полей и других).</w:t>
      </w:r>
    </w:p>
    <w:bookmarkEnd w:id="564"/>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565" w:name="sub_1205503"/>
      <w:r w:rsidRPr="0038433F">
        <w:rPr>
          <w:rStyle w:val="af"/>
          <w:rFonts w:ascii="Times New Roman" w:hAnsi="Times New Roman"/>
          <w:b w:val="0"/>
          <w:color w:val="auto"/>
          <w:sz w:val="28"/>
          <w:szCs w:val="28"/>
        </w:rPr>
        <w:t>Сеть улиц и дорог:</w:t>
      </w:r>
    </w:p>
    <w:bookmarkEnd w:id="565"/>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5.5.25. Улично-дорожная сеть поселений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w:t>
      </w:r>
      <w:r w:rsidRPr="0038433F">
        <w:rPr>
          <w:rFonts w:ascii="Times New Roman" w:hAnsi="Times New Roman"/>
          <w:sz w:val="28"/>
          <w:szCs w:val="28"/>
        </w:rPr>
        <w:t>о</w:t>
      </w:r>
      <w:r w:rsidRPr="0038433F">
        <w:rPr>
          <w:rFonts w:ascii="Times New Roman" w:hAnsi="Times New Roman"/>
          <w:sz w:val="28"/>
          <w:szCs w:val="28"/>
        </w:rPr>
        <w:t>кладки инженерных коммуникаций, размещения зеленых насаждений и шум</w:t>
      </w:r>
      <w:r w:rsidRPr="0038433F">
        <w:rPr>
          <w:rFonts w:ascii="Times New Roman" w:hAnsi="Times New Roman"/>
          <w:sz w:val="28"/>
          <w:szCs w:val="28"/>
        </w:rPr>
        <w:t>о</w:t>
      </w:r>
      <w:r w:rsidRPr="0038433F">
        <w:rPr>
          <w:rFonts w:ascii="Times New Roman" w:hAnsi="Times New Roman"/>
          <w:sz w:val="28"/>
          <w:szCs w:val="28"/>
        </w:rPr>
        <w:t>защитных устройств, установки технических средств информации и организ</w:t>
      </w:r>
      <w:r w:rsidRPr="0038433F">
        <w:rPr>
          <w:rFonts w:ascii="Times New Roman" w:hAnsi="Times New Roman"/>
          <w:sz w:val="28"/>
          <w:szCs w:val="28"/>
        </w:rPr>
        <w:t>а</w:t>
      </w:r>
      <w:r w:rsidRPr="0038433F">
        <w:rPr>
          <w:rFonts w:ascii="Times New Roman" w:hAnsi="Times New Roman"/>
          <w:sz w:val="28"/>
          <w:szCs w:val="28"/>
        </w:rPr>
        <w:t>ции движения.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Сеть магистралей, улиц, дорог, проездов и пешеходных путей района должна проектироваться как составная часть единой общегородской транспортной си</w:t>
      </w:r>
      <w:r w:rsidRPr="0038433F">
        <w:rPr>
          <w:rFonts w:ascii="Times New Roman" w:hAnsi="Times New Roman"/>
          <w:sz w:val="28"/>
          <w:szCs w:val="28"/>
        </w:rPr>
        <w:t>с</w:t>
      </w:r>
      <w:r w:rsidRPr="0038433F">
        <w:rPr>
          <w:rFonts w:ascii="Times New Roman" w:hAnsi="Times New Roman"/>
          <w:sz w:val="28"/>
          <w:szCs w:val="28"/>
        </w:rPr>
        <w:t>темы в соответствии с генеральным планом.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Структура улично-дорожной сети района должна обеспечивать удобную тран</w:t>
      </w:r>
      <w:r w:rsidRPr="0038433F">
        <w:rPr>
          <w:rFonts w:ascii="Times New Roman" w:hAnsi="Times New Roman"/>
          <w:sz w:val="28"/>
          <w:szCs w:val="28"/>
        </w:rPr>
        <w:t>с</w:t>
      </w:r>
      <w:r w:rsidRPr="0038433F">
        <w:rPr>
          <w:rFonts w:ascii="Times New Roman" w:hAnsi="Times New Roman"/>
          <w:sz w:val="28"/>
          <w:szCs w:val="28"/>
        </w:rPr>
        <w:t xml:space="preserve">портную связь с центральными районами поселений и соседними селитебными районами, содержать элементы сети, обеспечивающие движение транзитного </w:t>
      </w:r>
      <w:r w:rsidRPr="0038433F">
        <w:rPr>
          <w:rFonts w:ascii="Times New Roman" w:hAnsi="Times New Roman"/>
          <w:sz w:val="28"/>
          <w:szCs w:val="28"/>
        </w:rPr>
        <w:lastRenderedPageBreak/>
        <w:t>транспорта, в том числе грузового, в объезд территории района. Структура д</w:t>
      </w:r>
      <w:r w:rsidRPr="0038433F">
        <w:rPr>
          <w:rFonts w:ascii="Times New Roman" w:hAnsi="Times New Roman"/>
          <w:sz w:val="28"/>
          <w:szCs w:val="28"/>
        </w:rPr>
        <w:t>о</w:t>
      </w:r>
      <w:r w:rsidRPr="0038433F">
        <w:rPr>
          <w:rFonts w:ascii="Times New Roman" w:hAnsi="Times New Roman"/>
          <w:sz w:val="28"/>
          <w:szCs w:val="28"/>
        </w:rPr>
        <w:t>рожной сети жилого квартала должна обеспечивать беспрепятственный ввод и передвижение сил и средств ликвидации последствий аварий.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5.5.26. Расчетные показатели объектов улично-дорожной сети на территории населенных пунктов муниципального образования Ейский район следует пр</w:t>
      </w:r>
      <w:r w:rsidRPr="0038433F">
        <w:rPr>
          <w:rFonts w:ascii="Times New Roman" w:hAnsi="Times New Roman"/>
          <w:sz w:val="28"/>
          <w:szCs w:val="28"/>
        </w:rPr>
        <w:t>и</w:t>
      </w:r>
      <w:r w:rsidRPr="0038433F">
        <w:rPr>
          <w:rFonts w:ascii="Times New Roman" w:hAnsi="Times New Roman"/>
          <w:sz w:val="28"/>
          <w:szCs w:val="28"/>
        </w:rPr>
        <w:t xml:space="preserve">нимать в значениях, указанных в </w:t>
      </w:r>
      <w:hyperlink w:anchor="sub_551" w:history="1">
        <w:r w:rsidRPr="0038433F">
          <w:rPr>
            <w:rStyle w:val="af0"/>
            <w:rFonts w:ascii="Times New Roman" w:hAnsi="Times New Roman"/>
            <w:color w:val="auto"/>
            <w:sz w:val="28"/>
            <w:szCs w:val="28"/>
          </w:rPr>
          <w:t>таблице</w:t>
        </w:r>
      </w:hyperlink>
    </w:p>
    <w:p w:rsidR="00BF3D4A" w:rsidRPr="00BF3D4A" w:rsidRDefault="00BF3D4A" w:rsidP="00BF3D4A">
      <w:pPr>
        <w:jc w:val="both"/>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06"/>
        <w:gridCol w:w="1956"/>
        <w:gridCol w:w="2126"/>
        <w:gridCol w:w="2410"/>
      </w:tblGrid>
      <w:tr w:rsidR="00BF3D4A" w:rsidRPr="00BF3D4A" w:rsidTr="0038433F">
        <w:tc>
          <w:tcPr>
            <w:tcW w:w="3006" w:type="dxa"/>
            <w:vMerge w:val="restart"/>
            <w:tcBorders>
              <w:top w:val="single" w:sz="4" w:space="0" w:color="auto"/>
              <w:right w:val="single" w:sz="4" w:space="0" w:color="auto"/>
            </w:tcBorders>
            <w:vAlign w:val="center"/>
          </w:tcPr>
          <w:p w:rsidR="00BF3D4A" w:rsidRPr="00BF3D4A" w:rsidRDefault="00BF3D4A" w:rsidP="00BF3D4A">
            <w:pPr>
              <w:pStyle w:val="af6"/>
              <w:rPr>
                <w:rFonts w:ascii="Times New Roman" w:hAnsi="Times New Roman" w:cs="Times New Roman"/>
              </w:rPr>
            </w:pPr>
            <w:bookmarkStart w:id="566" w:name="sub_551"/>
            <w:r w:rsidRPr="00BF3D4A">
              <w:rPr>
                <w:rFonts w:ascii="Times New Roman" w:hAnsi="Times New Roman" w:cs="Times New Roman"/>
              </w:rPr>
              <w:t>Наименование показателя</w:t>
            </w:r>
            <w:bookmarkEnd w:id="566"/>
          </w:p>
        </w:tc>
        <w:tc>
          <w:tcPr>
            <w:tcW w:w="4082" w:type="dxa"/>
            <w:gridSpan w:val="2"/>
            <w:tcBorders>
              <w:top w:val="single" w:sz="4" w:space="0" w:color="auto"/>
              <w:left w:val="single" w:sz="4" w:space="0" w:color="auto"/>
              <w:bottom w:val="single" w:sz="4" w:space="0" w:color="auto"/>
              <w:right w:val="single" w:sz="4" w:space="0" w:color="auto"/>
            </w:tcBorders>
            <w:vAlign w:val="center"/>
          </w:tcPr>
          <w:p w:rsidR="00BF3D4A" w:rsidRPr="00BF3D4A" w:rsidRDefault="00BF3D4A" w:rsidP="00BF3D4A">
            <w:pPr>
              <w:pStyle w:val="af6"/>
              <w:rPr>
                <w:rFonts w:ascii="Times New Roman" w:hAnsi="Times New Roman" w:cs="Times New Roman"/>
              </w:rPr>
            </w:pPr>
            <w:r w:rsidRPr="00BF3D4A">
              <w:rPr>
                <w:rFonts w:ascii="Times New Roman" w:hAnsi="Times New Roman" w:cs="Times New Roman"/>
              </w:rPr>
              <w:t>Минимально допустимый уровень обеспеченности</w:t>
            </w:r>
          </w:p>
        </w:tc>
        <w:tc>
          <w:tcPr>
            <w:tcW w:w="2410" w:type="dxa"/>
            <w:vMerge w:val="restart"/>
            <w:tcBorders>
              <w:top w:val="single" w:sz="4" w:space="0" w:color="auto"/>
              <w:left w:val="single" w:sz="4" w:space="0" w:color="auto"/>
            </w:tcBorders>
            <w:vAlign w:val="center"/>
          </w:tcPr>
          <w:p w:rsidR="00BF3D4A" w:rsidRPr="00BF3D4A" w:rsidRDefault="00BF3D4A" w:rsidP="00BF3D4A">
            <w:pPr>
              <w:pStyle w:val="af6"/>
              <w:rPr>
                <w:rFonts w:ascii="Times New Roman" w:hAnsi="Times New Roman" w:cs="Times New Roman"/>
              </w:rPr>
            </w:pPr>
            <w:r w:rsidRPr="00BF3D4A">
              <w:rPr>
                <w:rFonts w:ascii="Times New Roman" w:hAnsi="Times New Roman" w:cs="Times New Roman"/>
              </w:rPr>
              <w:t>Примечание</w:t>
            </w:r>
          </w:p>
        </w:tc>
      </w:tr>
      <w:tr w:rsidR="00BF3D4A" w:rsidRPr="00BF3D4A" w:rsidTr="0038433F">
        <w:tc>
          <w:tcPr>
            <w:tcW w:w="3006" w:type="dxa"/>
            <w:vMerge/>
            <w:tcBorders>
              <w:bottom w:val="single" w:sz="4" w:space="0" w:color="auto"/>
              <w:right w:val="single" w:sz="4" w:space="0" w:color="auto"/>
            </w:tcBorders>
          </w:tcPr>
          <w:p w:rsidR="00BF3D4A" w:rsidRPr="00BF3D4A" w:rsidRDefault="00BF3D4A" w:rsidP="00BF3D4A">
            <w:pPr>
              <w:pStyle w:val="af6"/>
              <w:rPr>
                <w:rFonts w:ascii="Times New Roman" w:hAnsi="Times New Roman" w:cs="Times New Roman"/>
              </w:rPr>
            </w:pPr>
          </w:p>
        </w:tc>
        <w:tc>
          <w:tcPr>
            <w:tcW w:w="195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rPr>
            </w:pPr>
            <w:r w:rsidRPr="00BF3D4A">
              <w:rPr>
                <w:rFonts w:ascii="Times New Roman" w:hAnsi="Times New Roman" w:cs="Times New Roman"/>
              </w:rPr>
              <w:t>единица изм</w:t>
            </w:r>
            <w:r w:rsidRPr="00BF3D4A">
              <w:rPr>
                <w:rFonts w:ascii="Times New Roman" w:hAnsi="Times New Roman" w:cs="Times New Roman"/>
              </w:rPr>
              <w:t>е</w:t>
            </w:r>
            <w:r w:rsidRPr="00BF3D4A">
              <w:rPr>
                <w:rFonts w:ascii="Times New Roman" w:hAnsi="Times New Roman" w:cs="Times New Roman"/>
              </w:rPr>
              <w:t>рения</w:t>
            </w:r>
          </w:p>
        </w:tc>
        <w:tc>
          <w:tcPr>
            <w:tcW w:w="212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rPr>
            </w:pPr>
            <w:r w:rsidRPr="00BF3D4A">
              <w:rPr>
                <w:rFonts w:ascii="Times New Roman" w:hAnsi="Times New Roman" w:cs="Times New Roman"/>
              </w:rPr>
              <w:t>Величина показ</w:t>
            </w:r>
            <w:r w:rsidRPr="00BF3D4A">
              <w:rPr>
                <w:rFonts w:ascii="Times New Roman" w:hAnsi="Times New Roman" w:cs="Times New Roman"/>
              </w:rPr>
              <w:t>а</w:t>
            </w:r>
            <w:r w:rsidRPr="00BF3D4A">
              <w:rPr>
                <w:rFonts w:ascii="Times New Roman" w:hAnsi="Times New Roman" w:cs="Times New Roman"/>
              </w:rPr>
              <w:t>теля</w:t>
            </w:r>
          </w:p>
        </w:tc>
        <w:tc>
          <w:tcPr>
            <w:tcW w:w="2410" w:type="dxa"/>
            <w:vMerge/>
            <w:tcBorders>
              <w:left w:val="single" w:sz="4" w:space="0" w:color="auto"/>
              <w:bottom w:val="single" w:sz="4" w:space="0" w:color="auto"/>
            </w:tcBorders>
          </w:tcPr>
          <w:p w:rsidR="00BF3D4A" w:rsidRPr="00BF3D4A" w:rsidRDefault="00BF3D4A" w:rsidP="00BF3D4A">
            <w:pPr>
              <w:pStyle w:val="af6"/>
              <w:rPr>
                <w:rFonts w:ascii="Times New Roman" w:hAnsi="Times New Roman" w:cs="Times New Roman"/>
              </w:rPr>
            </w:pPr>
          </w:p>
        </w:tc>
      </w:tr>
      <w:tr w:rsidR="00BF3D4A" w:rsidRPr="00BF3D4A" w:rsidTr="0038433F">
        <w:tc>
          <w:tcPr>
            <w:tcW w:w="3006"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rPr>
            </w:pPr>
            <w:r w:rsidRPr="00BF3D4A">
              <w:rPr>
                <w:rFonts w:ascii="Times New Roman" w:hAnsi="Times New Roman" w:cs="Times New Roman"/>
              </w:rPr>
              <w:t>Плотность улично-дорожной сети (улицы, дороги, проезды общего пользования), в границах красных линий</w:t>
            </w:r>
          </w:p>
        </w:tc>
        <w:tc>
          <w:tcPr>
            <w:tcW w:w="195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rPr>
            </w:pPr>
            <w:r w:rsidRPr="00BF3D4A">
              <w:rPr>
                <w:rFonts w:ascii="Times New Roman" w:hAnsi="Times New Roman" w:cs="Times New Roman"/>
              </w:rPr>
              <w:t>км/1 км2</w:t>
            </w:r>
          </w:p>
        </w:tc>
        <w:tc>
          <w:tcPr>
            <w:tcW w:w="212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rPr>
            </w:pPr>
            <w:r w:rsidRPr="00BF3D4A">
              <w:rPr>
                <w:rFonts w:ascii="Times New Roman" w:hAnsi="Times New Roman" w:cs="Times New Roman"/>
              </w:rPr>
              <w:t>10</w:t>
            </w:r>
          </w:p>
        </w:tc>
        <w:tc>
          <w:tcPr>
            <w:tcW w:w="2410" w:type="dxa"/>
            <w:tcBorders>
              <w:top w:val="single" w:sz="4" w:space="0" w:color="auto"/>
              <w:left w:val="single" w:sz="4" w:space="0" w:color="auto"/>
              <w:bottom w:val="single" w:sz="4" w:space="0" w:color="auto"/>
            </w:tcBorders>
          </w:tcPr>
          <w:p w:rsidR="00BF3D4A" w:rsidRPr="00BF3D4A" w:rsidRDefault="00BF3D4A" w:rsidP="00BF3D4A">
            <w:pPr>
              <w:pStyle w:val="af9"/>
              <w:jc w:val="both"/>
              <w:rPr>
                <w:rFonts w:ascii="Times New Roman" w:hAnsi="Times New Roman" w:cs="Times New Roman"/>
              </w:rPr>
            </w:pPr>
            <w:r w:rsidRPr="00BF3D4A">
              <w:rPr>
                <w:rFonts w:ascii="Times New Roman" w:hAnsi="Times New Roman" w:cs="Times New Roman"/>
              </w:rPr>
              <w:t>учитываются все т</w:t>
            </w:r>
            <w:r w:rsidRPr="00BF3D4A">
              <w:rPr>
                <w:rFonts w:ascii="Times New Roman" w:hAnsi="Times New Roman" w:cs="Times New Roman"/>
              </w:rPr>
              <w:t>и</w:t>
            </w:r>
            <w:r w:rsidRPr="00BF3D4A">
              <w:rPr>
                <w:rFonts w:ascii="Times New Roman" w:hAnsi="Times New Roman" w:cs="Times New Roman"/>
              </w:rPr>
              <w:t>пы улиц, дорог, пр</w:t>
            </w:r>
            <w:r w:rsidRPr="00BF3D4A">
              <w:rPr>
                <w:rFonts w:ascii="Times New Roman" w:hAnsi="Times New Roman" w:cs="Times New Roman"/>
              </w:rPr>
              <w:t>о</w:t>
            </w:r>
            <w:r w:rsidRPr="00BF3D4A">
              <w:rPr>
                <w:rFonts w:ascii="Times New Roman" w:hAnsi="Times New Roman" w:cs="Times New Roman"/>
              </w:rPr>
              <w:t>ездов с твердым п</w:t>
            </w:r>
            <w:r w:rsidRPr="00BF3D4A">
              <w:rPr>
                <w:rFonts w:ascii="Times New Roman" w:hAnsi="Times New Roman" w:cs="Times New Roman"/>
              </w:rPr>
              <w:t>о</w:t>
            </w:r>
            <w:r w:rsidRPr="00BF3D4A">
              <w:rPr>
                <w:rFonts w:ascii="Times New Roman" w:hAnsi="Times New Roman" w:cs="Times New Roman"/>
              </w:rPr>
              <w:t>крытием</w:t>
            </w:r>
          </w:p>
        </w:tc>
      </w:tr>
      <w:tr w:rsidR="00BF3D4A" w:rsidRPr="00BF3D4A" w:rsidTr="0038433F">
        <w:tc>
          <w:tcPr>
            <w:tcW w:w="3006" w:type="dxa"/>
            <w:tcBorders>
              <w:top w:val="single" w:sz="4" w:space="0" w:color="auto"/>
              <w:bottom w:val="single" w:sz="4" w:space="0" w:color="auto"/>
              <w:right w:val="single" w:sz="4" w:space="0" w:color="auto"/>
            </w:tcBorders>
          </w:tcPr>
          <w:p w:rsidR="00BF3D4A" w:rsidRPr="00BF3D4A" w:rsidRDefault="00BF3D4A" w:rsidP="00BF3D4A">
            <w:pPr>
              <w:pStyle w:val="af9"/>
              <w:jc w:val="both"/>
              <w:rPr>
                <w:rFonts w:ascii="Times New Roman" w:hAnsi="Times New Roman" w:cs="Times New Roman"/>
              </w:rPr>
            </w:pPr>
            <w:r w:rsidRPr="00BF3D4A">
              <w:rPr>
                <w:rFonts w:ascii="Times New Roman" w:hAnsi="Times New Roman" w:cs="Times New Roman"/>
              </w:rPr>
              <w:t>Плотность сети велос</w:t>
            </w:r>
            <w:r w:rsidRPr="00BF3D4A">
              <w:rPr>
                <w:rFonts w:ascii="Times New Roman" w:hAnsi="Times New Roman" w:cs="Times New Roman"/>
              </w:rPr>
              <w:t>и</w:t>
            </w:r>
            <w:r w:rsidRPr="00BF3D4A">
              <w:rPr>
                <w:rFonts w:ascii="Times New Roman" w:hAnsi="Times New Roman" w:cs="Times New Roman"/>
              </w:rPr>
              <w:t>педных дорожек, в гран</w:t>
            </w:r>
            <w:r w:rsidRPr="00BF3D4A">
              <w:rPr>
                <w:rFonts w:ascii="Times New Roman" w:hAnsi="Times New Roman" w:cs="Times New Roman"/>
              </w:rPr>
              <w:t>и</w:t>
            </w:r>
            <w:r w:rsidRPr="00BF3D4A">
              <w:rPr>
                <w:rFonts w:ascii="Times New Roman" w:hAnsi="Times New Roman" w:cs="Times New Roman"/>
              </w:rPr>
              <w:t>цах красных линий</w:t>
            </w:r>
          </w:p>
        </w:tc>
        <w:tc>
          <w:tcPr>
            <w:tcW w:w="195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rPr>
            </w:pPr>
            <w:r w:rsidRPr="00BF3D4A">
              <w:rPr>
                <w:rFonts w:ascii="Times New Roman" w:hAnsi="Times New Roman" w:cs="Times New Roman"/>
              </w:rPr>
              <w:t>км/1 км2</w:t>
            </w:r>
          </w:p>
        </w:tc>
        <w:tc>
          <w:tcPr>
            <w:tcW w:w="2126" w:type="dxa"/>
            <w:tcBorders>
              <w:top w:val="single" w:sz="4" w:space="0" w:color="auto"/>
              <w:left w:val="single" w:sz="4" w:space="0" w:color="auto"/>
              <w:bottom w:val="single" w:sz="4" w:space="0" w:color="auto"/>
              <w:right w:val="single" w:sz="4" w:space="0" w:color="auto"/>
            </w:tcBorders>
          </w:tcPr>
          <w:p w:rsidR="00BF3D4A" w:rsidRPr="00BF3D4A" w:rsidRDefault="00BF3D4A" w:rsidP="00BF3D4A">
            <w:pPr>
              <w:pStyle w:val="af6"/>
              <w:rPr>
                <w:rFonts w:ascii="Times New Roman" w:hAnsi="Times New Roman" w:cs="Times New Roman"/>
              </w:rPr>
            </w:pPr>
            <w:r w:rsidRPr="00BF3D4A">
              <w:rPr>
                <w:rFonts w:ascii="Times New Roman" w:hAnsi="Times New Roman" w:cs="Times New Roman"/>
              </w:rPr>
              <w:t>10</w:t>
            </w:r>
          </w:p>
        </w:tc>
        <w:tc>
          <w:tcPr>
            <w:tcW w:w="2410" w:type="dxa"/>
            <w:tcBorders>
              <w:top w:val="single" w:sz="4" w:space="0" w:color="auto"/>
              <w:left w:val="single" w:sz="4" w:space="0" w:color="auto"/>
              <w:bottom w:val="single" w:sz="4" w:space="0" w:color="auto"/>
            </w:tcBorders>
          </w:tcPr>
          <w:p w:rsidR="00BF3D4A" w:rsidRPr="00BF3D4A" w:rsidRDefault="00BF3D4A" w:rsidP="00BF3D4A">
            <w:pPr>
              <w:pStyle w:val="af6"/>
              <w:rPr>
                <w:rFonts w:ascii="Times New Roman" w:hAnsi="Times New Roman" w:cs="Times New Roman"/>
              </w:rPr>
            </w:pPr>
          </w:p>
        </w:tc>
      </w:tr>
    </w:tbl>
    <w:p w:rsidR="00BF3D4A" w:rsidRPr="0038433F" w:rsidRDefault="00BF3D4A" w:rsidP="00BF3D4A">
      <w:pPr>
        <w:jc w:val="both"/>
        <w:rPr>
          <w:rFonts w:ascii="Times New Roman" w:hAnsi="Times New Roman"/>
          <w:sz w:val="28"/>
          <w:szCs w:val="28"/>
        </w:rPr>
      </w:pPr>
      <w:r w:rsidRPr="0038433F">
        <w:rPr>
          <w:rFonts w:ascii="Times New Roman" w:hAnsi="Times New Roman"/>
          <w:sz w:val="28"/>
          <w:szCs w:val="28"/>
        </w:rPr>
        <w:t>При разработке проектов планировки территории профили улиц формируются из следующих модулей:</w:t>
      </w:r>
    </w:p>
    <w:p w:rsidR="00BF3D4A" w:rsidRPr="00BF3D4A" w:rsidRDefault="007E7F63" w:rsidP="00BF3D4A">
      <w:pPr>
        <w:jc w:val="both"/>
        <w:rPr>
          <w:rStyle w:val="af"/>
          <w:rFonts w:ascii="Times New Roman" w:hAnsi="Times New Roman"/>
          <w:b w:val="0"/>
        </w:rPr>
      </w:pPr>
      <w:r>
        <w:rPr>
          <w:rFonts w:ascii="Times New Roman" w:hAnsi="Times New Roman"/>
          <w:noProof/>
          <w:lang w:eastAsia="ru-RU"/>
        </w:rPr>
        <w:drawing>
          <wp:inline distT="0" distB="0" distL="0" distR="0">
            <wp:extent cx="6057900" cy="3124200"/>
            <wp:effectExtent l="19050" t="0" r="0" b="0"/>
            <wp:docPr id="9" name="Рисунок 34" descr="C:\Users\Администратор.000\Picture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Администратор.000\Pictures\2 (2).jpg"/>
                    <pic:cNvPicPr>
                      <a:picLocks noChangeAspect="1" noChangeArrowheads="1"/>
                    </pic:cNvPicPr>
                  </pic:nvPicPr>
                  <pic:blipFill>
                    <a:blip r:embed="rId112" cstate="print"/>
                    <a:srcRect/>
                    <a:stretch>
                      <a:fillRect/>
                    </a:stretch>
                  </pic:blipFill>
                  <pic:spPr bwMode="auto">
                    <a:xfrm>
                      <a:off x="0" y="0"/>
                      <a:ext cx="6057900" cy="3124200"/>
                    </a:xfrm>
                    <a:prstGeom prst="rect">
                      <a:avLst/>
                    </a:prstGeom>
                    <a:noFill/>
                    <a:ln w="9525">
                      <a:noFill/>
                      <a:miter lim="800000"/>
                      <a:headEnd/>
                      <a:tailEnd/>
                    </a:ln>
                  </pic:spPr>
                </pic:pic>
              </a:graphicData>
            </a:graphic>
          </wp:inline>
        </w:drawing>
      </w:r>
    </w:p>
    <w:p w:rsidR="00BF3D4A" w:rsidRPr="00BF3D4A" w:rsidRDefault="007E7F63" w:rsidP="00BF3D4A">
      <w:pPr>
        <w:ind w:left="142"/>
        <w:jc w:val="both"/>
        <w:rPr>
          <w:rFonts w:ascii="Times New Roman" w:hAnsi="Times New Roman"/>
        </w:rPr>
      </w:pPr>
      <w:r>
        <w:rPr>
          <w:rFonts w:ascii="Times New Roman" w:hAnsi="Times New Roman"/>
          <w:noProof/>
          <w:lang w:eastAsia="ru-RU"/>
        </w:rPr>
        <w:drawing>
          <wp:inline distT="0" distB="0" distL="0" distR="0">
            <wp:extent cx="2028825" cy="1485900"/>
            <wp:effectExtent l="19050" t="0" r="9525" b="0"/>
            <wp:docPr id="10" name="Рисунок 35" descr="C:\Users\Администратор.000\Pictures\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Администратор.000\Pictures\2 (3).jpg"/>
                    <pic:cNvPicPr>
                      <a:picLocks noChangeAspect="1" noChangeArrowheads="1"/>
                    </pic:cNvPicPr>
                  </pic:nvPicPr>
                  <pic:blipFill>
                    <a:blip r:embed="rId113" cstate="print"/>
                    <a:srcRect/>
                    <a:stretch>
                      <a:fillRect/>
                    </a:stretch>
                  </pic:blipFill>
                  <pic:spPr bwMode="auto">
                    <a:xfrm>
                      <a:off x="0" y="0"/>
                      <a:ext cx="2028825" cy="1485900"/>
                    </a:xfrm>
                    <a:prstGeom prst="rect">
                      <a:avLst/>
                    </a:prstGeom>
                    <a:noFill/>
                    <a:ln w="9525">
                      <a:noFill/>
                      <a:miter lim="800000"/>
                      <a:headEnd/>
                      <a:tailEnd/>
                    </a:ln>
                  </pic:spPr>
                </pic:pic>
              </a:graphicData>
            </a:graphic>
          </wp:inline>
        </w:drawing>
      </w: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lastRenderedPageBreak/>
        <w:t>Примечания: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 При ширине тротуара 3 м и более возможна высадка деревьев;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 Параметры проезжей части профилей улиц должны быть подтверждены ра</w:t>
      </w:r>
      <w:r w:rsidRPr="0038433F">
        <w:rPr>
          <w:rFonts w:ascii="Times New Roman" w:hAnsi="Times New Roman"/>
          <w:sz w:val="28"/>
          <w:szCs w:val="28"/>
        </w:rPr>
        <w:t>с</w:t>
      </w:r>
      <w:r w:rsidRPr="0038433F">
        <w:rPr>
          <w:rFonts w:ascii="Times New Roman" w:hAnsi="Times New Roman"/>
          <w:sz w:val="28"/>
          <w:szCs w:val="28"/>
        </w:rPr>
        <w:t>четным способом на основании транспортного моделирования;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3) При совмещении модулей парковки и велодорожки, велодорожку следует выполнять в один уровень с тротуаром;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 Пешеходный модуль тип 2 применяется в случае устройства коммерческих (нежилых) помещений на первом этаже зданий;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 На магистральных улицах и дорогах совмещение проезжей части с модулями парковок не допускается, на прочих улицах и дорогах допускается совмещение проезжей части с модулем параллельная парковка;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 При разработке документации по планировке территории поперечные пр</w:t>
      </w:r>
      <w:r w:rsidRPr="0038433F">
        <w:rPr>
          <w:rFonts w:ascii="Times New Roman" w:hAnsi="Times New Roman"/>
          <w:sz w:val="28"/>
          <w:szCs w:val="28"/>
        </w:rPr>
        <w:t>о</w:t>
      </w:r>
      <w:r w:rsidRPr="0038433F">
        <w:rPr>
          <w:rFonts w:ascii="Times New Roman" w:hAnsi="Times New Roman"/>
          <w:sz w:val="28"/>
          <w:szCs w:val="28"/>
        </w:rPr>
        <w:t>фили улиц рекомендуется формировать с учетом действующих нормативов на момент проектирования.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Улицы и дороги местного назначения тип 1</w:t>
      </w:r>
    </w:p>
    <w:p w:rsidR="00BF3D4A" w:rsidRPr="00BF3D4A" w:rsidRDefault="00BF3D4A" w:rsidP="00BF3D4A">
      <w:pPr>
        <w:jc w:val="both"/>
        <w:rPr>
          <w:rFonts w:ascii="Times New Roman" w:hAnsi="Times New Roman"/>
        </w:rPr>
      </w:pPr>
    </w:p>
    <w:p w:rsidR="00BF3D4A" w:rsidRPr="00BF3D4A" w:rsidRDefault="007E7F63" w:rsidP="00BF3D4A">
      <w:pPr>
        <w:jc w:val="both"/>
        <w:rPr>
          <w:rFonts w:ascii="Times New Roman" w:hAnsi="Times New Roman"/>
        </w:rPr>
      </w:pPr>
      <w:r>
        <w:rPr>
          <w:rFonts w:ascii="Times New Roman" w:hAnsi="Times New Roman"/>
          <w:noProof/>
          <w:lang w:eastAsia="ru-RU"/>
        </w:rPr>
        <w:drawing>
          <wp:inline distT="0" distB="0" distL="0" distR="0">
            <wp:extent cx="5857875" cy="2571750"/>
            <wp:effectExtent l="19050" t="0" r="9525" b="0"/>
            <wp:docPr id="11" name="Рисунок 36" descr="C:\Users\Администратор.000\Pictures\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Администратор.000\Pictures\1 (2).jpg"/>
                    <pic:cNvPicPr>
                      <a:picLocks noChangeAspect="1" noChangeArrowheads="1"/>
                    </pic:cNvPicPr>
                  </pic:nvPicPr>
                  <pic:blipFill>
                    <a:blip r:embed="rId114" cstate="print"/>
                    <a:srcRect l="29337"/>
                    <a:stretch>
                      <a:fillRect/>
                    </a:stretch>
                  </pic:blipFill>
                  <pic:spPr bwMode="auto">
                    <a:xfrm>
                      <a:off x="0" y="0"/>
                      <a:ext cx="5857875" cy="2571750"/>
                    </a:xfrm>
                    <a:prstGeom prst="rect">
                      <a:avLst/>
                    </a:prstGeom>
                    <a:noFill/>
                    <a:ln w="9525">
                      <a:noFill/>
                      <a:miter lim="800000"/>
                      <a:headEnd/>
                      <a:tailEnd/>
                    </a:ln>
                  </pic:spPr>
                </pic:pic>
              </a:graphicData>
            </a:graphic>
          </wp:inline>
        </w:drawing>
      </w:r>
    </w:p>
    <w:p w:rsidR="00BF3D4A" w:rsidRPr="00BF3D4A" w:rsidRDefault="007E7F63" w:rsidP="00BF3D4A">
      <w:pPr>
        <w:jc w:val="both"/>
        <w:rPr>
          <w:rFonts w:ascii="Times New Roman" w:hAnsi="Times New Roman"/>
        </w:rPr>
      </w:pPr>
      <w:r>
        <w:rPr>
          <w:rFonts w:ascii="Times New Roman" w:hAnsi="Times New Roman"/>
          <w:noProof/>
          <w:lang w:eastAsia="ru-RU"/>
        </w:rPr>
        <w:drawing>
          <wp:inline distT="0" distB="0" distL="0" distR="0">
            <wp:extent cx="5848350" cy="1104900"/>
            <wp:effectExtent l="19050" t="0" r="0" b="0"/>
            <wp:docPr id="12" name="Рисунок 37"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Администратор.000\Pictures\1 (3).jpg"/>
                    <pic:cNvPicPr>
                      <a:picLocks noChangeAspect="1" noChangeArrowheads="1"/>
                    </pic:cNvPicPr>
                  </pic:nvPicPr>
                  <pic:blipFill>
                    <a:blip r:embed="rId115" cstate="print"/>
                    <a:srcRect r="52499"/>
                    <a:stretch>
                      <a:fillRect/>
                    </a:stretch>
                  </pic:blipFill>
                  <pic:spPr bwMode="auto">
                    <a:xfrm>
                      <a:off x="0" y="0"/>
                      <a:ext cx="5848350" cy="1104900"/>
                    </a:xfrm>
                    <a:prstGeom prst="rect">
                      <a:avLst/>
                    </a:prstGeom>
                    <a:noFill/>
                    <a:ln w="9525">
                      <a:noFill/>
                      <a:miter lim="800000"/>
                      <a:headEnd/>
                      <a:tailEnd/>
                    </a:ln>
                  </pic:spPr>
                </pic:pic>
              </a:graphicData>
            </a:graphic>
          </wp:inline>
        </w:drawing>
      </w:r>
    </w:p>
    <w:p w:rsidR="00BF3D4A" w:rsidRPr="00BF3D4A" w:rsidRDefault="007E7F63" w:rsidP="00BF3D4A">
      <w:pPr>
        <w:jc w:val="both"/>
        <w:rPr>
          <w:rFonts w:ascii="Times New Roman" w:hAnsi="Times New Roman"/>
        </w:rPr>
      </w:pPr>
      <w:r>
        <w:rPr>
          <w:rFonts w:ascii="Times New Roman" w:hAnsi="Times New Roman"/>
          <w:noProof/>
          <w:lang w:eastAsia="ru-RU"/>
        </w:rPr>
        <w:lastRenderedPageBreak/>
        <w:drawing>
          <wp:inline distT="0" distB="0" distL="0" distR="0">
            <wp:extent cx="6029325" cy="2019300"/>
            <wp:effectExtent l="19050" t="0" r="9525" b="0"/>
            <wp:docPr id="13" name="Рисунок 38"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Администратор.000\Pictures\1 (3).jpg"/>
                    <pic:cNvPicPr>
                      <a:picLocks noChangeAspect="1" noChangeArrowheads="1"/>
                    </pic:cNvPicPr>
                  </pic:nvPicPr>
                  <pic:blipFill>
                    <a:blip r:embed="rId115" cstate="print"/>
                    <a:srcRect l="50789"/>
                    <a:stretch>
                      <a:fillRect/>
                    </a:stretch>
                  </pic:blipFill>
                  <pic:spPr bwMode="auto">
                    <a:xfrm>
                      <a:off x="0" y="0"/>
                      <a:ext cx="6029325" cy="2019300"/>
                    </a:xfrm>
                    <a:prstGeom prst="rect">
                      <a:avLst/>
                    </a:prstGeom>
                    <a:noFill/>
                    <a:ln w="9525">
                      <a:noFill/>
                      <a:miter lim="800000"/>
                      <a:headEnd/>
                      <a:tailEnd/>
                    </a:ln>
                  </pic:spPr>
                </pic:pic>
              </a:graphicData>
            </a:graphic>
          </wp:inline>
        </w:drawing>
      </w:r>
    </w:p>
    <w:p w:rsidR="00BF3D4A" w:rsidRPr="00BF3D4A" w:rsidRDefault="00BF3D4A" w:rsidP="00BF3D4A">
      <w:pPr>
        <w:pStyle w:val="af2"/>
        <w:spacing w:before="0"/>
        <w:ind w:left="0"/>
        <w:rPr>
          <w:rFonts w:ascii="Times New Roman" w:hAnsi="Times New Roman" w:cs="Times New Roman"/>
          <w:color w:val="auto"/>
          <w:shd w:val="clear" w:color="auto" w:fill="F0F0F0"/>
        </w:rPr>
      </w:pPr>
    </w:p>
    <w:p w:rsidR="00BF3D4A" w:rsidRPr="0038433F" w:rsidRDefault="00BF3D4A" w:rsidP="0038433F">
      <w:pPr>
        <w:spacing w:line="240" w:lineRule="auto"/>
        <w:contextualSpacing/>
        <w:jc w:val="both"/>
        <w:rPr>
          <w:rFonts w:ascii="Times New Roman" w:hAnsi="Times New Roman"/>
          <w:sz w:val="28"/>
          <w:szCs w:val="28"/>
        </w:rPr>
      </w:pPr>
      <w:bookmarkStart w:id="567" w:name="sub_1205546"/>
      <w:r w:rsidRPr="0038433F">
        <w:rPr>
          <w:rFonts w:ascii="Times New Roman" w:hAnsi="Times New Roman"/>
          <w:sz w:val="28"/>
          <w:szCs w:val="28"/>
        </w:rPr>
        <w:t>5.5.27. Проезжую часть на прямолинейных участках улиц с односторонним движением и шириной до 15 м устраивают с односкатным поперечным проф</w:t>
      </w:r>
      <w:r w:rsidRPr="0038433F">
        <w:rPr>
          <w:rFonts w:ascii="Times New Roman" w:hAnsi="Times New Roman"/>
          <w:sz w:val="28"/>
          <w:szCs w:val="28"/>
        </w:rPr>
        <w:t>и</w:t>
      </w:r>
      <w:r w:rsidRPr="0038433F">
        <w:rPr>
          <w:rFonts w:ascii="Times New Roman" w:hAnsi="Times New Roman"/>
          <w:sz w:val="28"/>
          <w:szCs w:val="28"/>
        </w:rPr>
        <w:t>лем.</w:t>
      </w:r>
    </w:p>
    <w:bookmarkEnd w:id="56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Проезжую часть на прямолинейных участках улиц всех категорий при двуст</w:t>
      </w:r>
      <w:r w:rsidRPr="0038433F">
        <w:rPr>
          <w:rFonts w:ascii="Times New Roman" w:hAnsi="Times New Roman"/>
          <w:sz w:val="28"/>
          <w:szCs w:val="28"/>
        </w:rPr>
        <w:t>о</w:t>
      </w:r>
      <w:r w:rsidRPr="0038433F">
        <w:rPr>
          <w:rFonts w:ascii="Times New Roman" w:hAnsi="Times New Roman"/>
          <w:sz w:val="28"/>
          <w:szCs w:val="28"/>
        </w:rPr>
        <w:t>роннем движении транспорта и с четным количеством полос, а также на кривых в плане радиусом 800 м и более для магистральных улиц общегородского зн</w:t>
      </w:r>
      <w:r w:rsidRPr="0038433F">
        <w:rPr>
          <w:rFonts w:ascii="Times New Roman" w:hAnsi="Times New Roman"/>
          <w:sz w:val="28"/>
          <w:szCs w:val="28"/>
        </w:rPr>
        <w:t>а</w:t>
      </w:r>
      <w:r w:rsidRPr="0038433F">
        <w:rPr>
          <w:rFonts w:ascii="Times New Roman" w:hAnsi="Times New Roman"/>
          <w:sz w:val="28"/>
          <w:szCs w:val="28"/>
        </w:rPr>
        <w:t>чения с непрерывным движением и радиусом 600 м и более для магистральных улиц с регулируемым движением следует предусматривать с двускатным поп</w:t>
      </w:r>
      <w:r w:rsidRPr="0038433F">
        <w:rPr>
          <w:rFonts w:ascii="Times New Roman" w:hAnsi="Times New Roman"/>
          <w:sz w:val="28"/>
          <w:szCs w:val="28"/>
        </w:rPr>
        <w:t>е</w:t>
      </w:r>
      <w:r w:rsidRPr="0038433F">
        <w:rPr>
          <w:rFonts w:ascii="Times New Roman" w:hAnsi="Times New Roman"/>
          <w:sz w:val="28"/>
          <w:szCs w:val="28"/>
        </w:rPr>
        <w:t>речным профилем.</w:t>
      </w:r>
    </w:p>
    <w:p w:rsidR="00BF3D4A" w:rsidRPr="0038433F" w:rsidRDefault="00BF3D4A" w:rsidP="0038433F">
      <w:pPr>
        <w:spacing w:line="240" w:lineRule="auto"/>
        <w:contextualSpacing/>
        <w:jc w:val="both"/>
        <w:rPr>
          <w:rFonts w:ascii="Times New Roman" w:hAnsi="Times New Roman"/>
          <w:sz w:val="28"/>
          <w:szCs w:val="28"/>
        </w:rPr>
      </w:pPr>
      <w:bookmarkStart w:id="568" w:name="sub_1205547"/>
      <w:r w:rsidRPr="0038433F">
        <w:rPr>
          <w:rFonts w:ascii="Times New Roman" w:hAnsi="Times New Roman"/>
          <w:sz w:val="28"/>
          <w:szCs w:val="28"/>
        </w:rPr>
        <w:t>5.5.28. На кривых в плане радиусом менее 800 м для магистральных улиц общ</w:t>
      </w:r>
      <w:r w:rsidRPr="0038433F">
        <w:rPr>
          <w:rFonts w:ascii="Times New Roman" w:hAnsi="Times New Roman"/>
          <w:sz w:val="28"/>
          <w:szCs w:val="28"/>
        </w:rPr>
        <w:t>е</w:t>
      </w:r>
      <w:r w:rsidRPr="0038433F">
        <w:rPr>
          <w:rFonts w:ascii="Times New Roman" w:hAnsi="Times New Roman"/>
          <w:sz w:val="28"/>
          <w:szCs w:val="28"/>
        </w:rPr>
        <w:t>городского значения с непрерывным движением и радиусом менее 600 м для магистральных улиц с регулируемым движением следует предусматривать ус</w:t>
      </w:r>
      <w:r w:rsidRPr="0038433F">
        <w:rPr>
          <w:rFonts w:ascii="Times New Roman" w:hAnsi="Times New Roman"/>
          <w:sz w:val="28"/>
          <w:szCs w:val="28"/>
        </w:rPr>
        <w:t>т</w:t>
      </w:r>
      <w:r w:rsidRPr="0038433F">
        <w:rPr>
          <w:rFonts w:ascii="Times New Roman" w:hAnsi="Times New Roman"/>
          <w:sz w:val="28"/>
          <w:szCs w:val="28"/>
        </w:rPr>
        <w:t>ройство виражей.</w:t>
      </w:r>
    </w:p>
    <w:p w:rsidR="00BF3D4A" w:rsidRPr="0038433F" w:rsidRDefault="00BF3D4A" w:rsidP="0038433F">
      <w:pPr>
        <w:spacing w:line="240" w:lineRule="auto"/>
        <w:contextualSpacing/>
        <w:jc w:val="both"/>
        <w:rPr>
          <w:rFonts w:ascii="Times New Roman" w:hAnsi="Times New Roman"/>
          <w:sz w:val="28"/>
          <w:szCs w:val="28"/>
        </w:rPr>
      </w:pPr>
      <w:bookmarkStart w:id="569" w:name="sub_1205550"/>
      <w:bookmarkEnd w:id="568"/>
      <w:r w:rsidRPr="0038433F">
        <w:rPr>
          <w:rFonts w:ascii="Times New Roman" w:hAnsi="Times New Roman"/>
          <w:sz w:val="28"/>
          <w:szCs w:val="28"/>
        </w:rPr>
        <w:t>5.5.29. Переходные кривые, обеспечивающие плавность трассы магистральных улиц общегородского значения, следует применять при сопряжении следующих элементов трассы:</w:t>
      </w:r>
    </w:p>
    <w:bookmarkEnd w:id="56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прямых участков и круговой кривой радиусом 2000 м и менее;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односторонних круговых кривых в плане, если их радиусы различаются более чем в 1,3 раза;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обратных круговых кривых.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5.5.30. Для разделения отдельных элементов поперечного профиля улиц и ра</w:t>
      </w:r>
      <w:r w:rsidRPr="0038433F">
        <w:rPr>
          <w:rFonts w:ascii="Times New Roman" w:hAnsi="Times New Roman"/>
          <w:sz w:val="28"/>
          <w:szCs w:val="28"/>
        </w:rPr>
        <w:t>з</w:t>
      </w:r>
      <w:r w:rsidRPr="0038433F">
        <w:rPr>
          <w:rFonts w:ascii="Times New Roman" w:hAnsi="Times New Roman"/>
          <w:sz w:val="28"/>
          <w:szCs w:val="28"/>
        </w:rPr>
        <w:t xml:space="preserve">ных направлений движения следует предусматривать разделительные полосы. Центральные разделительные полосы следует проектировать в одном уровне с проезжей частью с выделением их разметкой. </w:t>
      </w:r>
    </w:p>
    <w:p w:rsidR="00BF3D4A" w:rsidRPr="0038433F" w:rsidRDefault="00BF3D4A" w:rsidP="0038433F">
      <w:pPr>
        <w:spacing w:line="240" w:lineRule="auto"/>
        <w:contextualSpacing/>
        <w:jc w:val="both"/>
        <w:rPr>
          <w:rFonts w:ascii="Times New Roman" w:hAnsi="Times New Roman"/>
          <w:sz w:val="28"/>
          <w:szCs w:val="28"/>
        </w:rPr>
      </w:pPr>
      <w:bookmarkStart w:id="570" w:name="sub_555502"/>
      <w:r w:rsidRPr="0038433F">
        <w:rPr>
          <w:rFonts w:ascii="Times New Roman" w:hAnsi="Times New Roman"/>
          <w:sz w:val="28"/>
          <w:szCs w:val="28"/>
        </w:rPr>
        <w:t>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w:t>
      </w:r>
      <w:r w:rsidRPr="0038433F">
        <w:rPr>
          <w:rFonts w:ascii="Times New Roman" w:hAnsi="Times New Roman"/>
          <w:sz w:val="28"/>
          <w:szCs w:val="28"/>
        </w:rPr>
        <w:t>о</w:t>
      </w:r>
      <w:r w:rsidRPr="0038433F">
        <w:rPr>
          <w:rFonts w:ascii="Times New Roman" w:hAnsi="Times New Roman"/>
          <w:sz w:val="28"/>
          <w:szCs w:val="28"/>
        </w:rPr>
        <w:t>лосы, газоны, полосы размещения инженерных коммуникаций, бульвары.</w:t>
      </w:r>
    </w:p>
    <w:bookmarkEnd w:id="57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5.5.31. В зонах массового отдыха населения и на других озелененных террит</w:t>
      </w:r>
      <w:r w:rsidRPr="0038433F">
        <w:rPr>
          <w:rFonts w:ascii="Times New Roman" w:hAnsi="Times New Roman"/>
          <w:sz w:val="28"/>
          <w:szCs w:val="28"/>
        </w:rPr>
        <w:t>о</w:t>
      </w:r>
      <w:r w:rsidRPr="0038433F">
        <w:rPr>
          <w:rFonts w:ascii="Times New Roman" w:hAnsi="Times New Roman"/>
          <w:sz w:val="28"/>
          <w:szCs w:val="28"/>
        </w:rPr>
        <w:t xml:space="preserve">риях следует предусматривать велосипедные дорожки, изолированные от улиц, дорог и пешеходного движения. На магистральных улицах районного значения </w:t>
      </w:r>
      <w:r w:rsidRPr="0038433F">
        <w:rPr>
          <w:rFonts w:ascii="Times New Roman" w:hAnsi="Times New Roman"/>
          <w:sz w:val="28"/>
          <w:szCs w:val="28"/>
        </w:rPr>
        <w:lastRenderedPageBreak/>
        <w:t>допускается предусматривать велосипедные дорожки по краю проезжих частей, выделенные разделительными полосами.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Ширина велосипедной полосы должна быть не менее 1,2 м при движении в н</w:t>
      </w:r>
      <w:r w:rsidRPr="0038433F">
        <w:rPr>
          <w:rFonts w:ascii="Times New Roman" w:hAnsi="Times New Roman"/>
          <w:sz w:val="28"/>
          <w:szCs w:val="28"/>
        </w:rPr>
        <w:t>а</w:t>
      </w:r>
      <w:r w:rsidRPr="0038433F">
        <w:rPr>
          <w:rFonts w:ascii="Times New Roman" w:hAnsi="Times New Roman"/>
          <w:sz w:val="28"/>
          <w:szCs w:val="28"/>
        </w:rPr>
        <w:t>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проезжей части, опор транспортных сооружений и деревьев - 0,75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тротуаров - 0,5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стоянок автомобилей и остановок общественного транспорта - 1,5 м.</w:t>
      </w:r>
    </w:p>
    <w:p w:rsidR="00BF3D4A" w:rsidRPr="0038433F" w:rsidRDefault="00BF3D4A" w:rsidP="0038433F">
      <w:pPr>
        <w:spacing w:line="240" w:lineRule="auto"/>
        <w:contextualSpacing/>
        <w:jc w:val="both"/>
        <w:rPr>
          <w:rFonts w:ascii="Times New Roman" w:hAnsi="Times New Roman"/>
          <w:sz w:val="28"/>
          <w:szCs w:val="28"/>
        </w:rPr>
      </w:pPr>
      <w:bookmarkStart w:id="571" w:name="sub_555603"/>
      <w:r w:rsidRPr="0038433F">
        <w:rPr>
          <w:rFonts w:ascii="Times New Roman" w:hAnsi="Times New Roman"/>
          <w:sz w:val="28"/>
          <w:szCs w:val="28"/>
        </w:rPr>
        <w:t>В рамках комплексного развития транспортной инфраструктуры поселений, р</w:t>
      </w:r>
      <w:r w:rsidRPr="0038433F">
        <w:rPr>
          <w:rFonts w:ascii="Times New Roman" w:hAnsi="Times New Roman"/>
          <w:sz w:val="28"/>
          <w:szCs w:val="28"/>
        </w:rPr>
        <w:t>е</w:t>
      </w:r>
      <w:r w:rsidRPr="0038433F">
        <w:rPr>
          <w:rFonts w:ascii="Times New Roman" w:hAnsi="Times New Roman"/>
          <w:sz w:val="28"/>
          <w:szCs w:val="28"/>
        </w:rPr>
        <w:t>комендуется при планировании мероприятий использовать «Методические р</w:t>
      </w:r>
      <w:r w:rsidRPr="0038433F">
        <w:rPr>
          <w:rFonts w:ascii="Times New Roman" w:hAnsi="Times New Roman"/>
          <w:sz w:val="28"/>
          <w:szCs w:val="28"/>
        </w:rPr>
        <w:t>е</w:t>
      </w:r>
      <w:r w:rsidRPr="0038433F">
        <w:rPr>
          <w:rFonts w:ascii="Times New Roman" w:hAnsi="Times New Roman"/>
          <w:sz w:val="28"/>
          <w:szCs w:val="28"/>
        </w:rPr>
        <w:t>комендации по разработке и реализации мероприятий по организации дорожн</w:t>
      </w:r>
      <w:r w:rsidRPr="0038433F">
        <w:rPr>
          <w:rFonts w:ascii="Times New Roman" w:hAnsi="Times New Roman"/>
          <w:sz w:val="28"/>
          <w:szCs w:val="28"/>
        </w:rPr>
        <w:t>о</w:t>
      </w:r>
      <w:r w:rsidRPr="0038433F">
        <w:rPr>
          <w:rFonts w:ascii="Times New Roman" w:hAnsi="Times New Roman"/>
          <w:sz w:val="28"/>
          <w:szCs w:val="28"/>
        </w:rPr>
        <w:t>го движения. Требования к планированию развития инфраструктуры велос</w:t>
      </w:r>
      <w:r w:rsidRPr="0038433F">
        <w:rPr>
          <w:rFonts w:ascii="Times New Roman" w:hAnsi="Times New Roman"/>
          <w:sz w:val="28"/>
          <w:szCs w:val="28"/>
        </w:rPr>
        <w:t>и</w:t>
      </w:r>
      <w:r w:rsidRPr="0038433F">
        <w:rPr>
          <w:rFonts w:ascii="Times New Roman" w:hAnsi="Times New Roman"/>
          <w:sz w:val="28"/>
          <w:szCs w:val="28"/>
        </w:rPr>
        <w:t>педного транспорта поселений в Российской Федерации», одобренные Мин</w:t>
      </w:r>
      <w:r w:rsidRPr="0038433F">
        <w:rPr>
          <w:rFonts w:ascii="Times New Roman" w:hAnsi="Times New Roman"/>
          <w:sz w:val="28"/>
          <w:szCs w:val="28"/>
        </w:rPr>
        <w:t>и</w:t>
      </w:r>
      <w:r w:rsidRPr="0038433F">
        <w:rPr>
          <w:rFonts w:ascii="Times New Roman" w:hAnsi="Times New Roman"/>
          <w:sz w:val="28"/>
          <w:szCs w:val="28"/>
        </w:rPr>
        <w:t>стерством транспорта Российской Федерации, и предусматривать развитие в</w:t>
      </w:r>
      <w:r w:rsidRPr="0038433F">
        <w:rPr>
          <w:rFonts w:ascii="Times New Roman" w:hAnsi="Times New Roman"/>
          <w:sz w:val="28"/>
          <w:szCs w:val="28"/>
        </w:rPr>
        <w:t>е</w:t>
      </w:r>
      <w:r w:rsidRPr="0038433F">
        <w:rPr>
          <w:rFonts w:ascii="Times New Roman" w:hAnsi="Times New Roman"/>
          <w:sz w:val="28"/>
          <w:szCs w:val="28"/>
        </w:rPr>
        <w:t>лотранспортной инфраструктуры, направленной на создание условий для во</w:t>
      </w:r>
      <w:r w:rsidRPr="0038433F">
        <w:rPr>
          <w:rFonts w:ascii="Times New Roman" w:hAnsi="Times New Roman"/>
          <w:sz w:val="28"/>
          <w:szCs w:val="28"/>
        </w:rPr>
        <w:t>з</w:t>
      </w:r>
      <w:r w:rsidRPr="0038433F">
        <w:rPr>
          <w:rFonts w:ascii="Times New Roman" w:hAnsi="Times New Roman"/>
          <w:sz w:val="28"/>
          <w:szCs w:val="28"/>
        </w:rPr>
        <w:t>можности использования различных видов транспортных средств в зависим</w:t>
      </w:r>
      <w:r w:rsidRPr="0038433F">
        <w:rPr>
          <w:rFonts w:ascii="Times New Roman" w:hAnsi="Times New Roman"/>
          <w:sz w:val="28"/>
          <w:szCs w:val="28"/>
        </w:rPr>
        <w:t>о</w:t>
      </w:r>
      <w:r w:rsidRPr="0038433F">
        <w:rPr>
          <w:rFonts w:ascii="Times New Roman" w:hAnsi="Times New Roman"/>
          <w:sz w:val="28"/>
          <w:szCs w:val="28"/>
        </w:rPr>
        <w:t>сти от цели передвижения.</w:t>
      </w:r>
    </w:p>
    <w:p w:rsidR="00BF3D4A" w:rsidRPr="0038433F" w:rsidRDefault="00BF3D4A" w:rsidP="0038433F">
      <w:pPr>
        <w:spacing w:line="240" w:lineRule="auto"/>
        <w:contextualSpacing/>
        <w:jc w:val="both"/>
        <w:rPr>
          <w:rFonts w:ascii="Times New Roman" w:hAnsi="Times New Roman"/>
          <w:sz w:val="28"/>
          <w:szCs w:val="28"/>
        </w:rPr>
      </w:pPr>
      <w:bookmarkStart w:id="572" w:name="sub_1205557"/>
      <w:bookmarkEnd w:id="571"/>
      <w:r w:rsidRPr="0038433F">
        <w:rPr>
          <w:rFonts w:ascii="Times New Roman" w:hAnsi="Times New Roman"/>
          <w:sz w:val="28"/>
          <w:szCs w:val="28"/>
        </w:rPr>
        <w:t>5.5.32. Радиусы закруглений бортов проезжей части улиц, дорог по кромке тр</w:t>
      </w:r>
      <w:r w:rsidRPr="0038433F">
        <w:rPr>
          <w:rFonts w:ascii="Times New Roman" w:hAnsi="Times New Roman"/>
          <w:sz w:val="28"/>
          <w:szCs w:val="28"/>
        </w:rPr>
        <w:t>о</w:t>
      </w:r>
      <w:r w:rsidRPr="0038433F">
        <w:rPr>
          <w:rFonts w:ascii="Times New Roman" w:hAnsi="Times New Roman"/>
          <w:sz w:val="28"/>
          <w:szCs w:val="28"/>
        </w:rPr>
        <w:t>туаров и разделительных полос следует принимать не менее:</w:t>
      </w:r>
    </w:p>
    <w:bookmarkEnd w:id="57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магистральных улиц с регулируемым движением - 8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улиц местного значения - 5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транспортных площадей - 12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BF3D4A" w:rsidRPr="0038433F" w:rsidRDefault="00BF3D4A" w:rsidP="0038433F">
      <w:pPr>
        <w:spacing w:line="240" w:lineRule="auto"/>
        <w:contextualSpacing/>
        <w:jc w:val="both"/>
        <w:rPr>
          <w:rFonts w:ascii="Times New Roman" w:hAnsi="Times New Roman"/>
          <w:sz w:val="28"/>
          <w:szCs w:val="28"/>
        </w:rPr>
      </w:pPr>
      <w:bookmarkStart w:id="573" w:name="sub_1205558"/>
      <w:r w:rsidRPr="0038433F">
        <w:rPr>
          <w:rFonts w:ascii="Times New Roman" w:hAnsi="Times New Roman"/>
          <w:sz w:val="28"/>
          <w:szCs w:val="28"/>
        </w:rPr>
        <w:t>5.5.33. При проектировании магистральных улиц и дорог, в особенности с и</w:t>
      </w:r>
      <w:r w:rsidRPr="0038433F">
        <w:rPr>
          <w:rFonts w:ascii="Times New Roman" w:hAnsi="Times New Roman"/>
          <w:sz w:val="28"/>
          <w:szCs w:val="28"/>
        </w:rPr>
        <w:t>н</w:t>
      </w:r>
      <w:r w:rsidRPr="0038433F">
        <w:rPr>
          <w:rFonts w:ascii="Times New Roman" w:hAnsi="Times New Roman"/>
          <w:sz w:val="28"/>
          <w:szCs w:val="28"/>
        </w:rPr>
        <w:t>тенсивным грузовым движением, следует предусматривать мероприятия, обе</w:t>
      </w:r>
      <w:r w:rsidRPr="0038433F">
        <w:rPr>
          <w:rFonts w:ascii="Times New Roman" w:hAnsi="Times New Roman"/>
          <w:sz w:val="28"/>
          <w:szCs w:val="28"/>
        </w:rPr>
        <w:t>с</w:t>
      </w:r>
      <w:r w:rsidRPr="0038433F">
        <w:rPr>
          <w:rFonts w:ascii="Times New Roman" w:hAnsi="Times New Roman"/>
          <w:sz w:val="28"/>
          <w:szCs w:val="28"/>
        </w:rPr>
        <w:t>печивающие преимущественно безостановочное движение транспорта, пр</w:t>
      </w:r>
      <w:r w:rsidRPr="0038433F">
        <w:rPr>
          <w:rFonts w:ascii="Times New Roman" w:hAnsi="Times New Roman"/>
          <w:sz w:val="28"/>
          <w:szCs w:val="28"/>
        </w:rPr>
        <w:t>е</w:t>
      </w:r>
      <w:r w:rsidRPr="0038433F">
        <w:rPr>
          <w:rFonts w:ascii="Times New Roman" w:hAnsi="Times New Roman"/>
          <w:sz w:val="28"/>
          <w:szCs w:val="28"/>
        </w:rPr>
        <w:t>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BF3D4A" w:rsidRPr="0038433F" w:rsidRDefault="00BF3D4A" w:rsidP="0038433F">
      <w:pPr>
        <w:spacing w:line="240" w:lineRule="auto"/>
        <w:contextualSpacing/>
        <w:jc w:val="both"/>
        <w:rPr>
          <w:rFonts w:ascii="Times New Roman" w:hAnsi="Times New Roman"/>
          <w:sz w:val="28"/>
          <w:szCs w:val="28"/>
        </w:rPr>
      </w:pPr>
      <w:bookmarkStart w:id="574" w:name="sub_1205559"/>
      <w:bookmarkEnd w:id="573"/>
      <w:r w:rsidRPr="0038433F">
        <w:rPr>
          <w:rFonts w:ascii="Times New Roman" w:hAnsi="Times New Roman"/>
          <w:sz w:val="28"/>
          <w:szCs w:val="28"/>
        </w:rPr>
        <w:t>5.5.34. Расстояние от края основной проезжей части магистральных дорог до линии жилой застройки должно быть не менее 50 м, а при условии применения шумозащитных устройств - не менее 25 м.</w:t>
      </w:r>
    </w:p>
    <w:bookmarkEnd w:id="57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от края основной проезжей части улиц, местных или боковых пр</w:t>
      </w:r>
      <w:r w:rsidRPr="0038433F">
        <w:rPr>
          <w:rFonts w:ascii="Times New Roman" w:hAnsi="Times New Roman"/>
          <w:sz w:val="28"/>
          <w:szCs w:val="28"/>
        </w:rPr>
        <w:t>о</w:t>
      </w:r>
      <w:r w:rsidRPr="0038433F">
        <w:rPr>
          <w:rFonts w:ascii="Times New Roman" w:hAnsi="Times New Roman"/>
          <w:sz w:val="28"/>
          <w:szCs w:val="28"/>
        </w:rPr>
        <w:t>ездов до линии застройки следует принимать не более 25 м. В случаях прев</w:t>
      </w:r>
      <w:r w:rsidRPr="0038433F">
        <w:rPr>
          <w:rFonts w:ascii="Times New Roman" w:hAnsi="Times New Roman"/>
          <w:sz w:val="28"/>
          <w:szCs w:val="28"/>
        </w:rPr>
        <w:t>ы</w:t>
      </w:r>
      <w:r w:rsidRPr="0038433F">
        <w:rPr>
          <w:rFonts w:ascii="Times New Roman" w:hAnsi="Times New Roman"/>
          <w:sz w:val="28"/>
          <w:szCs w:val="28"/>
        </w:rPr>
        <w:t>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BF3D4A" w:rsidRPr="0038433F" w:rsidRDefault="00BF3D4A" w:rsidP="0038433F">
      <w:pPr>
        <w:spacing w:line="240" w:lineRule="auto"/>
        <w:contextualSpacing/>
        <w:jc w:val="both"/>
        <w:rPr>
          <w:rFonts w:ascii="Times New Roman" w:hAnsi="Times New Roman"/>
          <w:sz w:val="28"/>
          <w:szCs w:val="28"/>
        </w:rPr>
      </w:pPr>
      <w:bookmarkStart w:id="575" w:name="sub_1205560"/>
      <w:r w:rsidRPr="0038433F">
        <w:rPr>
          <w:rFonts w:ascii="Times New Roman" w:hAnsi="Times New Roman"/>
          <w:sz w:val="28"/>
          <w:szCs w:val="28"/>
        </w:rPr>
        <w:t>5.5.35. На магистральных улицах и дорогах регулируемого движения в пред</w:t>
      </w:r>
      <w:r w:rsidRPr="0038433F">
        <w:rPr>
          <w:rFonts w:ascii="Times New Roman" w:hAnsi="Times New Roman"/>
          <w:sz w:val="28"/>
          <w:szCs w:val="28"/>
        </w:rPr>
        <w:t>е</w:t>
      </w:r>
      <w:r w:rsidRPr="0038433F">
        <w:rPr>
          <w:rFonts w:ascii="Times New Roman" w:hAnsi="Times New Roman"/>
          <w:sz w:val="28"/>
          <w:szCs w:val="28"/>
        </w:rPr>
        <w:t xml:space="preserve">лах застроенной территории следует предусматривать пешеходные переходы в одном уровне с интервалом 200 - 300 м; на дорогах скоростного движения - с </w:t>
      </w:r>
      <w:r w:rsidRPr="0038433F">
        <w:rPr>
          <w:rFonts w:ascii="Times New Roman" w:hAnsi="Times New Roman"/>
          <w:sz w:val="28"/>
          <w:szCs w:val="28"/>
        </w:rPr>
        <w:lastRenderedPageBreak/>
        <w:t>интервалом 400 - 800 м; на магистральных улицах непрерывного движения - с интервалом 300 - 400 м.</w:t>
      </w:r>
    </w:p>
    <w:bookmarkEnd w:id="57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размещении торгово-развлекательных комплексов следует учитывать: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максимальное разграничение транспортных и пешеходных потоков по главным и относительно второстепенным направлениям;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пешеходную доступность ко всем сооружениям и объектам торгово-развлекательных комплексов с учетом требований маломобильной группы н</w:t>
      </w:r>
      <w:r w:rsidRPr="0038433F">
        <w:rPr>
          <w:rFonts w:ascii="Times New Roman" w:hAnsi="Times New Roman"/>
          <w:sz w:val="28"/>
          <w:szCs w:val="28"/>
        </w:rPr>
        <w:t>а</w:t>
      </w:r>
      <w:r w:rsidRPr="0038433F">
        <w:rPr>
          <w:rFonts w:ascii="Times New Roman" w:hAnsi="Times New Roman"/>
          <w:sz w:val="28"/>
          <w:szCs w:val="28"/>
        </w:rPr>
        <w:t>селения (инвалиды, престарелые, люди с детьми).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Вновь сооружаемые или реконструируемые торгово-развлекательные и иные крупные комплексы общественного и промышленного назначения должны удовлетворять требованиям комфортных условий для инвалидов и престарелых на территории комплексов путем удобной и прогрессивной организации пеш</w:t>
      </w:r>
      <w:r w:rsidRPr="0038433F">
        <w:rPr>
          <w:rFonts w:ascii="Times New Roman" w:hAnsi="Times New Roman"/>
          <w:sz w:val="28"/>
          <w:szCs w:val="28"/>
        </w:rPr>
        <w:t>е</w:t>
      </w:r>
      <w:r w:rsidRPr="0038433F">
        <w:rPr>
          <w:rFonts w:ascii="Times New Roman" w:hAnsi="Times New Roman"/>
          <w:sz w:val="28"/>
          <w:szCs w:val="28"/>
        </w:rPr>
        <w:t>ходных путей, оптимального обслуживания, упорядоченного передвижения и посадки в транспортное средство с применением специальных, предназначе</w:t>
      </w:r>
      <w:r w:rsidRPr="0038433F">
        <w:rPr>
          <w:rFonts w:ascii="Times New Roman" w:hAnsi="Times New Roman"/>
          <w:sz w:val="28"/>
          <w:szCs w:val="28"/>
        </w:rPr>
        <w:t>н</w:t>
      </w:r>
      <w:r w:rsidRPr="0038433F">
        <w:rPr>
          <w:rFonts w:ascii="Times New Roman" w:hAnsi="Times New Roman"/>
          <w:sz w:val="28"/>
          <w:szCs w:val="28"/>
        </w:rPr>
        <w:t>ных для этого устройств и приспособлений.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транспортных зонах торгово-развлекательных и иных крупных комплексов общественного и промышленного назначения должны соблюдаться следующие требования к организации движения: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оптимальность планировочного решения при минимальных затратах времени пассажиров на высадку и посадку в транспортные средства;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обеспечение условий непрерывного нестесненного движения пешеходов с н</w:t>
      </w:r>
      <w:r w:rsidRPr="0038433F">
        <w:rPr>
          <w:rFonts w:ascii="Times New Roman" w:hAnsi="Times New Roman"/>
          <w:sz w:val="28"/>
          <w:szCs w:val="28"/>
        </w:rPr>
        <w:t>е</w:t>
      </w:r>
      <w:r w:rsidRPr="0038433F">
        <w:rPr>
          <w:rFonts w:ascii="Times New Roman" w:hAnsi="Times New Roman"/>
          <w:sz w:val="28"/>
          <w:szCs w:val="28"/>
        </w:rPr>
        <w:t>обходимой зрительной ориентацией.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Остановочные пункты общественного транспорта оборудуются посадочными платформами и навесами и располагаются по возможности приближенно к вх</w:t>
      </w:r>
      <w:r w:rsidRPr="0038433F">
        <w:rPr>
          <w:rFonts w:ascii="Times New Roman" w:hAnsi="Times New Roman"/>
          <w:sz w:val="28"/>
          <w:szCs w:val="28"/>
        </w:rPr>
        <w:t>о</w:t>
      </w:r>
      <w:r w:rsidRPr="0038433F">
        <w:rPr>
          <w:rFonts w:ascii="Times New Roman" w:hAnsi="Times New Roman"/>
          <w:sz w:val="28"/>
          <w:szCs w:val="28"/>
        </w:rPr>
        <w:t>дам и выходам торгово-развлекательных и иных крупных комплексов.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Организацию движения пешеходов на прилегающих площадях торгово-развлекательных комплексов решают с использованием преимущественно сл</w:t>
      </w:r>
      <w:r w:rsidRPr="0038433F">
        <w:rPr>
          <w:rFonts w:ascii="Times New Roman" w:hAnsi="Times New Roman"/>
          <w:sz w:val="28"/>
          <w:szCs w:val="28"/>
        </w:rPr>
        <w:t>е</w:t>
      </w:r>
      <w:r w:rsidRPr="0038433F">
        <w:rPr>
          <w:rFonts w:ascii="Times New Roman" w:hAnsi="Times New Roman"/>
          <w:sz w:val="28"/>
          <w:szCs w:val="28"/>
        </w:rPr>
        <w:t>дующих приемов: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устройство пешеходной зоны по периметру прилегающей площади;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организация движения пешеходов и транспорта в двух или нескольких уровнях с использованием подземных и надземных пешеходных переходов, тоннелей, эстакад и других сооружений для развязки потоков пешеходов и транспорта.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Пешеходные переходы в разных уровнях (подземные или надземные) следует проектировать при интенсивности пешеходного движения 250 чел./час и более. В местах расположения таких переходов следует предусматривать пешеходные ограждения.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Пешеходные переходы следует оборудовать приспособлениями, необходимыми для использования инвалидными и детскими колясками, в соответствии с де</w:t>
      </w:r>
      <w:r w:rsidRPr="0038433F">
        <w:rPr>
          <w:rFonts w:ascii="Times New Roman" w:hAnsi="Times New Roman"/>
          <w:sz w:val="28"/>
          <w:szCs w:val="28"/>
        </w:rPr>
        <w:t>й</w:t>
      </w:r>
      <w:r w:rsidRPr="0038433F">
        <w:rPr>
          <w:rFonts w:ascii="Times New Roman" w:hAnsi="Times New Roman"/>
          <w:sz w:val="28"/>
          <w:szCs w:val="28"/>
        </w:rPr>
        <w:t>ствующими правилами и нормами.</w:t>
      </w:r>
    </w:p>
    <w:p w:rsidR="00BF3D4A" w:rsidRPr="0038433F" w:rsidRDefault="00BF3D4A" w:rsidP="0038433F">
      <w:pPr>
        <w:spacing w:line="240" w:lineRule="auto"/>
        <w:contextualSpacing/>
        <w:jc w:val="both"/>
        <w:rPr>
          <w:rFonts w:ascii="Times New Roman" w:hAnsi="Times New Roman"/>
          <w:sz w:val="28"/>
          <w:szCs w:val="28"/>
        </w:rPr>
      </w:pPr>
      <w:bookmarkStart w:id="576" w:name="sub_1205561"/>
      <w:r w:rsidRPr="0038433F">
        <w:rPr>
          <w:rFonts w:ascii="Times New Roman" w:hAnsi="Times New Roman"/>
          <w:sz w:val="28"/>
          <w:szCs w:val="28"/>
        </w:rPr>
        <w:t>5.5.36. Пешеходные пути (тротуары, площадки, лестницы) у административных и торговых центров, гостиниц, театров, выставок и рынков следует проектир</w:t>
      </w:r>
      <w:r w:rsidRPr="0038433F">
        <w:rPr>
          <w:rFonts w:ascii="Times New Roman" w:hAnsi="Times New Roman"/>
          <w:sz w:val="28"/>
          <w:szCs w:val="28"/>
        </w:rPr>
        <w:t>о</w:t>
      </w:r>
      <w:r w:rsidRPr="0038433F">
        <w:rPr>
          <w:rFonts w:ascii="Times New Roman" w:hAnsi="Times New Roman"/>
          <w:sz w:val="28"/>
          <w:szCs w:val="28"/>
        </w:rPr>
        <w:t>вать из условий обеспечения плотности пешеходных потоков в "час пик" не б</w:t>
      </w:r>
      <w:r w:rsidRPr="0038433F">
        <w:rPr>
          <w:rFonts w:ascii="Times New Roman" w:hAnsi="Times New Roman"/>
          <w:sz w:val="28"/>
          <w:szCs w:val="28"/>
        </w:rPr>
        <w:t>о</w:t>
      </w:r>
      <w:r w:rsidRPr="0038433F">
        <w:rPr>
          <w:rFonts w:ascii="Times New Roman" w:hAnsi="Times New Roman"/>
          <w:sz w:val="28"/>
          <w:szCs w:val="28"/>
        </w:rPr>
        <w:t>лее 0,3 чел./кв. м; на предзаводских площадях, у спортивно-зрелищных учре</w:t>
      </w:r>
      <w:r w:rsidRPr="0038433F">
        <w:rPr>
          <w:rFonts w:ascii="Times New Roman" w:hAnsi="Times New Roman"/>
          <w:sz w:val="28"/>
          <w:szCs w:val="28"/>
        </w:rPr>
        <w:t>ж</w:t>
      </w:r>
      <w:r w:rsidRPr="0038433F">
        <w:rPr>
          <w:rFonts w:ascii="Times New Roman" w:hAnsi="Times New Roman"/>
          <w:sz w:val="28"/>
          <w:szCs w:val="28"/>
        </w:rPr>
        <w:t>дений, кинотеатров, вокзалов - 0,8 чел./кв. м.</w:t>
      </w:r>
    </w:p>
    <w:p w:rsidR="00BF3D4A" w:rsidRPr="0038433F" w:rsidRDefault="00BF3D4A" w:rsidP="0038433F">
      <w:pPr>
        <w:spacing w:line="240" w:lineRule="auto"/>
        <w:contextualSpacing/>
        <w:jc w:val="both"/>
        <w:rPr>
          <w:rFonts w:ascii="Times New Roman" w:hAnsi="Times New Roman"/>
          <w:sz w:val="28"/>
          <w:szCs w:val="28"/>
        </w:rPr>
      </w:pPr>
      <w:bookmarkStart w:id="577" w:name="sub_1205562"/>
      <w:bookmarkEnd w:id="576"/>
      <w:r w:rsidRPr="0038433F">
        <w:rPr>
          <w:rFonts w:ascii="Times New Roman" w:hAnsi="Times New Roman"/>
          <w:sz w:val="28"/>
          <w:szCs w:val="28"/>
        </w:rPr>
        <w:lastRenderedPageBreak/>
        <w:t>5.5.37. В местах размещения домов для престарелых и инвалидов, учреждений здравоохранения и других организаций массового посещения населением сл</w:t>
      </w:r>
      <w:r w:rsidRPr="0038433F">
        <w:rPr>
          <w:rFonts w:ascii="Times New Roman" w:hAnsi="Times New Roman"/>
          <w:sz w:val="28"/>
          <w:szCs w:val="28"/>
        </w:rPr>
        <w:t>е</w:t>
      </w:r>
      <w:r w:rsidRPr="0038433F">
        <w:rPr>
          <w:rFonts w:ascii="Times New Roman" w:hAnsi="Times New Roman"/>
          <w:sz w:val="28"/>
          <w:szCs w:val="28"/>
        </w:rPr>
        <w:t>дует предусматривать пешеходные пути с возможностью проезда инвалидных колясок. При этом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озеленительных площадок, примыкающих к путям пешеходного движения, не должны превышать 4 см.</w:t>
      </w:r>
    </w:p>
    <w:p w:rsidR="00BF3D4A" w:rsidRPr="0038433F" w:rsidRDefault="00BF3D4A" w:rsidP="0038433F">
      <w:pPr>
        <w:spacing w:line="240" w:lineRule="auto"/>
        <w:contextualSpacing/>
        <w:jc w:val="both"/>
        <w:rPr>
          <w:rFonts w:ascii="Times New Roman" w:hAnsi="Times New Roman"/>
          <w:sz w:val="28"/>
          <w:szCs w:val="28"/>
        </w:rPr>
      </w:pPr>
      <w:bookmarkStart w:id="578" w:name="sub_1205563"/>
      <w:bookmarkEnd w:id="577"/>
      <w:r w:rsidRPr="0038433F">
        <w:rPr>
          <w:rFonts w:ascii="Times New Roman" w:hAnsi="Times New Roman"/>
          <w:sz w:val="28"/>
          <w:szCs w:val="28"/>
        </w:rPr>
        <w:t>5.5.38. Вдоль магистральных улиц общегородского значения с регулируемым движением при необходимости транспортного обслуживания прилегающей з</w:t>
      </w:r>
      <w:r w:rsidRPr="0038433F">
        <w:rPr>
          <w:rFonts w:ascii="Times New Roman" w:hAnsi="Times New Roman"/>
          <w:sz w:val="28"/>
          <w:szCs w:val="28"/>
        </w:rPr>
        <w:t>а</w:t>
      </w:r>
      <w:r w:rsidRPr="0038433F">
        <w:rPr>
          <w:rFonts w:ascii="Times New Roman" w:hAnsi="Times New Roman"/>
          <w:sz w:val="28"/>
          <w:szCs w:val="28"/>
        </w:rPr>
        <w:t>стройки, а также для увеличения пропускной способности магистрали следует предусматривать местные и боковые проезды.</w:t>
      </w:r>
    </w:p>
    <w:bookmarkEnd w:id="57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местных проездах допускается организовывать как одностороннее, так и двустороннее движение транспорта.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Ширину местных проездов следует принимать: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одностороннем движении транспорта и без устройства специальных полос для стоянки автомобилей - не менее 7,0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одностороннем движении и организации по местному проезду движения массового пассажирского транспорта - 10,5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двустороннем движении и организации движения массового пассажирского транспорта - 11,25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боковых проездах следует организовывать одностороннее движение. Шир</w:t>
      </w:r>
      <w:r w:rsidRPr="0038433F">
        <w:rPr>
          <w:rFonts w:ascii="Times New Roman" w:hAnsi="Times New Roman"/>
          <w:sz w:val="28"/>
          <w:szCs w:val="28"/>
        </w:rPr>
        <w:t>и</w:t>
      </w:r>
      <w:r w:rsidRPr="0038433F">
        <w:rPr>
          <w:rFonts w:ascii="Times New Roman" w:hAnsi="Times New Roman"/>
          <w:sz w:val="28"/>
          <w:szCs w:val="28"/>
        </w:rPr>
        <w:t>на проезжей части бокового проезда должна быть не менее 7,5 м.</w:t>
      </w:r>
    </w:p>
    <w:p w:rsidR="00BF3D4A" w:rsidRPr="0038433F" w:rsidRDefault="00BF3D4A" w:rsidP="0038433F">
      <w:pPr>
        <w:spacing w:line="240" w:lineRule="auto"/>
        <w:contextualSpacing/>
        <w:jc w:val="both"/>
        <w:rPr>
          <w:rFonts w:ascii="Times New Roman" w:hAnsi="Times New Roman"/>
          <w:sz w:val="28"/>
          <w:szCs w:val="28"/>
        </w:rPr>
      </w:pPr>
      <w:bookmarkStart w:id="579" w:name="sub_1205564"/>
      <w:r w:rsidRPr="0038433F">
        <w:rPr>
          <w:rFonts w:ascii="Times New Roman" w:hAnsi="Times New Roman"/>
          <w:sz w:val="28"/>
          <w:szCs w:val="28"/>
        </w:rPr>
        <w:t>5.5.39. Для обеспечения подъездов к группам жилых зданий и иных объектов, а также к отдельным зданиям в кварталах следует предусматривать основные и второстепенные проезды.</w:t>
      </w:r>
    </w:p>
    <w:bookmarkEnd w:id="57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Ширина проезжих частей основных проездов должна быть не менее 6,0 м, вт</w:t>
      </w:r>
      <w:r w:rsidRPr="0038433F">
        <w:rPr>
          <w:rFonts w:ascii="Times New Roman" w:hAnsi="Times New Roman"/>
          <w:sz w:val="28"/>
          <w:szCs w:val="28"/>
        </w:rPr>
        <w:t>о</w:t>
      </w:r>
      <w:r w:rsidRPr="0038433F">
        <w:rPr>
          <w:rFonts w:ascii="Times New Roman" w:hAnsi="Times New Roman"/>
          <w:sz w:val="28"/>
          <w:szCs w:val="28"/>
        </w:rPr>
        <w:t>ростепенных проездов - 5,5 м; ширина тротуаров - 1,5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подъезда к отдельно стоящим трансформаторным подстанциям, газора</w:t>
      </w:r>
      <w:r w:rsidRPr="0038433F">
        <w:rPr>
          <w:rFonts w:ascii="Times New Roman" w:hAnsi="Times New Roman"/>
          <w:sz w:val="28"/>
          <w:szCs w:val="28"/>
        </w:rPr>
        <w:t>с</w:t>
      </w:r>
      <w:r w:rsidRPr="0038433F">
        <w:rPr>
          <w:rFonts w:ascii="Times New Roman" w:hAnsi="Times New Roman"/>
          <w:sz w:val="28"/>
          <w:szCs w:val="28"/>
        </w:rPr>
        <w:t>пределительным пунктам, участкам школ и детских садов допускается пред</w:t>
      </w:r>
      <w:r w:rsidRPr="0038433F">
        <w:rPr>
          <w:rFonts w:ascii="Times New Roman" w:hAnsi="Times New Roman"/>
          <w:sz w:val="28"/>
          <w:szCs w:val="28"/>
        </w:rPr>
        <w:t>у</w:t>
      </w:r>
      <w:r w:rsidRPr="0038433F">
        <w:rPr>
          <w:rFonts w:ascii="Times New Roman" w:hAnsi="Times New Roman"/>
          <w:sz w:val="28"/>
          <w:szCs w:val="28"/>
        </w:rPr>
        <w:t>сматривать проезды с шириной проезжей части 3,5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Тупиковые проезды к отдельно стоящим зданиям должны быть протяженн</w:t>
      </w:r>
      <w:r w:rsidRPr="0038433F">
        <w:rPr>
          <w:rFonts w:ascii="Times New Roman" w:hAnsi="Times New Roman"/>
          <w:sz w:val="28"/>
          <w:szCs w:val="28"/>
        </w:rPr>
        <w:t>о</w:t>
      </w:r>
      <w:r w:rsidRPr="0038433F">
        <w:rPr>
          <w:rFonts w:ascii="Times New Roman" w:hAnsi="Times New Roman"/>
          <w:sz w:val="28"/>
          <w:szCs w:val="28"/>
        </w:rPr>
        <w:t>стью не более 150 м и заканчиваться разворотными площадками размером в плане 16 м × 16 м или кольцом с радиусом по оси улиц не менее 10 м.</w:t>
      </w:r>
    </w:p>
    <w:p w:rsidR="00BF3D4A" w:rsidRPr="0038433F" w:rsidRDefault="00BF3D4A" w:rsidP="0038433F">
      <w:pPr>
        <w:spacing w:line="240" w:lineRule="auto"/>
        <w:contextualSpacing/>
        <w:jc w:val="both"/>
        <w:rPr>
          <w:rFonts w:ascii="Times New Roman" w:hAnsi="Times New Roman"/>
          <w:sz w:val="28"/>
          <w:szCs w:val="28"/>
        </w:rPr>
      </w:pPr>
      <w:bookmarkStart w:id="580" w:name="sub_1205565"/>
      <w:r w:rsidRPr="0038433F">
        <w:rPr>
          <w:rFonts w:ascii="Times New Roman" w:hAnsi="Times New Roman"/>
          <w:sz w:val="28"/>
          <w:szCs w:val="28"/>
        </w:rPr>
        <w:t>5.5.40. В конце проезжих частей тупиковых улиц следует устраивать площадки для разворота автомобилей с учетом обеспечения радиуса разворота 12 - 15 м. 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BF3D4A" w:rsidRPr="0038433F" w:rsidRDefault="00BF3D4A" w:rsidP="0038433F">
      <w:pPr>
        <w:spacing w:line="240" w:lineRule="auto"/>
        <w:contextualSpacing/>
        <w:jc w:val="both"/>
        <w:rPr>
          <w:rFonts w:ascii="Times New Roman" w:hAnsi="Times New Roman"/>
          <w:sz w:val="28"/>
          <w:szCs w:val="28"/>
        </w:rPr>
      </w:pPr>
      <w:bookmarkStart w:id="581" w:name="sub_1205566"/>
      <w:bookmarkEnd w:id="580"/>
      <w:r w:rsidRPr="0038433F">
        <w:rPr>
          <w:rFonts w:ascii="Times New Roman" w:hAnsi="Times New Roman"/>
          <w:sz w:val="28"/>
          <w:szCs w:val="28"/>
        </w:rPr>
        <w:t>5.5.41. Пересечения и примыкания автомобильных дорог следует располагать на свободных площадках и на прямых участках пересекающихся или прим</w:t>
      </w:r>
      <w:r w:rsidRPr="0038433F">
        <w:rPr>
          <w:rFonts w:ascii="Times New Roman" w:hAnsi="Times New Roman"/>
          <w:sz w:val="28"/>
          <w:szCs w:val="28"/>
        </w:rPr>
        <w:t>ы</w:t>
      </w:r>
      <w:r w:rsidRPr="0038433F">
        <w:rPr>
          <w:rFonts w:ascii="Times New Roman" w:hAnsi="Times New Roman"/>
          <w:sz w:val="28"/>
          <w:szCs w:val="28"/>
        </w:rPr>
        <w:t>кающих дорог.</w:t>
      </w:r>
    </w:p>
    <w:bookmarkEnd w:id="58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Продольные уклоны дорог на подходах к пересечениям на протяжении ра</w:t>
      </w:r>
      <w:r w:rsidRPr="0038433F">
        <w:rPr>
          <w:rFonts w:ascii="Times New Roman" w:hAnsi="Times New Roman"/>
          <w:sz w:val="28"/>
          <w:szCs w:val="28"/>
        </w:rPr>
        <w:t>с</w:t>
      </w:r>
      <w:r w:rsidRPr="0038433F">
        <w:rPr>
          <w:rFonts w:ascii="Times New Roman" w:hAnsi="Times New Roman"/>
          <w:sz w:val="28"/>
          <w:szCs w:val="28"/>
        </w:rPr>
        <w:t>стояний видимости для остановки автомобиля не должны превышать 40 пр</w:t>
      </w:r>
      <w:r w:rsidRPr="0038433F">
        <w:rPr>
          <w:rFonts w:ascii="Times New Roman" w:hAnsi="Times New Roman"/>
          <w:sz w:val="28"/>
          <w:szCs w:val="28"/>
        </w:rPr>
        <w:t>о</w:t>
      </w:r>
      <w:r w:rsidRPr="0038433F">
        <w:rPr>
          <w:rFonts w:ascii="Times New Roman" w:hAnsi="Times New Roman"/>
          <w:sz w:val="28"/>
          <w:szCs w:val="28"/>
        </w:rPr>
        <w:t>центов.</w:t>
      </w:r>
    </w:p>
    <w:p w:rsidR="00BF3D4A" w:rsidRPr="0038433F" w:rsidRDefault="00BF3D4A" w:rsidP="0038433F">
      <w:pPr>
        <w:spacing w:line="240" w:lineRule="auto"/>
        <w:contextualSpacing/>
        <w:jc w:val="both"/>
        <w:rPr>
          <w:rFonts w:ascii="Times New Roman" w:hAnsi="Times New Roman"/>
          <w:sz w:val="28"/>
          <w:szCs w:val="28"/>
        </w:rPr>
      </w:pPr>
      <w:bookmarkStart w:id="582" w:name="sub_1205567"/>
      <w:r w:rsidRPr="0038433F">
        <w:rPr>
          <w:rFonts w:ascii="Times New Roman" w:hAnsi="Times New Roman"/>
          <w:sz w:val="28"/>
          <w:szCs w:val="28"/>
        </w:rPr>
        <w:lastRenderedPageBreak/>
        <w:t>5.5.42. Пересечения магистральных улиц в зависимости от категорий последних следует проектировать следующих классов:</w:t>
      </w:r>
    </w:p>
    <w:bookmarkEnd w:id="58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транспортная развязка 1-го класса - полная многоуровневая развязка с макс</w:t>
      </w:r>
      <w:r w:rsidRPr="0038433F">
        <w:rPr>
          <w:rFonts w:ascii="Times New Roman" w:hAnsi="Times New Roman"/>
          <w:sz w:val="28"/>
          <w:szCs w:val="28"/>
        </w:rPr>
        <w:t>и</w:t>
      </w:r>
      <w:r w:rsidRPr="0038433F">
        <w:rPr>
          <w:rFonts w:ascii="Times New Roman" w:hAnsi="Times New Roman"/>
          <w:sz w:val="28"/>
          <w:szCs w:val="28"/>
        </w:rPr>
        <w:t>мальными параметрами; проектируется на пересечениях магистральных улиц общегородского значения I класса;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транспортная развязка 2-го класса - полная развязка основных направлений в разных уровнях с минимальными параметрами, с организацией всех поворо</w:t>
      </w:r>
      <w:r w:rsidRPr="0038433F">
        <w:rPr>
          <w:rFonts w:ascii="Times New Roman" w:hAnsi="Times New Roman"/>
          <w:sz w:val="28"/>
          <w:szCs w:val="28"/>
        </w:rPr>
        <w:t>т</w:t>
      </w:r>
      <w:r w:rsidRPr="0038433F">
        <w:rPr>
          <w:rFonts w:ascii="Times New Roman" w:hAnsi="Times New Roman"/>
          <w:sz w:val="28"/>
          <w:szCs w:val="28"/>
        </w:rPr>
        <w:t>ных направлений в узле без светофорного регулирования; проектируется на п</w:t>
      </w:r>
      <w:r w:rsidRPr="0038433F">
        <w:rPr>
          <w:rFonts w:ascii="Times New Roman" w:hAnsi="Times New Roman"/>
          <w:sz w:val="28"/>
          <w:szCs w:val="28"/>
        </w:rPr>
        <w:t>е</w:t>
      </w:r>
      <w:r w:rsidRPr="0038433F">
        <w:rPr>
          <w:rFonts w:ascii="Times New Roman" w:hAnsi="Times New Roman"/>
          <w:sz w:val="28"/>
          <w:szCs w:val="28"/>
        </w:rPr>
        <w:t>ресечениях магистральных улиц I и II классов;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транспортная развязка 3-го класса - полная развязка с организацией поворотн</w:t>
      </w:r>
      <w:r w:rsidRPr="0038433F">
        <w:rPr>
          <w:rFonts w:ascii="Times New Roman" w:hAnsi="Times New Roman"/>
          <w:sz w:val="28"/>
          <w:szCs w:val="28"/>
        </w:rPr>
        <w:t>о</w:t>
      </w:r>
      <w:r w:rsidRPr="0038433F">
        <w:rPr>
          <w:rFonts w:ascii="Times New Roman" w:hAnsi="Times New Roman"/>
          <w:sz w:val="28"/>
          <w:szCs w:val="28"/>
        </w:rPr>
        <w:t>го движения на второстепенном направлении со светофорным регулированием; проектируется на пересечениях магистральных улиц с непрерывным движен</w:t>
      </w:r>
      <w:r w:rsidRPr="0038433F">
        <w:rPr>
          <w:rFonts w:ascii="Times New Roman" w:hAnsi="Times New Roman"/>
          <w:sz w:val="28"/>
          <w:szCs w:val="28"/>
        </w:rPr>
        <w:t>и</w:t>
      </w:r>
      <w:r w:rsidRPr="0038433F">
        <w:rPr>
          <w:rFonts w:ascii="Times New Roman" w:hAnsi="Times New Roman"/>
          <w:sz w:val="28"/>
          <w:szCs w:val="28"/>
        </w:rPr>
        <w:t>ем и магистральных улиц с регулируемым движением;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транспортная развязка 4-го класса - неполная развязка в разных уровнях; прое</w:t>
      </w:r>
      <w:r w:rsidRPr="0038433F">
        <w:rPr>
          <w:rFonts w:ascii="Times New Roman" w:hAnsi="Times New Roman"/>
          <w:sz w:val="28"/>
          <w:szCs w:val="28"/>
        </w:rPr>
        <w:t>к</w:t>
      </w:r>
      <w:r w:rsidRPr="0038433F">
        <w:rPr>
          <w:rFonts w:ascii="Times New Roman" w:hAnsi="Times New Roman"/>
          <w:sz w:val="28"/>
          <w:szCs w:val="28"/>
        </w:rPr>
        <w:t>тируется в сложных градостроительных условиях на пересечениях магистралей общегородского значения всех классов;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транспортная развязка 5-го класса - пересечение улиц и магистралей со свет</w:t>
      </w:r>
      <w:r w:rsidRPr="0038433F">
        <w:rPr>
          <w:rFonts w:ascii="Times New Roman" w:hAnsi="Times New Roman"/>
          <w:sz w:val="28"/>
          <w:szCs w:val="28"/>
        </w:rPr>
        <w:t>о</w:t>
      </w:r>
      <w:r w:rsidRPr="0038433F">
        <w:rPr>
          <w:rFonts w:ascii="Times New Roman" w:hAnsi="Times New Roman"/>
          <w:sz w:val="28"/>
          <w:szCs w:val="28"/>
        </w:rPr>
        <w:t>форным регулированием. Организация светофорного регулирования на ули</w:t>
      </w:r>
      <w:r w:rsidRPr="0038433F">
        <w:rPr>
          <w:rFonts w:ascii="Times New Roman" w:hAnsi="Times New Roman"/>
          <w:sz w:val="28"/>
          <w:szCs w:val="28"/>
        </w:rPr>
        <w:t>ч</w:t>
      </w:r>
      <w:r w:rsidRPr="0038433F">
        <w:rPr>
          <w:rFonts w:ascii="Times New Roman" w:hAnsi="Times New Roman"/>
          <w:sz w:val="28"/>
          <w:szCs w:val="28"/>
        </w:rPr>
        <w:t xml:space="preserve">ной сети определяется требованиями </w:t>
      </w:r>
      <w:hyperlink r:id="rId116" w:history="1">
        <w:r w:rsidRPr="0038433F">
          <w:rPr>
            <w:rStyle w:val="af0"/>
            <w:rFonts w:ascii="Times New Roman" w:hAnsi="Times New Roman"/>
            <w:sz w:val="28"/>
            <w:szCs w:val="28"/>
          </w:rPr>
          <w:t>ГОСТ Р 52289-2004</w:t>
        </w:r>
      </w:hyperlink>
      <w:r w:rsidRPr="0038433F">
        <w:rPr>
          <w:rFonts w:ascii="Times New Roman" w:hAnsi="Times New Roman"/>
          <w:sz w:val="28"/>
          <w:szCs w:val="28"/>
        </w:rPr>
        <w:t xml:space="preserve">, </w:t>
      </w:r>
      <w:hyperlink r:id="rId117" w:history="1">
        <w:r w:rsidRPr="0038433F">
          <w:rPr>
            <w:rStyle w:val="af0"/>
            <w:rFonts w:ascii="Times New Roman" w:hAnsi="Times New Roman"/>
            <w:sz w:val="28"/>
            <w:szCs w:val="28"/>
          </w:rPr>
          <w:t>ГОСТ Р 52282-2004</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583" w:name="sub_1205568"/>
      <w:r w:rsidRPr="0038433F">
        <w:rPr>
          <w:rFonts w:ascii="Times New Roman" w:hAnsi="Times New Roman"/>
          <w:sz w:val="28"/>
          <w:szCs w:val="28"/>
        </w:rPr>
        <w:t>5.5.43.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км/ч и 60 км/ч должны быть соответс</w:t>
      </w:r>
      <w:r w:rsidRPr="0038433F">
        <w:rPr>
          <w:rFonts w:ascii="Times New Roman" w:hAnsi="Times New Roman"/>
          <w:sz w:val="28"/>
          <w:szCs w:val="28"/>
        </w:rPr>
        <w:t>т</w:t>
      </w:r>
      <w:r w:rsidRPr="0038433F">
        <w:rPr>
          <w:rFonts w:ascii="Times New Roman" w:hAnsi="Times New Roman"/>
          <w:sz w:val="28"/>
          <w:szCs w:val="28"/>
        </w:rPr>
        <w:t>венно не менее 25 м и 40 м. Для условий «пешеход – транспорт» размеры пр</w:t>
      </w:r>
      <w:r w:rsidRPr="0038433F">
        <w:rPr>
          <w:rFonts w:ascii="Times New Roman" w:hAnsi="Times New Roman"/>
          <w:sz w:val="28"/>
          <w:szCs w:val="28"/>
        </w:rPr>
        <w:t>я</w:t>
      </w:r>
      <w:r w:rsidRPr="0038433F">
        <w:rPr>
          <w:rFonts w:ascii="Times New Roman" w:hAnsi="Times New Roman"/>
          <w:sz w:val="28"/>
          <w:szCs w:val="28"/>
        </w:rPr>
        <w:t>моугольного треугольника видимости должны быть при скорости движения транспорта 25 км/ч и 40 км/ч соответственно 8 м × 40 м и 10 м × 50 м.</w:t>
      </w:r>
    </w:p>
    <w:bookmarkEnd w:id="58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пределах треугольников видимости не допускается размещение зданий, с</w:t>
      </w:r>
      <w:r w:rsidRPr="0038433F">
        <w:rPr>
          <w:rFonts w:ascii="Times New Roman" w:hAnsi="Times New Roman"/>
          <w:sz w:val="28"/>
          <w:szCs w:val="28"/>
        </w:rPr>
        <w:t>о</w:t>
      </w:r>
      <w:r w:rsidRPr="0038433F">
        <w:rPr>
          <w:rFonts w:ascii="Times New Roman" w:hAnsi="Times New Roman"/>
          <w:sz w:val="28"/>
          <w:szCs w:val="28"/>
        </w:rPr>
        <w:t>оружений, передвижных предметов (киосков, фургонов, реклам, малых арх</w:t>
      </w:r>
      <w:r w:rsidRPr="0038433F">
        <w:rPr>
          <w:rFonts w:ascii="Times New Roman" w:hAnsi="Times New Roman"/>
          <w:sz w:val="28"/>
          <w:szCs w:val="28"/>
        </w:rPr>
        <w:t>и</w:t>
      </w:r>
      <w:r w:rsidRPr="0038433F">
        <w:rPr>
          <w:rFonts w:ascii="Times New Roman" w:hAnsi="Times New Roman"/>
          <w:sz w:val="28"/>
          <w:szCs w:val="28"/>
        </w:rPr>
        <w:t>тектурных форм и других), деревьев и кустарников высотой более 0,5 м.</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Примечание.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условиях сложившейся капитальной застройки, не позволяющей организ</w:t>
      </w:r>
      <w:r w:rsidRPr="0038433F">
        <w:rPr>
          <w:rFonts w:ascii="Times New Roman" w:hAnsi="Times New Roman"/>
          <w:sz w:val="28"/>
          <w:szCs w:val="28"/>
        </w:rPr>
        <w:t>о</w:t>
      </w:r>
      <w:r w:rsidRPr="0038433F">
        <w:rPr>
          <w:rFonts w:ascii="Times New Roman" w:hAnsi="Times New Roman"/>
          <w:sz w:val="28"/>
          <w:szCs w:val="28"/>
        </w:rPr>
        <w:t>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584" w:name="sub_1205569"/>
      <w:r w:rsidRPr="0038433F">
        <w:rPr>
          <w:rFonts w:ascii="Times New Roman" w:hAnsi="Times New Roman"/>
          <w:sz w:val="28"/>
          <w:szCs w:val="28"/>
        </w:rPr>
        <w:t>5.5.44.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w:t>
      </w:r>
      <w:r w:rsidRPr="0038433F">
        <w:rPr>
          <w:rFonts w:ascii="Times New Roman" w:hAnsi="Times New Roman"/>
          <w:sz w:val="28"/>
          <w:szCs w:val="28"/>
        </w:rPr>
        <w:t>е</w:t>
      </w:r>
      <w:r w:rsidRPr="0038433F">
        <w:rPr>
          <w:rFonts w:ascii="Times New Roman" w:hAnsi="Times New Roman"/>
          <w:sz w:val="28"/>
          <w:szCs w:val="28"/>
        </w:rPr>
        <w:t>том обеспечения видимости.</w:t>
      </w:r>
    </w:p>
    <w:p w:rsidR="00BF3D4A" w:rsidRPr="0038433F" w:rsidRDefault="00BF3D4A" w:rsidP="0038433F">
      <w:pPr>
        <w:spacing w:line="240" w:lineRule="auto"/>
        <w:contextualSpacing/>
        <w:jc w:val="both"/>
        <w:rPr>
          <w:rFonts w:ascii="Times New Roman" w:hAnsi="Times New Roman"/>
          <w:sz w:val="28"/>
          <w:szCs w:val="28"/>
        </w:rPr>
      </w:pPr>
      <w:bookmarkStart w:id="585" w:name="sub_1205570"/>
      <w:bookmarkEnd w:id="584"/>
      <w:r w:rsidRPr="0038433F">
        <w:rPr>
          <w:rFonts w:ascii="Times New Roman" w:hAnsi="Times New Roman"/>
          <w:sz w:val="28"/>
          <w:szCs w:val="28"/>
        </w:rPr>
        <w:t>5.5.45. В целях увеличения пропускной способности перекрестков следует ус</w:t>
      </w:r>
      <w:r w:rsidRPr="0038433F">
        <w:rPr>
          <w:rFonts w:ascii="Times New Roman" w:hAnsi="Times New Roman"/>
          <w:sz w:val="28"/>
          <w:szCs w:val="28"/>
        </w:rPr>
        <w:t>т</w:t>
      </w:r>
      <w:r w:rsidRPr="0038433F">
        <w:rPr>
          <w:rFonts w:ascii="Times New Roman" w:hAnsi="Times New Roman"/>
          <w:sz w:val="28"/>
          <w:szCs w:val="28"/>
        </w:rPr>
        <w:t>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p w:rsidR="00BF3D4A" w:rsidRPr="0038433F" w:rsidRDefault="00BF3D4A" w:rsidP="0038433F">
      <w:pPr>
        <w:spacing w:line="240" w:lineRule="auto"/>
        <w:contextualSpacing/>
        <w:jc w:val="both"/>
        <w:rPr>
          <w:rFonts w:ascii="Times New Roman" w:hAnsi="Times New Roman"/>
          <w:sz w:val="28"/>
          <w:szCs w:val="28"/>
        </w:rPr>
      </w:pPr>
      <w:bookmarkStart w:id="586" w:name="sub_1205571"/>
      <w:bookmarkEnd w:id="585"/>
      <w:r w:rsidRPr="0038433F">
        <w:rPr>
          <w:rFonts w:ascii="Times New Roman" w:hAnsi="Times New Roman"/>
          <w:sz w:val="28"/>
          <w:szCs w:val="28"/>
        </w:rPr>
        <w:lastRenderedPageBreak/>
        <w:t>5.5.46. Расположение искусственных сооружений на горизонтальных и верт</w:t>
      </w:r>
      <w:r w:rsidRPr="0038433F">
        <w:rPr>
          <w:rFonts w:ascii="Times New Roman" w:hAnsi="Times New Roman"/>
          <w:sz w:val="28"/>
          <w:szCs w:val="28"/>
        </w:rPr>
        <w:t>и</w:t>
      </w:r>
      <w:r w:rsidRPr="0038433F">
        <w:rPr>
          <w:rFonts w:ascii="Times New Roman" w:hAnsi="Times New Roman"/>
          <w:sz w:val="28"/>
          <w:szCs w:val="28"/>
        </w:rPr>
        <w:t>кальных кривых улиц и дорог на пересечениях в разных уровнях должно быть подчинено плану и профилю магистральных улиц.</w:t>
      </w:r>
    </w:p>
    <w:p w:rsidR="00BF3D4A" w:rsidRPr="0038433F" w:rsidRDefault="00BF3D4A" w:rsidP="0038433F">
      <w:pPr>
        <w:spacing w:line="240" w:lineRule="auto"/>
        <w:contextualSpacing/>
        <w:jc w:val="both"/>
        <w:rPr>
          <w:rFonts w:ascii="Times New Roman" w:hAnsi="Times New Roman"/>
          <w:sz w:val="28"/>
          <w:szCs w:val="28"/>
        </w:rPr>
      </w:pPr>
      <w:bookmarkStart w:id="587" w:name="sub_1205572"/>
      <w:bookmarkEnd w:id="586"/>
      <w:r w:rsidRPr="0038433F">
        <w:rPr>
          <w:rFonts w:ascii="Times New Roman" w:hAnsi="Times New Roman"/>
          <w:sz w:val="28"/>
          <w:szCs w:val="28"/>
        </w:rPr>
        <w:t>5.5.47. В пределах искусственных сооружений поперечный профиль магис</w:t>
      </w:r>
      <w:r w:rsidRPr="0038433F">
        <w:rPr>
          <w:rFonts w:ascii="Times New Roman" w:hAnsi="Times New Roman"/>
          <w:sz w:val="28"/>
          <w:szCs w:val="28"/>
        </w:rPr>
        <w:t>т</w:t>
      </w:r>
      <w:r w:rsidRPr="0038433F">
        <w:rPr>
          <w:rFonts w:ascii="Times New Roman" w:hAnsi="Times New Roman"/>
          <w:sz w:val="28"/>
          <w:szCs w:val="28"/>
        </w:rPr>
        <w:t>ральных улиц следует проектировать таким же, как на прилегающих участках.</w:t>
      </w:r>
    </w:p>
    <w:p w:rsidR="00BF3D4A" w:rsidRPr="0038433F" w:rsidRDefault="00BF3D4A" w:rsidP="0038433F">
      <w:pPr>
        <w:spacing w:line="240" w:lineRule="auto"/>
        <w:contextualSpacing/>
        <w:jc w:val="both"/>
        <w:rPr>
          <w:rFonts w:ascii="Times New Roman" w:hAnsi="Times New Roman"/>
          <w:sz w:val="28"/>
          <w:szCs w:val="28"/>
        </w:rPr>
      </w:pPr>
      <w:bookmarkStart w:id="588" w:name="sub_1205573"/>
      <w:bookmarkEnd w:id="587"/>
      <w:r w:rsidRPr="0038433F">
        <w:rPr>
          <w:rFonts w:ascii="Times New Roman" w:hAnsi="Times New Roman"/>
          <w:sz w:val="28"/>
          <w:szCs w:val="28"/>
        </w:rPr>
        <w:t>5.5.48. Радиусы кривых на пересечениях в разных уровнях должны быть для правоповоротных съездов 100 м (исходя из расчетной скорости движения 50 км/ч), на левоповоротных съездах - 30 м (при расчетной скорости 30 км/ч).</w:t>
      </w:r>
    </w:p>
    <w:bookmarkEnd w:id="588"/>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Примечание.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условиях реконструкции при соответствующем технико-экономическом обосновании допускается уменьшать радиусы правоповоротных съездов до 25 - 30 м со снижением расчетной скорости движения до 20 - 25 км/ч.</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5.5.49. Пересечения автомобильных дорог с железными дорогами следует пр</w:t>
      </w:r>
      <w:r w:rsidRPr="0038433F">
        <w:rPr>
          <w:rFonts w:ascii="Times New Roman" w:hAnsi="Times New Roman"/>
          <w:sz w:val="28"/>
          <w:szCs w:val="28"/>
        </w:rPr>
        <w:t>о</w:t>
      </w:r>
      <w:r w:rsidRPr="0038433F">
        <w:rPr>
          <w:rFonts w:ascii="Times New Roman" w:hAnsi="Times New Roman"/>
          <w:sz w:val="28"/>
          <w:szCs w:val="28"/>
        </w:rPr>
        <w:t>ектировать вне пределов станций и путей маневрового движения преимущес</w:t>
      </w:r>
      <w:r w:rsidRPr="0038433F">
        <w:rPr>
          <w:rFonts w:ascii="Times New Roman" w:hAnsi="Times New Roman"/>
          <w:sz w:val="28"/>
          <w:szCs w:val="28"/>
        </w:rPr>
        <w:t>т</w:t>
      </w:r>
      <w:r w:rsidRPr="0038433F">
        <w:rPr>
          <w:rFonts w:ascii="Times New Roman" w:hAnsi="Times New Roman"/>
          <w:sz w:val="28"/>
          <w:szCs w:val="28"/>
        </w:rPr>
        <w:t>венно на прямых участках пересекающихся дорог. Острый угол между прес</w:t>
      </w:r>
      <w:r w:rsidRPr="0038433F">
        <w:rPr>
          <w:rFonts w:ascii="Times New Roman" w:hAnsi="Times New Roman"/>
          <w:sz w:val="28"/>
          <w:szCs w:val="28"/>
        </w:rPr>
        <w:t>е</w:t>
      </w:r>
      <w:r w:rsidRPr="0038433F">
        <w:rPr>
          <w:rFonts w:ascii="Times New Roman" w:hAnsi="Times New Roman"/>
          <w:sz w:val="28"/>
          <w:szCs w:val="28"/>
        </w:rPr>
        <w:t>кающимися дорогами в одном уровне не должен быть менее 60 градусов.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пересечении магистральных улиц с железными дорогами в разных уровнях расстояние от верха головки рельса железнодорожных путей до низа пролетн</w:t>
      </w:r>
      <w:r w:rsidRPr="0038433F">
        <w:rPr>
          <w:rFonts w:ascii="Times New Roman" w:hAnsi="Times New Roman"/>
          <w:sz w:val="28"/>
          <w:szCs w:val="28"/>
        </w:rPr>
        <w:t>о</w:t>
      </w:r>
      <w:r w:rsidRPr="0038433F">
        <w:rPr>
          <w:rFonts w:ascii="Times New Roman" w:hAnsi="Times New Roman"/>
          <w:sz w:val="28"/>
          <w:szCs w:val="28"/>
        </w:rPr>
        <w:t xml:space="preserve">го строения путепровода следует принимать в соответствии с требованиями </w:t>
      </w:r>
      <w:hyperlink r:id="rId118" w:history="1">
        <w:r w:rsidRPr="0038433F">
          <w:rPr>
            <w:rStyle w:val="af0"/>
            <w:rFonts w:ascii="Times New Roman" w:hAnsi="Times New Roman"/>
            <w:sz w:val="28"/>
            <w:szCs w:val="28"/>
          </w:rPr>
          <w:t>ГОСТ 9238 - 2013</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589" w:name="sub_1205575"/>
      <w:r w:rsidRPr="0038433F">
        <w:rPr>
          <w:rFonts w:ascii="Times New Roman" w:hAnsi="Times New Roman"/>
          <w:sz w:val="28"/>
          <w:szCs w:val="28"/>
        </w:rPr>
        <w:t>5.5.50. Ширина проезжей части автомобильных дорог на пересечениях в одном уровне с железными дорогами должна равняться ширине проезжей части дор</w:t>
      </w:r>
      <w:r w:rsidRPr="0038433F">
        <w:rPr>
          <w:rFonts w:ascii="Times New Roman" w:hAnsi="Times New Roman"/>
          <w:sz w:val="28"/>
          <w:szCs w:val="28"/>
        </w:rPr>
        <w:t>о</w:t>
      </w:r>
      <w:r w:rsidRPr="0038433F">
        <w:rPr>
          <w:rFonts w:ascii="Times New Roman" w:hAnsi="Times New Roman"/>
          <w:sz w:val="28"/>
          <w:szCs w:val="28"/>
        </w:rPr>
        <w:t>ги на подходах к пересечениям, а на автомобильных дорогах V категории - быть не менее 6,0 м на расстоянии 200 м в обе стороны от переезда.</w:t>
      </w:r>
    </w:p>
    <w:p w:rsidR="00BF3D4A" w:rsidRPr="0038433F" w:rsidRDefault="00BF3D4A" w:rsidP="0038433F">
      <w:pPr>
        <w:spacing w:line="240" w:lineRule="auto"/>
        <w:contextualSpacing/>
        <w:jc w:val="both"/>
        <w:rPr>
          <w:rFonts w:ascii="Times New Roman" w:hAnsi="Times New Roman"/>
          <w:sz w:val="28"/>
          <w:szCs w:val="28"/>
        </w:rPr>
      </w:pPr>
      <w:bookmarkStart w:id="590" w:name="sub_1205577"/>
      <w:bookmarkEnd w:id="589"/>
      <w:r w:rsidRPr="0038433F">
        <w:rPr>
          <w:rFonts w:ascii="Times New Roman" w:hAnsi="Times New Roman"/>
          <w:sz w:val="28"/>
          <w:szCs w:val="28"/>
        </w:rPr>
        <w:t>5.5.51.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bookmarkEnd w:id="59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шириной не менее 3 м, отделенных от проезжей части ограждением.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Габарит сооружения от уровня асфальтового покрытия (уровня головки рел</w:t>
      </w:r>
      <w:r w:rsidRPr="0038433F">
        <w:rPr>
          <w:rFonts w:ascii="Times New Roman" w:hAnsi="Times New Roman"/>
          <w:sz w:val="28"/>
          <w:szCs w:val="28"/>
        </w:rPr>
        <w:t>ь</w:t>
      </w:r>
      <w:r w:rsidRPr="0038433F">
        <w:rPr>
          <w:rFonts w:ascii="Times New Roman" w:hAnsi="Times New Roman"/>
          <w:sz w:val="28"/>
          <w:szCs w:val="28"/>
        </w:rPr>
        <w:t>сов) до низа потолочной части сооружения должен быть не менее 5,25 м.</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Примечание.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условиях реконструкции допускается уменьшать габарит сооружения от уровня асфальтового покрытия (уровня головки рельсов) до 5,0 м.</w:t>
      </w:r>
    </w:p>
    <w:p w:rsidR="00BF3D4A" w:rsidRPr="0038433F" w:rsidRDefault="00BF3D4A" w:rsidP="0038433F">
      <w:pPr>
        <w:spacing w:line="240" w:lineRule="auto"/>
        <w:contextualSpacing/>
        <w:jc w:val="both"/>
        <w:rPr>
          <w:rFonts w:ascii="Times New Roman" w:hAnsi="Times New Roman"/>
          <w:sz w:val="28"/>
          <w:szCs w:val="28"/>
        </w:rPr>
      </w:pPr>
      <w:bookmarkStart w:id="591" w:name="sub_1205578"/>
      <w:r w:rsidRPr="0038433F">
        <w:rPr>
          <w:rFonts w:ascii="Times New Roman" w:hAnsi="Times New Roman"/>
          <w:sz w:val="28"/>
          <w:szCs w:val="28"/>
        </w:rPr>
        <w:t>5.5.52. Автомобильные дороги, соединяющие производственные предприятия с дорогами общего пользования, другими предприятиями, железнодорожными станциями, рассчитываемые на пропуск автотранспортных средств, допуска</w:t>
      </w:r>
      <w:r w:rsidRPr="0038433F">
        <w:rPr>
          <w:rFonts w:ascii="Times New Roman" w:hAnsi="Times New Roman"/>
          <w:sz w:val="28"/>
          <w:szCs w:val="28"/>
        </w:rPr>
        <w:t>е</w:t>
      </w:r>
      <w:r w:rsidRPr="0038433F">
        <w:rPr>
          <w:rFonts w:ascii="Times New Roman" w:hAnsi="Times New Roman"/>
          <w:sz w:val="28"/>
          <w:szCs w:val="28"/>
        </w:rPr>
        <w:t>мых для обращения на дорогах общего пользования, относятся к подъездным дорогам производственных предприятий.</w:t>
      </w:r>
    </w:p>
    <w:p w:rsidR="00BF3D4A" w:rsidRPr="0038433F" w:rsidRDefault="00BF3D4A" w:rsidP="0038433F">
      <w:pPr>
        <w:spacing w:line="240" w:lineRule="auto"/>
        <w:contextualSpacing/>
        <w:jc w:val="both"/>
        <w:rPr>
          <w:rFonts w:ascii="Times New Roman" w:hAnsi="Times New Roman"/>
          <w:sz w:val="28"/>
          <w:szCs w:val="28"/>
        </w:rPr>
      </w:pPr>
      <w:bookmarkStart w:id="592" w:name="sub_1205579"/>
      <w:bookmarkEnd w:id="591"/>
      <w:r w:rsidRPr="0038433F">
        <w:rPr>
          <w:rFonts w:ascii="Times New Roman" w:hAnsi="Times New Roman"/>
          <w:sz w:val="28"/>
          <w:szCs w:val="28"/>
        </w:rPr>
        <w:lastRenderedPageBreak/>
        <w:t>5.5.53. При выборе местоположения автомобильных дорог с преобладающим движением транзитного и грузового транспорта следует учитывать возмо</w:t>
      </w:r>
      <w:r w:rsidRPr="0038433F">
        <w:rPr>
          <w:rFonts w:ascii="Times New Roman" w:hAnsi="Times New Roman"/>
          <w:sz w:val="28"/>
          <w:szCs w:val="28"/>
        </w:rPr>
        <w:t>ж</w:t>
      </w:r>
      <w:r w:rsidRPr="0038433F">
        <w:rPr>
          <w:rFonts w:ascii="Times New Roman" w:hAnsi="Times New Roman"/>
          <w:sz w:val="28"/>
          <w:szCs w:val="28"/>
        </w:rPr>
        <w:t>ность обеспечения санитарных разрывов до селитебных территорий и зон ма</w:t>
      </w:r>
      <w:r w:rsidRPr="0038433F">
        <w:rPr>
          <w:rFonts w:ascii="Times New Roman" w:hAnsi="Times New Roman"/>
          <w:sz w:val="28"/>
          <w:szCs w:val="28"/>
        </w:rPr>
        <w:t>с</w:t>
      </w:r>
      <w:r w:rsidRPr="0038433F">
        <w:rPr>
          <w:rFonts w:ascii="Times New Roman" w:hAnsi="Times New Roman"/>
          <w:sz w:val="28"/>
          <w:szCs w:val="28"/>
        </w:rPr>
        <w:t>сового отдыха, а также зон особо охраняемых территорий.</w:t>
      </w:r>
    </w:p>
    <w:bookmarkEnd w:id="59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территорий с малым грузооборотом - до 40 тонн в год (до 2 автомашин в сутки) примыкание и выезд производить на улицу районного значения, для участка территории с грузооборотом до 100 тыс. тонн в год - на городскую м</w:t>
      </w:r>
      <w:r w:rsidRPr="0038433F">
        <w:rPr>
          <w:rFonts w:ascii="Times New Roman" w:hAnsi="Times New Roman"/>
          <w:sz w:val="28"/>
          <w:szCs w:val="28"/>
        </w:rPr>
        <w:t>а</w:t>
      </w:r>
      <w:r w:rsidRPr="0038433F">
        <w:rPr>
          <w:rFonts w:ascii="Times New Roman" w:hAnsi="Times New Roman"/>
          <w:sz w:val="28"/>
          <w:szCs w:val="28"/>
        </w:rPr>
        <w:t>гистраль.</w:t>
      </w:r>
    </w:p>
    <w:p w:rsidR="00BF3D4A" w:rsidRPr="0038433F" w:rsidRDefault="00BF3D4A" w:rsidP="0038433F">
      <w:pPr>
        <w:spacing w:line="240" w:lineRule="auto"/>
        <w:contextualSpacing/>
        <w:jc w:val="both"/>
        <w:rPr>
          <w:rFonts w:ascii="Times New Roman" w:hAnsi="Times New Roman"/>
          <w:sz w:val="28"/>
          <w:szCs w:val="28"/>
        </w:rPr>
      </w:pPr>
      <w:bookmarkStart w:id="593" w:name="sub_1205586"/>
      <w:r w:rsidRPr="0038433F">
        <w:rPr>
          <w:rFonts w:ascii="Times New Roman" w:hAnsi="Times New Roman"/>
          <w:sz w:val="28"/>
          <w:szCs w:val="28"/>
        </w:rPr>
        <w:t>5.5.54. Основные расчетные параметры уличной сети в пределах сельского н</w:t>
      </w:r>
      <w:r w:rsidRPr="0038433F">
        <w:rPr>
          <w:rFonts w:ascii="Times New Roman" w:hAnsi="Times New Roman"/>
          <w:sz w:val="28"/>
          <w:szCs w:val="28"/>
        </w:rPr>
        <w:t>а</w:t>
      </w:r>
      <w:r w:rsidRPr="0038433F">
        <w:rPr>
          <w:rFonts w:ascii="Times New Roman" w:hAnsi="Times New Roman"/>
          <w:sz w:val="28"/>
          <w:szCs w:val="28"/>
        </w:rPr>
        <w:t>селенного пункта и сельского поселения принимаются в соответствии с разд</w:t>
      </w:r>
      <w:r w:rsidRPr="0038433F">
        <w:rPr>
          <w:rFonts w:ascii="Times New Roman" w:hAnsi="Times New Roman"/>
          <w:sz w:val="28"/>
          <w:szCs w:val="28"/>
        </w:rPr>
        <w:t>е</w:t>
      </w:r>
      <w:r w:rsidRPr="0038433F">
        <w:rPr>
          <w:rFonts w:ascii="Times New Roman" w:hAnsi="Times New Roman"/>
          <w:sz w:val="28"/>
          <w:szCs w:val="28"/>
        </w:rPr>
        <w:t>лом 7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594" w:name="sub_1205587"/>
      <w:bookmarkEnd w:id="593"/>
      <w:r w:rsidRPr="0038433F">
        <w:rPr>
          <w:rFonts w:ascii="Times New Roman" w:hAnsi="Times New Roman"/>
          <w:sz w:val="28"/>
          <w:szCs w:val="28"/>
        </w:rPr>
        <w:t>5.5.55. Дороги, соединяющие населенные пункты в пределах сельского посел</w:t>
      </w:r>
      <w:r w:rsidRPr="0038433F">
        <w:rPr>
          <w:rFonts w:ascii="Times New Roman" w:hAnsi="Times New Roman"/>
          <w:sz w:val="28"/>
          <w:szCs w:val="28"/>
        </w:rPr>
        <w:t>е</w:t>
      </w:r>
      <w:r w:rsidRPr="0038433F">
        <w:rPr>
          <w:rFonts w:ascii="Times New Roman" w:hAnsi="Times New Roman"/>
          <w:sz w:val="28"/>
          <w:szCs w:val="28"/>
        </w:rPr>
        <w:t>ния, единые общественные центры и производственные зоны по возможности следует прокладывать по границам хозяйств или полей севооборота.</w:t>
      </w:r>
    </w:p>
    <w:p w:rsidR="00BF3D4A" w:rsidRPr="0038433F" w:rsidRDefault="00BF3D4A" w:rsidP="0038433F">
      <w:pPr>
        <w:spacing w:line="240" w:lineRule="auto"/>
        <w:contextualSpacing/>
        <w:jc w:val="both"/>
        <w:rPr>
          <w:rFonts w:ascii="Times New Roman" w:hAnsi="Times New Roman"/>
          <w:sz w:val="28"/>
          <w:szCs w:val="28"/>
        </w:rPr>
      </w:pPr>
      <w:bookmarkStart w:id="595" w:name="sub_1205588"/>
      <w:bookmarkEnd w:id="594"/>
      <w:r w:rsidRPr="0038433F">
        <w:rPr>
          <w:rFonts w:ascii="Times New Roman" w:hAnsi="Times New Roman"/>
          <w:sz w:val="28"/>
          <w:szCs w:val="28"/>
        </w:rPr>
        <w:t>5.5.56. Ширину и поперечный профиль улиц в пределах красных линий, ур</w:t>
      </w:r>
      <w:r w:rsidRPr="0038433F">
        <w:rPr>
          <w:rFonts w:ascii="Times New Roman" w:hAnsi="Times New Roman"/>
          <w:sz w:val="28"/>
          <w:szCs w:val="28"/>
        </w:rPr>
        <w:t>о</w:t>
      </w:r>
      <w:r w:rsidRPr="0038433F">
        <w:rPr>
          <w:rFonts w:ascii="Times New Roman" w:hAnsi="Times New Roman"/>
          <w:sz w:val="28"/>
          <w:szCs w:val="28"/>
        </w:rPr>
        <w:t>вень их благоустройства следует определять в зависимости от величины сел</w:t>
      </w:r>
      <w:r w:rsidRPr="0038433F">
        <w:rPr>
          <w:rFonts w:ascii="Times New Roman" w:hAnsi="Times New Roman"/>
          <w:sz w:val="28"/>
          <w:szCs w:val="28"/>
        </w:rPr>
        <w:t>ь</w:t>
      </w:r>
      <w:r w:rsidRPr="0038433F">
        <w:rPr>
          <w:rFonts w:ascii="Times New Roman" w:hAnsi="Times New Roman"/>
          <w:sz w:val="28"/>
          <w:szCs w:val="28"/>
        </w:rPr>
        <w:t>ского населенного пункта, прогнозируемых потоков движения, условий пр</w:t>
      </w:r>
      <w:r w:rsidRPr="0038433F">
        <w:rPr>
          <w:rFonts w:ascii="Times New Roman" w:hAnsi="Times New Roman"/>
          <w:sz w:val="28"/>
          <w:szCs w:val="28"/>
        </w:rPr>
        <w:t>о</w:t>
      </w:r>
      <w:r w:rsidRPr="0038433F">
        <w:rPr>
          <w:rFonts w:ascii="Times New Roman" w:hAnsi="Times New Roman"/>
          <w:sz w:val="28"/>
          <w:szCs w:val="28"/>
        </w:rPr>
        <w:t>кладки инженерных коммуникаций, типа, этажности и общего архитектурно-планировочного решения застройки, но не менее 15 м.</w:t>
      </w:r>
    </w:p>
    <w:bookmarkEnd w:id="59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w:t>
      </w:r>
      <w:r w:rsidRPr="0038433F">
        <w:rPr>
          <w:rFonts w:ascii="Times New Roman" w:hAnsi="Times New Roman"/>
          <w:sz w:val="28"/>
          <w:szCs w:val="28"/>
        </w:rPr>
        <w:t>о</w:t>
      </w:r>
      <w:r w:rsidRPr="0038433F">
        <w:rPr>
          <w:rFonts w:ascii="Times New Roman" w:hAnsi="Times New Roman"/>
          <w:sz w:val="28"/>
          <w:szCs w:val="28"/>
        </w:rPr>
        <w:t>крытия.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прокладки инженерных сетей и коммуникаций необходимо предусматр</w:t>
      </w:r>
      <w:r w:rsidRPr="0038433F">
        <w:rPr>
          <w:rFonts w:ascii="Times New Roman" w:hAnsi="Times New Roman"/>
          <w:sz w:val="28"/>
          <w:szCs w:val="28"/>
        </w:rPr>
        <w:t>и</w:t>
      </w:r>
      <w:r w:rsidRPr="0038433F">
        <w:rPr>
          <w:rFonts w:ascii="Times New Roman" w:hAnsi="Times New Roman"/>
          <w:sz w:val="28"/>
          <w:szCs w:val="28"/>
        </w:rPr>
        <w:t>вать полосы озеленения или технических коммуникаций (металлические тр</w:t>
      </w:r>
      <w:r w:rsidRPr="0038433F">
        <w:rPr>
          <w:rFonts w:ascii="Times New Roman" w:hAnsi="Times New Roman"/>
          <w:sz w:val="28"/>
          <w:szCs w:val="28"/>
        </w:rPr>
        <w:t>у</w:t>
      </w:r>
      <w:r w:rsidRPr="0038433F">
        <w:rPr>
          <w:rFonts w:ascii="Times New Roman" w:hAnsi="Times New Roman"/>
          <w:sz w:val="28"/>
          <w:szCs w:val="28"/>
        </w:rPr>
        <w:t>бопроводы горячей и холодной воды, отопления и т.д.) шириной не менее 3,5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Проезжие части второстепенных жилых улиц с односторонней усадебной з</w:t>
      </w:r>
      <w:r w:rsidRPr="0038433F">
        <w:rPr>
          <w:rFonts w:ascii="Times New Roman" w:hAnsi="Times New Roman"/>
          <w:sz w:val="28"/>
          <w:szCs w:val="28"/>
        </w:rPr>
        <w:t>а</w:t>
      </w:r>
      <w:r w:rsidRPr="0038433F">
        <w:rPr>
          <w:rFonts w:ascii="Times New Roman" w:hAnsi="Times New Roman"/>
          <w:sz w:val="28"/>
          <w:szCs w:val="28"/>
        </w:rPr>
        <w:t>стройкой и тупиковые проезды протяженностью до 150 м допускается пред</w:t>
      </w:r>
      <w:r w:rsidRPr="0038433F">
        <w:rPr>
          <w:rFonts w:ascii="Times New Roman" w:hAnsi="Times New Roman"/>
          <w:sz w:val="28"/>
          <w:szCs w:val="28"/>
        </w:rPr>
        <w:t>у</w:t>
      </w:r>
      <w:r w:rsidRPr="0038433F">
        <w:rPr>
          <w:rFonts w:ascii="Times New Roman" w:hAnsi="Times New Roman"/>
          <w:sz w:val="28"/>
          <w:szCs w:val="28"/>
        </w:rPr>
        <w:t>сматривать совмещенными с пешеходным движением без устройства отдельн</w:t>
      </w:r>
      <w:r w:rsidRPr="0038433F">
        <w:rPr>
          <w:rFonts w:ascii="Times New Roman" w:hAnsi="Times New Roman"/>
          <w:sz w:val="28"/>
          <w:szCs w:val="28"/>
        </w:rPr>
        <w:t>о</w:t>
      </w:r>
      <w:r w:rsidRPr="0038433F">
        <w:rPr>
          <w:rFonts w:ascii="Times New Roman" w:hAnsi="Times New Roman"/>
          <w:sz w:val="28"/>
          <w:szCs w:val="28"/>
        </w:rPr>
        <w:t>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второстепенных улицах и проездах следует предусматривать разъездные площадки размером 7 м × 15 м через каждые 200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Хозяйственные проезды допускается принимать совмещенными со скотопрог</w:t>
      </w:r>
      <w:r w:rsidRPr="0038433F">
        <w:rPr>
          <w:rFonts w:ascii="Times New Roman" w:hAnsi="Times New Roman"/>
          <w:sz w:val="28"/>
          <w:szCs w:val="28"/>
        </w:rPr>
        <w:t>о</w:t>
      </w:r>
      <w:r w:rsidRPr="0038433F">
        <w:rPr>
          <w:rFonts w:ascii="Times New Roman" w:hAnsi="Times New Roman"/>
          <w:sz w:val="28"/>
          <w:szCs w:val="28"/>
        </w:rPr>
        <w:t>нами. При этом они не должны пересекать главных улиц. Покрытие хозяйс</w:t>
      </w:r>
      <w:r w:rsidRPr="0038433F">
        <w:rPr>
          <w:rFonts w:ascii="Times New Roman" w:hAnsi="Times New Roman"/>
          <w:sz w:val="28"/>
          <w:szCs w:val="28"/>
        </w:rPr>
        <w:t>т</w:t>
      </w:r>
      <w:r w:rsidRPr="0038433F">
        <w:rPr>
          <w:rFonts w:ascii="Times New Roman" w:hAnsi="Times New Roman"/>
          <w:sz w:val="28"/>
          <w:szCs w:val="28"/>
        </w:rPr>
        <w:t>венных проездов должно выдерживать нагрузку грузовых автомобилей, тракт</w:t>
      </w:r>
      <w:r w:rsidRPr="0038433F">
        <w:rPr>
          <w:rFonts w:ascii="Times New Roman" w:hAnsi="Times New Roman"/>
          <w:sz w:val="28"/>
          <w:szCs w:val="28"/>
        </w:rPr>
        <w:t>о</w:t>
      </w:r>
      <w:r w:rsidRPr="0038433F">
        <w:rPr>
          <w:rFonts w:ascii="Times New Roman" w:hAnsi="Times New Roman"/>
          <w:sz w:val="28"/>
          <w:szCs w:val="28"/>
        </w:rPr>
        <w:t>ров и других машин.</w:t>
      </w:r>
    </w:p>
    <w:p w:rsidR="00BF3D4A" w:rsidRPr="0038433F" w:rsidRDefault="00BF3D4A" w:rsidP="0038433F">
      <w:pPr>
        <w:spacing w:line="240" w:lineRule="auto"/>
        <w:contextualSpacing/>
        <w:jc w:val="both"/>
        <w:rPr>
          <w:rFonts w:ascii="Times New Roman" w:hAnsi="Times New Roman"/>
          <w:sz w:val="28"/>
          <w:szCs w:val="28"/>
        </w:rPr>
      </w:pPr>
      <w:bookmarkStart w:id="596" w:name="sub_1205599"/>
      <w:r w:rsidRPr="0038433F">
        <w:rPr>
          <w:rFonts w:ascii="Times New Roman" w:hAnsi="Times New Roman"/>
          <w:sz w:val="28"/>
          <w:szCs w:val="28"/>
        </w:rPr>
        <w:t>5.5.57. Внутриплощадочные дороги, располагаемые в пределах животноводч</w:t>
      </w:r>
      <w:r w:rsidRPr="0038433F">
        <w:rPr>
          <w:rFonts w:ascii="Times New Roman" w:hAnsi="Times New Roman"/>
          <w:sz w:val="28"/>
          <w:szCs w:val="28"/>
        </w:rPr>
        <w:t>е</w:t>
      </w:r>
      <w:r w:rsidRPr="0038433F">
        <w:rPr>
          <w:rFonts w:ascii="Times New Roman" w:hAnsi="Times New Roman"/>
          <w:sz w:val="28"/>
          <w:szCs w:val="28"/>
        </w:rPr>
        <w:t>ских комплексов, птицефабрик, ферм, тепличных комбинатов и других подо</w:t>
      </w:r>
      <w:r w:rsidRPr="0038433F">
        <w:rPr>
          <w:rFonts w:ascii="Times New Roman" w:hAnsi="Times New Roman"/>
          <w:sz w:val="28"/>
          <w:szCs w:val="28"/>
        </w:rPr>
        <w:t>б</w:t>
      </w:r>
      <w:r w:rsidRPr="0038433F">
        <w:rPr>
          <w:rFonts w:ascii="Times New Roman" w:hAnsi="Times New Roman"/>
          <w:sz w:val="28"/>
          <w:szCs w:val="28"/>
        </w:rPr>
        <w:t>ных объектов, в зависимости от их назначения следует подразделять на:</w:t>
      </w:r>
    </w:p>
    <w:bookmarkEnd w:id="59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производственные, обеспечивающие технологические и хозяйственные пер</w:t>
      </w:r>
      <w:r w:rsidRPr="0038433F">
        <w:rPr>
          <w:rFonts w:ascii="Times New Roman" w:hAnsi="Times New Roman"/>
          <w:sz w:val="28"/>
          <w:szCs w:val="28"/>
        </w:rPr>
        <w:t>е</w:t>
      </w:r>
      <w:r w:rsidRPr="0038433F">
        <w:rPr>
          <w:rFonts w:ascii="Times New Roman" w:hAnsi="Times New Roman"/>
          <w:sz w:val="28"/>
          <w:szCs w:val="28"/>
        </w:rPr>
        <w:t>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вспомогательные, обеспечивающие нерегулярный проезд пожарных машин и других специальных транспортных средств (авто- и электрокаров, автопогру</w:t>
      </w:r>
      <w:r w:rsidRPr="0038433F">
        <w:rPr>
          <w:rFonts w:ascii="Times New Roman" w:hAnsi="Times New Roman"/>
          <w:sz w:val="28"/>
          <w:szCs w:val="28"/>
        </w:rPr>
        <w:t>з</w:t>
      </w:r>
      <w:r w:rsidRPr="0038433F">
        <w:rPr>
          <w:rFonts w:ascii="Times New Roman" w:hAnsi="Times New Roman"/>
          <w:sz w:val="28"/>
          <w:szCs w:val="28"/>
        </w:rPr>
        <w:t>чиков и другого).</w:t>
      </w:r>
    </w:p>
    <w:p w:rsidR="00BF3D4A" w:rsidRPr="0038433F" w:rsidRDefault="00BF3D4A" w:rsidP="0038433F">
      <w:pPr>
        <w:spacing w:line="240" w:lineRule="auto"/>
        <w:contextualSpacing/>
        <w:jc w:val="both"/>
        <w:rPr>
          <w:rFonts w:ascii="Times New Roman" w:hAnsi="Times New Roman"/>
          <w:sz w:val="28"/>
          <w:szCs w:val="28"/>
        </w:rPr>
      </w:pPr>
      <w:bookmarkStart w:id="597" w:name="sub_12055100"/>
      <w:r w:rsidRPr="0038433F">
        <w:rPr>
          <w:rFonts w:ascii="Times New Roman" w:hAnsi="Times New Roman"/>
          <w:sz w:val="28"/>
          <w:szCs w:val="28"/>
        </w:rPr>
        <w:t>5.5.58. Ширину проезжей части и обочин внутриплощадочных дорог следует принимать в зависимости от назначения дорог и организации движения тран</w:t>
      </w:r>
      <w:r w:rsidRPr="0038433F">
        <w:rPr>
          <w:rFonts w:ascii="Times New Roman" w:hAnsi="Times New Roman"/>
          <w:sz w:val="28"/>
          <w:szCs w:val="28"/>
        </w:rPr>
        <w:t>с</w:t>
      </w:r>
      <w:r w:rsidRPr="0038433F">
        <w:rPr>
          <w:rFonts w:ascii="Times New Roman" w:hAnsi="Times New Roman"/>
          <w:sz w:val="28"/>
          <w:szCs w:val="28"/>
        </w:rPr>
        <w:t xml:space="preserve">портных средств. </w:t>
      </w:r>
    </w:p>
    <w:bookmarkEnd w:id="59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Ширина проезжей части производственных дорог должна быть: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3,5 м с обочинами, укрепленными на полную ширину, - в стесненных условиях существующей застройки;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3,5 м с обочинами, укрепленными согласно таблице 54 основной части насто</w:t>
      </w:r>
      <w:r w:rsidRPr="0038433F">
        <w:rPr>
          <w:rFonts w:ascii="Times New Roman" w:hAnsi="Times New Roman"/>
          <w:sz w:val="28"/>
          <w:szCs w:val="28"/>
        </w:rPr>
        <w:t>я</w:t>
      </w:r>
      <w:r w:rsidRPr="0038433F">
        <w:rPr>
          <w:rFonts w:ascii="Times New Roman" w:hAnsi="Times New Roman"/>
          <w:sz w:val="28"/>
          <w:szCs w:val="28"/>
        </w:rPr>
        <w:t>щих Нормативов, - при кольцевом движении, отсутствии встречного движения и обгона транспортных средств;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4,5 м с одной укрепленной обочиной шириной 1,5 м и бортовым камнем с др</w:t>
      </w:r>
      <w:r w:rsidRPr="0038433F">
        <w:rPr>
          <w:rFonts w:ascii="Times New Roman" w:hAnsi="Times New Roman"/>
          <w:sz w:val="28"/>
          <w:szCs w:val="28"/>
        </w:rPr>
        <w:t>у</w:t>
      </w:r>
      <w:r w:rsidRPr="0038433F">
        <w:rPr>
          <w:rFonts w:ascii="Times New Roman" w:hAnsi="Times New Roman"/>
          <w:sz w:val="28"/>
          <w:szCs w:val="28"/>
        </w:rPr>
        <w:t>гой стороны - при возможности встречного движения или обгона транспортных средств и необходимости устройства одностороннего тротуара.</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Примечание.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Проезжую часть дорог со стороны каждого бортового камня следует дополн</w:t>
      </w:r>
      <w:r w:rsidRPr="0038433F">
        <w:rPr>
          <w:rFonts w:ascii="Times New Roman" w:hAnsi="Times New Roman"/>
          <w:sz w:val="28"/>
          <w:szCs w:val="28"/>
        </w:rPr>
        <w:t>и</w:t>
      </w:r>
      <w:r w:rsidRPr="0038433F">
        <w:rPr>
          <w:rFonts w:ascii="Times New Roman" w:hAnsi="Times New Roman"/>
          <w:sz w:val="28"/>
          <w:szCs w:val="28"/>
        </w:rPr>
        <w:t>тельно уширять не менее чем на 0,5 м.</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598" w:name="sub_12055107"/>
      <w:r w:rsidRPr="0038433F">
        <w:rPr>
          <w:rFonts w:ascii="Times New Roman" w:hAnsi="Times New Roman"/>
          <w:sz w:val="28"/>
          <w:szCs w:val="28"/>
        </w:rPr>
        <w:t>5.5.59. Улично-дорожную сеть территорий малоэтажной жилой застройки сл</w:t>
      </w:r>
      <w:r w:rsidRPr="0038433F">
        <w:rPr>
          <w:rFonts w:ascii="Times New Roman" w:hAnsi="Times New Roman"/>
          <w:sz w:val="28"/>
          <w:szCs w:val="28"/>
        </w:rPr>
        <w:t>е</w:t>
      </w:r>
      <w:r w:rsidRPr="0038433F">
        <w:rPr>
          <w:rFonts w:ascii="Times New Roman" w:hAnsi="Times New Roman"/>
          <w:sz w:val="28"/>
          <w:szCs w:val="28"/>
        </w:rPr>
        <w:t>дует формировать во взаимоувязке с системой улиц и дорог сельских посел</w:t>
      </w:r>
      <w:r w:rsidRPr="0038433F">
        <w:rPr>
          <w:rFonts w:ascii="Times New Roman" w:hAnsi="Times New Roman"/>
          <w:sz w:val="28"/>
          <w:szCs w:val="28"/>
        </w:rPr>
        <w:t>е</w:t>
      </w:r>
      <w:r w:rsidRPr="0038433F">
        <w:rPr>
          <w:rFonts w:ascii="Times New Roman" w:hAnsi="Times New Roman"/>
          <w:sz w:val="28"/>
          <w:szCs w:val="28"/>
        </w:rPr>
        <w:t>ний в соответствии с настоящим разделом.</w:t>
      </w:r>
    </w:p>
    <w:p w:rsidR="00BF3D4A" w:rsidRPr="0038433F" w:rsidRDefault="00BF3D4A" w:rsidP="0038433F">
      <w:pPr>
        <w:spacing w:line="240" w:lineRule="auto"/>
        <w:contextualSpacing/>
        <w:jc w:val="both"/>
        <w:rPr>
          <w:rFonts w:ascii="Times New Roman" w:hAnsi="Times New Roman"/>
          <w:sz w:val="28"/>
          <w:szCs w:val="28"/>
        </w:rPr>
      </w:pPr>
      <w:bookmarkStart w:id="599" w:name="sub_12055108"/>
      <w:bookmarkEnd w:id="598"/>
      <w:r w:rsidRPr="0038433F">
        <w:rPr>
          <w:rFonts w:ascii="Times New Roman" w:hAnsi="Times New Roman"/>
          <w:sz w:val="28"/>
          <w:szCs w:val="28"/>
        </w:rPr>
        <w:t>5.5.60. При проектировании улично-дорожной сети на территориях малоэта</w:t>
      </w:r>
      <w:r w:rsidRPr="0038433F">
        <w:rPr>
          <w:rFonts w:ascii="Times New Roman" w:hAnsi="Times New Roman"/>
          <w:sz w:val="28"/>
          <w:szCs w:val="28"/>
        </w:rPr>
        <w:t>ж</w:t>
      </w:r>
      <w:r w:rsidRPr="0038433F">
        <w:rPr>
          <w:rFonts w:ascii="Times New Roman" w:hAnsi="Times New Roman"/>
          <w:sz w:val="28"/>
          <w:szCs w:val="28"/>
        </w:rPr>
        <w:t>ной жилой застройки следует ориентироваться на преимущественное использ</w:t>
      </w:r>
      <w:r w:rsidRPr="0038433F">
        <w:rPr>
          <w:rFonts w:ascii="Times New Roman" w:hAnsi="Times New Roman"/>
          <w:sz w:val="28"/>
          <w:szCs w:val="28"/>
        </w:rPr>
        <w:t>о</w:t>
      </w:r>
      <w:r w:rsidRPr="0038433F">
        <w:rPr>
          <w:rFonts w:ascii="Times New Roman" w:hAnsi="Times New Roman"/>
          <w:sz w:val="28"/>
          <w:szCs w:val="28"/>
        </w:rPr>
        <w:t>вание легковых автомобилей, а также на обслуживание жилой застройки общ</w:t>
      </w:r>
      <w:r w:rsidRPr="0038433F">
        <w:rPr>
          <w:rFonts w:ascii="Times New Roman" w:hAnsi="Times New Roman"/>
          <w:sz w:val="28"/>
          <w:szCs w:val="28"/>
        </w:rPr>
        <w:t>е</w:t>
      </w:r>
      <w:r w:rsidRPr="0038433F">
        <w:rPr>
          <w:rFonts w:ascii="Times New Roman" w:hAnsi="Times New Roman"/>
          <w:sz w:val="28"/>
          <w:szCs w:val="28"/>
        </w:rPr>
        <w:t>ственным пассажирским транспортом с подключением к общегородской тран</w:t>
      </w:r>
      <w:r w:rsidRPr="0038433F">
        <w:rPr>
          <w:rFonts w:ascii="Times New Roman" w:hAnsi="Times New Roman"/>
          <w:sz w:val="28"/>
          <w:szCs w:val="28"/>
        </w:rPr>
        <w:t>с</w:t>
      </w:r>
      <w:r w:rsidRPr="0038433F">
        <w:rPr>
          <w:rFonts w:ascii="Times New Roman" w:hAnsi="Times New Roman"/>
          <w:sz w:val="28"/>
          <w:szCs w:val="28"/>
        </w:rPr>
        <w:t>портной сети.</w:t>
      </w:r>
    </w:p>
    <w:bookmarkEnd w:id="59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расчете загрузки уличной сети на территории жилой застройки и в зоне ее тяготения расчетный уровень насыщения легковыми автомобилями на расче</w:t>
      </w:r>
      <w:r w:rsidRPr="0038433F">
        <w:rPr>
          <w:rFonts w:ascii="Times New Roman" w:hAnsi="Times New Roman"/>
          <w:sz w:val="28"/>
          <w:szCs w:val="28"/>
        </w:rPr>
        <w:t>т</w:t>
      </w:r>
      <w:r w:rsidRPr="0038433F">
        <w:rPr>
          <w:rFonts w:ascii="Times New Roman" w:hAnsi="Times New Roman"/>
          <w:sz w:val="28"/>
          <w:szCs w:val="28"/>
        </w:rPr>
        <w:t>ный срок следует принимать 500 единиц на 1000 жителей.</w:t>
      </w:r>
    </w:p>
    <w:p w:rsidR="00BF3D4A" w:rsidRPr="0038433F" w:rsidRDefault="00BF3D4A" w:rsidP="0038433F">
      <w:pPr>
        <w:spacing w:line="240" w:lineRule="auto"/>
        <w:contextualSpacing/>
        <w:jc w:val="both"/>
        <w:rPr>
          <w:rFonts w:ascii="Times New Roman" w:hAnsi="Times New Roman"/>
          <w:sz w:val="28"/>
          <w:szCs w:val="28"/>
        </w:rPr>
      </w:pPr>
      <w:bookmarkStart w:id="600" w:name="sub_12055109"/>
      <w:r w:rsidRPr="0038433F">
        <w:rPr>
          <w:rFonts w:ascii="Times New Roman" w:hAnsi="Times New Roman"/>
          <w:sz w:val="28"/>
          <w:szCs w:val="28"/>
        </w:rPr>
        <w:t>5.5.61. Уличная сеть малоэтажной жилой застройки, обеспечивающая внутре</w:t>
      </w:r>
      <w:r w:rsidRPr="0038433F">
        <w:rPr>
          <w:rFonts w:ascii="Times New Roman" w:hAnsi="Times New Roman"/>
          <w:sz w:val="28"/>
          <w:szCs w:val="28"/>
        </w:rPr>
        <w:t>н</w:t>
      </w:r>
      <w:r w:rsidRPr="0038433F">
        <w:rPr>
          <w:rFonts w:ascii="Times New Roman" w:hAnsi="Times New Roman"/>
          <w:sz w:val="28"/>
          <w:szCs w:val="28"/>
        </w:rPr>
        <w:t>ние транспортные связи, включает въезды и выезды на территорию, главные улицы застройки, основные и второстепенные проезды.</w:t>
      </w:r>
    </w:p>
    <w:bookmarkEnd w:id="60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Уличная сеть в зависимости от размеров и планировочного решения террит</w:t>
      </w:r>
      <w:r w:rsidRPr="0038433F">
        <w:rPr>
          <w:rFonts w:ascii="Times New Roman" w:hAnsi="Times New Roman"/>
          <w:sz w:val="28"/>
          <w:szCs w:val="28"/>
        </w:rPr>
        <w:t>о</w:t>
      </w:r>
      <w:r w:rsidRPr="0038433F">
        <w:rPr>
          <w:rFonts w:ascii="Times New Roman" w:hAnsi="Times New Roman"/>
          <w:sz w:val="28"/>
          <w:szCs w:val="28"/>
        </w:rPr>
        <w:t>рии застройки может включать только основные и второстепенные проезды.</w:t>
      </w:r>
    </w:p>
    <w:p w:rsidR="00BF3D4A" w:rsidRPr="0038433F" w:rsidRDefault="00BF3D4A" w:rsidP="0038433F">
      <w:pPr>
        <w:spacing w:line="240" w:lineRule="auto"/>
        <w:contextualSpacing/>
        <w:jc w:val="both"/>
        <w:rPr>
          <w:rFonts w:ascii="Times New Roman" w:hAnsi="Times New Roman"/>
          <w:sz w:val="28"/>
          <w:szCs w:val="28"/>
        </w:rPr>
      </w:pPr>
      <w:bookmarkStart w:id="601" w:name="sub_12055110"/>
      <w:r w:rsidRPr="0038433F">
        <w:rPr>
          <w:rFonts w:ascii="Times New Roman" w:hAnsi="Times New Roman"/>
          <w:sz w:val="28"/>
          <w:szCs w:val="28"/>
        </w:rPr>
        <w:t>5.5.62. Главные улицы являются основными транспортными и функционально-планировочными осями территории застройки. Они обеспечивают транспор</w:t>
      </w:r>
      <w:r w:rsidRPr="0038433F">
        <w:rPr>
          <w:rFonts w:ascii="Times New Roman" w:hAnsi="Times New Roman"/>
          <w:sz w:val="28"/>
          <w:szCs w:val="28"/>
        </w:rPr>
        <w:t>т</w:t>
      </w:r>
      <w:r w:rsidRPr="0038433F">
        <w:rPr>
          <w:rFonts w:ascii="Times New Roman" w:hAnsi="Times New Roman"/>
          <w:sz w:val="28"/>
          <w:szCs w:val="28"/>
        </w:rPr>
        <w:t>ное обслуживание жилой застройки и не осуществляют пропуск транзитных общегородских транспортных потоков.</w:t>
      </w:r>
    </w:p>
    <w:bookmarkEnd w:id="60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Основные проезды обеспечивают подъезд транспорта к группам жилых зданий.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Второстепенные проезды обеспечивают подъезд транспорта к отдельным зд</w:t>
      </w:r>
      <w:r w:rsidRPr="0038433F">
        <w:rPr>
          <w:rFonts w:ascii="Times New Roman" w:hAnsi="Times New Roman"/>
          <w:sz w:val="28"/>
          <w:szCs w:val="28"/>
        </w:rPr>
        <w:t>а</w:t>
      </w:r>
      <w:r w:rsidRPr="0038433F">
        <w:rPr>
          <w:rFonts w:ascii="Times New Roman" w:hAnsi="Times New Roman"/>
          <w:sz w:val="28"/>
          <w:szCs w:val="28"/>
        </w:rPr>
        <w:t>ниям.</w:t>
      </w:r>
    </w:p>
    <w:p w:rsidR="00BF3D4A" w:rsidRPr="0038433F" w:rsidRDefault="00BF3D4A" w:rsidP="0038433F">
      <w:pPr>
        <w:spacing w:line="240" w:lineRule="auto"/>
        <w:contextualSpacing/>
        <w:jc w:val="both"/>
        <w:rPr>
          <w:rFonts w:ascii="Times New Roman" w:hAnsi="Times New Roman"/>
          <w:sz w:val="28"/>
          <w:szCs w:val="28"/>
        </w:rPr>
      </w:pPr>
      <w:bookmarkStart w:id="602" w:name="sub_12055111"/>
      <w:r w:rsidRPr="0038433F">
        <w:rPr>
          <w:rFonts w:ascii="Times New Roman" w:hAnsi="Times New Roman"/>
          <w:sz w:val="28"/>
          <w:szCs w:val="28"/>
        </w:rPr>
        <w:lastRenderedPageBreak/>
        <w:t>5.5.63. Подъездные дороги включают проезжую часть и укрепленные обочины. Число полос на проезжей части в обоих направлениях принимается не менее двух.</w:t>
      </w:r>
    </w:p>
    <w:bookmarkEnd w:id="60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Ширина полос движения на проезжей части подъездных дорог при необход</w:t>
      </w:r>
      <w:r w:rsidRPr="0038433F">
        <w:rPr>
          <w:rFonts w:ascii="Times New Roman" w:hAnsi="Times New Roman"/>
          <w:sz w:val="28"/>
          <w:szCs w:val="28"/>
        </w:rPr>
        <w:t>и</w:t>
      </w:r>
      <w:r w:rsidRPr="0038433F">
        <w:rPr>
          <w:rFonts w:ascii="Times New Roman" w:hAnsi="Times New Roman"/>
          <w:sz w:val="28"/>
          <w:szCs w:val="28"/>
        </w:rPr>
        <w:t>мости пропуска общественного пассажирского транспорта должна быть 3,75 м, без пропуска маршрутов общественного транспорта - 3 м. Ширина обочин должна быть 2 м.</w:t>
      </w:r>
    </w:p>
    <w:p w:rsidR="00BF3D4A" w:rsidRPr="0038433F" w:rsidRDefault="00BF3D4A" w:rsidP="0038433F">
      <w:pPr>
        <w:spacing w:line="240" w:lineRule="auto"/>
        <w:contextualSpacing/>
        <w:jc w:val="both"/>
        <w:rPr>
          <w:rFonts w:ascii="Times New Roman" w:hAnsi="Times New Roman"/>
          <w:sz w:val="28"/>
          <w:szCs w:val="28"/>
        </w:rPr>
      </w:pPr>
      <w:bookmarkStart w:id="603" w:name="sub_12055112"/>
      <w:r w:rsidRPr="0038433F">
        <w:rPr>
          <w:rFonts w:ascii="Times New Roman" w:hAnsi="Times New Roman"/>
          <w:sz w:val="28"/>
          <w:szCs w:val="28"/>
        </w:rPr>
        <w:t>5.5.64. Главные улицы включают проезжую часть и тротуары. Число полос на проезжей части в обоих направлениях принимается не менее двух.</w:t>
      </w:r>
    </w:p>
    <w:bookmarkEnd w:id="60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Ширина полос движения на проезжих частях главных улиц при необходимости пропуска общественного пассажирского транспорта должна быть 3,5 м, без пропуска маршрутов общественного транспорта - 3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Тротуары устраиваются с двух сторон. Ширина тротуаров принимается не м</w:t>
      </w:r>
      <w:r w:rsidRPr="0038433F">
        <w:rPr>
          <w:rFonts w:ascii="Times New Roman" w:hAnsi="Times New Roman"/>
          <w:sz w:val="28"/>
          <w:szCs w:val="28"/>
        </w:rPr>
        <w:t>е</w:t>
      </w:r>
      <w:r w:rsidRPr="0038433F">
        <w:rPr>
          <w:rFonts w:ascii="Times New Roman" w:hAnsi="Times New Roman"/>
          <w:sz w:val="28"/>
          <w:szCs w:val="28"/>
        </w:rPr>
        <w:t>нее 1,5 м.</w:t>
      </w:r>
    </w:p>
    <w:p w:rsidR="00BF3D4A" w:rsidRPr="0038433F" w:rsidRDefault="00BF3D4A" w:rsidP="0038433F">
      <w:pPr>
        <w:spacing w:line="240" w:lineRule="auto"/>
        <w:contextualSpacing/>
        <w:jc w:val="both"/>
        <w:rPr>
          <w:rFonts w:ascii="Times New Roman" w:hAnsi="Times New Roman"/>
          <w:sz w:val="28"/>
          <w:szCs w:val="28"/>
        </w:rPr>
      </w:pPr>
      <w:bookmarkStart w:id="604" w:name="sub_12055113"/>
      <w:r w:rsidRPr="0038433F">
        <w:rPr>
          <w:rFonts w:ascii="Times New Roman" w:hAnsi="Times New Roman"/>
          <w:sz w:val="28"/>
          <w:szCs w:val="28"/>
        </w:rPr>
        <w:t>5.5.65. Планировочное решение малоэтажной жилой застройки должно обесп</w:t>
      </w:r>
      <w:r w:rsidRPr="0038433F">
        <w:rPr>
          <w:rFonts w:ascii="Times New Roman" w:hAnsi="Times New Roman"/>
          <w:sz w:val="28"/>
          <w:szCs w:val="28"/>
        </w:rPr>
        <w:t>е</w:t>
      </w:r>
      <w:r w:rsidRPr="0038433F">
        <w:rPr>
          <w:rFonts w:ascii="Times New Roman" w:hAnsi="Times New Roman"/>
          <w:sz w:val="28"/>
          <w:szCs w:val="28"/>
        </w:rPr>
        <w:t>чивать проезд автотранспорта ко всем зданиям и сооружениям, в том числе к домам, расположенным на приквартирных участках.</w:t>
      </w:r>
    </w:p>
    <w:p w:rsidR="00BF3D4A" w:rsidRPr="0038433F" w:rsidRDefault="00BF3D4A" w:rsidP="0038433F">
      <w:pPr>
        <w:spacing w:line="240" w:lineRule="auto"/>
        <w:contextualSpacing/>
        <w:jc w:val="both"/>
        <w:rPr>
          <w:rFonts w:ascii="Times New Roman" w:hAnsi="Times New Roman"/>
          <w:sz w:val="28"/>
          <w:szCs w:val="28"/>
        </w:rPr>
      </w:pPr>
      <w:bookmarkStart w:id="605" w:name="sub_12055114"/>
      <w:bookmarkEnd w:id="604"/>
      <w:r w:rsidRPr="0038433F">
        <w:rPr>
          <w:rFonts w:ascii="Times New Roman" w:hAnsi="Times New Roman"/>
          <w:sz w:val="28"/>
          <w:szCs w:val="28"/>
        </w:rPr>
        <w:t>5.5.66. На проездах следует предусматривать разъездные площадки длиной не менее 15 м и шириной не менее 7 м, включая ширину проезжей части.</w:t>
      </w:r>
    </w:p>
    <w:bookmarkEnd w:id="60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между разъездными площадками, а также между разъездными пл</w:t>
      </w:r>
      <w:r w:rsidRPr="0038433F">
        <w:rPr>
          <w:rFonts w:ascii="Times New Roman" w:hAnsi="Times New Roman"/>
          <w:sz w:val="28"/>
          <w:szCs w:val="28"/>
        </w:rPr>
        <w:t>о</w:t>
      </w:r>
      <w:r w:rsidRPr="0038433F">
        <w:rPr>
          <w:rFonts w:ascii="Times New Roman" w:hAnsi="Times New Roman"/>
          <w:sz w:val="28"/>
          <w:szCs w:val="28"/>
        </w:rPr>
        <w:t>щадками и перекрестками должно быть не более 200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Максимальная протяженность тупикового проезда не должна превышать 150 м. Тупиковые проезды должны заканчиваться разворотными площадками разм</w:t>
      </w:r>
      <w:r w:rsidRPr="0038433F">
        <w:rPr>
          <w:rFonts w:ascii="Times New Roman" w:hAnsi="Times New Roman"/>
          <w:sz w:val="28"/>
          <w:szCs w:val="28"/>
        </w:rPr>
        <w:t>е</w:t>
      </w:r>
      <w:r w:rsidRPr="0038433F">
        <w:rPr>
          <w:rFonts w:ascii="Times New Roman" w:hAnsi="Times New Roman"/>
          <w:sz w:val="28"/>
          <w:szCs w:val="28"/>
        </w:rPr>
        <w:t>ром не менее 12 м × 12 м. Использование разворотной площадки для стоянки автомобилей не допускается.</w:t>
      </w:r>
    </w:p>
    <w:p w:rsidR="00BF3D4A" w:rsidRPr="0038433F" w:rsidRDefault="00BF3D4A" w:rsidP="0038433F">
      <w:pPr>
        <w:spacing w:line="240" w:lineRule="auto"/>
        <w:contextualSpacing/>
        <w:jc w:val="both"/>
        <w:rPr>
          <w:rStyle w:val="af"/>
          <w:rFonts w:ascii="Times New Roman" w:hAnsi="Times New Roman"/>
          <w:b w:val="0"/>
          <w:sz w:val="28"/>
          <w:szCs w:val="28"/>
        </w:rPr>
      </w:pPr>
      <w:bookmarkStart w:id="606" w:name="sub_1205504"/>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Сеть общественного пассажирского транспорта:</w:t>
      </w:r>
    </w:p>
    <w:bookmarkEnd w:id="606"/>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607" w:name="sub_12055115"/>
      <w:r w:rsidRPr="0038433F">
        <w:rPr>
          <w:rFonts w:ascii="Times New Roman" w:hAnsi="Times New Roman"/>
          <w:sz w:val="28"/>
          <w:szCs w:val="28"/>
        </w:rPr>
        <w:t>5.5.67.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городских и сельских п</w:t>
      </w:r>
      <w:r w:rsidRPr="0038433F">
        <w:rPr>
          <w:rFonts w:ascii="Times New Roman" w:hAnsi="Times New Roman"/>
          <w:sz w:val="28"/>
          <w:szCs w:val="28"/>
        </w:rPr>
        <w:t>о</w:t>
      </w:r>
      <w:r w:rsidRPr="0038433F">
        <w:rPr>
          <w:rFonts w:ascii="Times New Roman" w:hAnsi="Times New Roman"/>
          <w:sz w:val="28"/>
          <w:szCs w:val="28"/>
        </w:rPr>
        <w:t>селений.</w:t>
      </w:r>
    </w:p>
    <w:bookmarkEnd w:id="60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разработке проекта организации транспортного обслуживания населения следует обеспечивать быстроту, комфорт и безопасность транспортных пер</w:t>
      </w:r>
      <w:r w:rsidRPr="0038433F">
        <w:rPr>
          <w:rFonts w:ascii="Times New Roman" w:hAnsi="Times New Roman"/>
          <w:sz w:val="28"/>
          <w:szCs w:val="28"/>
        </w:rPr>
        <w:t>е</w:t>
      </w:r>
      <w:r w:rsidRPr="0038433F">
        <w:rPr>
          <w:rFonts w:ascii="Times New Roman" w:hAnsi="Times New Roman"/>
          <w:sz w:val="28"/>
          <w:szCs w:val="28"/>
        </w:rPr>
        <w:t>движений жителей поселений, а также ежедневных мигрантов из пригородной зоны.</w:t>
      </w:r>
    </w:p>
    <w:p w:rsidR="00BF3D4A" w:rsidRPr="0038433F" w:rsidRDefault="00BF3D4A" w:rsidP="0038433F">
      <w:pPr>
        <w:spacing w:line="240" w:lineRule="auto"/>
        <w:contextualSpacing/>
        <w:jc w:val="both"/>
        <w:rPr>
          <w:rFonts w:ascii="Times New Roman" w:hAnsi="Times New Roman"/>
          <w:sz w:val="28"/>
          <w:szCs w:val="28"/>
        </w:rPr>
      </w:pPr>
      <w:bookmarkStart w:id="608" w:name="sub_12055116"/>
      <w:r w:rsidRPr="0038433F">
        <w:rPr>
          <w:rFonts w:ascii="Times New Roman" w:hAnsi="Times New Roman"/>
          <w:sz w:val="28"/>
          <w:szCs w:val="28"/>
        </w:rPr>
        <w:t>5.5.68. Вид общественного пассажирского транспорта следует выбирать на о</w:t>
      </w:r>
      <w:r w:rsidRPr="0038433F">
        <w:rPr>
          <w:rFonts w:ascii="Times New Roman" w:hAnsi="Times New Roman"/>
          <w:sz w:val="28"/>
          <w:szCs w:val="28"/>
        </w:rPr>
        <w:t>с</w:t>
      </w:r>
      <w:r w:rsidRPr="0038433F">
        <w:rPr>
          <w:rFonts w:ascii="Times New Roman" w:hAnsi="Times New Roman"/>
          <w:sz w:val="28"/>
          <w:szCs w:val="28"/>
        </w:rPr>
        <w:t>новании расчетных пассажиропотоков и дальностей поездок пассажиров. Пр</w:t>
      </w:r>
      <w:r w:rsidRPr="0038433F">
        <w:rPr>
          <w:rFonts w:ascii="Times New Roman" w:hAnsi="Times New Roman"/>
          <w:sz w:val="28"/>
          <w:szCs w:val="28"/>
        </w:rPr>
        <w:t>о</w:t>
      </w:r>
      <w:r w:rsidRPr="0038433F">
        <w:rPr>
          <w:rFonts w:ascii="Times New Roman" w:hAnsi="Times New Roman"/>
          <w:sz w:val="28"/>
          <w:szCs w:val="28"/>
        </w:rPr>
        <w:t>возная способность различных видов транспорта, параметры устройств и с</w:t>
      </w:r>
      <w:r w:rsidRPr="0038433F">
        <w:rPr>
          <w:rFonts w:ascii="Times New Roman" w:hAnsi="Times New Roman"/>
          <w:sz w:val="28"/>
          <w:szCs w:val="28"/>
        </w:rPr>
        <w:t>о</w:t>
      </w:r>
      <w:r w:rsidRPr="0038433F">
        <w:rPr>
          <w:rFonts w:ascii="Times New Roman" w:hAnsi="Times New Roman"/>
          <w:sz w:val="28"/>
          <w:szCs w:val="28"/>
        </w:rPr>
        <w:t>оружений (платформы, посадочные площадки) определяются на расчетный срок по норме наполнения подвижного состава - 4 чел./кв. м свободной площ</w:t>
      </w:r>
      <w:r w:rsidRPr="0038433F">
        <w:rPr>
          <w:rFonts w:ascii="Times New Roman" w:hAnsi="Times New Roman"/>
          <w:sz w:val="28"/>
          <w:szCs w:val="28"/>
        </w:rPr>
        <w:t>а</w:t>
      </w:r>
      <w:r w:rsidRPr="0038433F">
        <w:rPr>
          <w:rFonts w:ascii="Times New Roman" w:hAnsi="Times New Roman"/>
          <w:sz w:val="28"/>
          <w:szCs w:val="28"/>
        </w:rPr>
        <w:t>ди пола пассажирского салона для обычных видов наземного транспорта.</w:t>
      </w:r>
    </w:p>
    <w:p w:rsidR="00BF3D4A" w:rsidRPr="0038433F" w:rsidRDefault="00BF3D4A" w:rsidP="0038433F">
      <w:pPr>
        <w:spacing w:line="240" w:lineRule="auto"/>
        <w:contextualSpacing/>
        <w:jc w:val="both"/>
        <w:rPr>
          <w:rFonts w:ascii="Times New Roman" w:hAnsi="Times New Roman"/>
          <w:sz w:val="28"/>
          <w:szCs w:val="28"/>
        </w:rPr>
      </w:pPr>
      <w:bookmarkStart w:id="609" w:name="sub_12055117"/>
      <w:bookmarkEnd w:id="608"/>
      <w:r w:rsidRPr="0038433F">
        <w:rPr>
          <w:rFonts w:ascii="Times New Roman" w:hAnsi="Times New Roman"/>
          <w:sz w:val="28"/>
          <w:szCs w:val="28"/>
        </w:rPr>
        <w:t>5.5.69. Линии общественного пассажирского транспорта следует предусматр</w:t>
      </w:r>
      <w:r w:rsidRPr="0038433F">
        <w:rPr>
          <w:rFonts w:ascii="Times New Roman" w:hAnsi="Times New Roman"/>
          <w:sz w:val="28"/>
          <w:szCs w:val="28"/>
        </w:rPr>
        <w:t>и</w:t>
      </w:r>
      <w:r w:rsidRPr="0038433F">
        <w:rPr>
          <w:rFonts w:ascii="Times New Roman" w:hAnsi="Times New Roman"/>
          <w:sz w:val="28"/>
          <w:szCs w:val="28"/>
        </w:rPr>
        <w:t>вать на магистральных улицах и дорогах с организацией движения транспор</w:t>
      </w:r>
      <w:r w:rsidRPr="0038433F">
        <w:rPr>
          <w:rFonts w:ascii="Times New Roman" w:hAnsi="Times New Roman"/>
          <w:sz w:val="28"/>
          <w:szCs w:val="28"/>
        </w:rPr>
        <w:t>т</w:t>
      </w:r>
      <w:r w:rsidRPr="0038433F">
        <w:rPr>
          <w:rFonts w:ascii="Times New Roman" w:hAnsi="Times New Roman"/>
          <w:sz w:val="28"/>
          <w:szCs w:val="28"/>
        </w:rPr>
        <w:lastRenderedPageBreak/>
        <w:t>ных средств в общем потоке по выделенной полосе проезжей части или на об</w:t>
      </w:r>
      <w:r w:rsidRPr="0038433F">
        <w:rPr>
          <w:rFonts w:ascii="Times New Roman" w:hAnsi="Times New Roman"/>
          <w:sz w:val="28"/>
          <w:szCs w:val="28"/>
        </w:rPr>
        <w:t>о</w:t>
      </w:r>
      <w:r w:rsidRPr="0038433F">
        <w:rPr>
          <w:rFonts w:ascii="Times New Roman" w:hAnsi="Times New Roman"/>
          <w:sz w:val="28"/>
          <w:szCs w:val="28"/>
        </w:rPr>
        <w:t>собленном полотне.</w:t>
      </w:r>
    </w:p>
    <w:p w:rsidR="00BF3D4A" w:rsidRPr="0038433F" w:rsidRDefault="00BF3D4A" w:rsidP="0038433F">
      <w:pPr>
        <w:spacing w:line="240" w:lineRule="auto"/>
        <w:contextualSpacing/>
        <w:jc w:val="both"/>
        <w:rPr>
          <w:rFonts w:ascii="Times New Roman" w:hAnsi="Times New Roman"/>
          <w:sz w:val="28"/>
          <w:szCs w:val="28"/>
        </w:rPr>
      </w:pPr>
      <w:bookmarkStart w:id="610" w:name="sub_12055121"/>
      <w:bookmarkEnd w:id="609"/>
      <w:r w:rsidRPr="0038433F">
        <w:rPr>
          <w:rFonts w:ascii="Times New Roman" w:hAnsi="Times New Roman"/>
          <w:sz w:val="28"/>
          <w:szCs w:val="28"/>
        </w:rPr>
        <w:t>5.5.70 Плотность сети линий общественного пассажирского транспорта на з</w:t>
      </w:r>
      <w:r w:rsidRPr="0038433F">
        <w:rPr>
          <w:rFonts w:ascii="Times New Roman" w:hAnsi="Times New Roman"/>
          <w:sz w:val="28"/>
          <w:szCs w:val="28"/>
        </w:rPr>
        <w:t>а</w:t>
      </w:r>
      <w:r w:rsidRPr="0038433F">
        <w:rPr>
          <w:rFonts w:ascii="Times New Roman" w:hAnsi="Times New Roman"/>
          <w:sz w:val="28"/>
          <w:szCs w:val="28"/>
        </w:rPr>
        <w:t>строенных территориях необходимо принимать в зависимости от функци</w:t>
      </w:r>
      <w:r w:rsidRPr="0038433F">
        <w:rPr>
          <w:rFonts w:ascii="Times New Roman" w:hAnsi="Times New Roman"/>
          <w:sz w:val="28"/>
          <w:szCs w:val="28"/>
        </w:rPr>
        <w:t>о</w:t>
      </w:r>
      <w:r w:rsidRPr="0038433F">
        <w:rPr>
          <w:rFonts w:ascii="Times New Roman" w:hAnsi="Times New Roman"/>
          <w:sz w:val="28"/>
          <w:szCs w:val="28"/>
        </w:rPr>
        <w:t>нального использования и интенсивности пассажиропотоков в пределах 1,5 - 2,5 км/кв. км.</w:t>
      </w:r>
    </w:p>
    <w:p w:rsidR="00BF3D4A" w:rsidRPr="0038433F" w:rsidRDefault="00BF3D4A" w:rsidP="0038433F">
      <w:pPr>
        <w:spacing w:line="240" w:lineRule="auto"/>
        <w:contextualSpacing/>
        <w:jc w:val="both"/>
        <w:rPr>
          <w:rFonts w:ascii="Times New Roman" w:hAnsi="Times New Roman"/>
          <w:sz w:val="28"/>
          <w:szCs w:val="28"/>
        </w:rPr>
      </w:pPr>
      <w:bookmarkStart w:id="611" w:name="sub_12055122"/>
      <w:bookmarkEnd w:id="610"/>
      <w:r w:rsidRPr="0038433F">
        <w:rPr>
          <w:rFonts w:ascii="Times New Roman" w:hAnsi="Times New Roman"/>
          <w:sz w:val="28"/>
          <w:szCs w:val="28"/>
        </w:rPr>
        <w:t>5.5.71. Расстояния между остановочными пунктами общественного пассажи</w:t>
      </w:r>
      <w:r w:rsidRPr="0038433F">
        <w:rPr>
          <w:rFonts w:ascii="Times New Roman" w:hAnsi="Times New Roman"/>
          <w:sz w:val="28"/>
          <w:szCs w:val="28"/>
        </w:rPr>
        <w:t>р</w:t>
      </w:r>
      <w:r w:rsidRPr="0038433F">
        <w:rPr>
          <w:rFonts w:ascii="Times New Roman" w:hAnsi="Times New Roman"/>
          <w:sz w:val="28"/>
          <w:szCs w:val="28"/>
        </w:rPr>
        <w:t>ского транспорта (автобуса) следует принимать 400 - 600 м, в пределах це</w:t>
      </w:r>
      <w:r w:rsidRPr="0038433F">
        <w:rPr>
          <w:rFonts w:ascii="Times New Roman" w:hAnsi="Times New Roman"/>
          <w:sz w:val="28"/>
          <w:szCs w:val="28"/>
        </w:rPr>
        <w:t>н</w:t>
      </w:r>
      <w:r w:rsidRPr="0038433F">
        <w:rPr>
          <w:rFonts w:ascii="Times New Roman" w:hAnsi="Times New Roman"/>
          <w:sz w:val="28"/>
          <w:szCs w:val="28"/>
        </w:rPr>
        <w:t>трального ядра сельского поселения - 300 м.</w:t>
      </w:r>
    </w:p>
    <w:p w:rsidR="00BF3D4A" w:rsidRPr="0038433F" w:rsidRDefault="00BF3D4A" w:rsidP="0038433F">
      <w:pPr>
        <w:spacing w:line="240" w:lineRule="auto"/>
        <w:contextualSpacing/>
        <w:jc w:val="both"/>
        <w:rPr>
          <w:rFonts w:ascii="Times New Roman" w:hAnsi="Times New Roman"/>
          <w:sz w:val="28"/>
          <w:szCs w:val="28"/>
        </w:rPr>
      </w:pPr>
      <w:bookmarkStart w:id="612" w:name="sub_12055123"/>
      <w:bookmarkEnd w:id="611"/>
      <w:r w:rsidRPr="0038433F">
        <w:rPr>
          <w:rFonts w:ascii="Times New Roman" w:hAnsi="Times New Roman"/>
          <w:sz w:val="28"/>
          <w:szCs w:val="28"/>
        </w:rPr>
        <w:t>5.5.72. Дальность пешеходных подходов до ближайшей остановки обществе</w:t>
      </w:r>
      <w:r w:rsidRPr="0038433F">
        <w:rPr>
          <w:rFonts w:ascii="Times New Roman" w:hAnsi="Times New Roman"/>
          <w:sz w:val="28"/>
          <w:szCs w:val="28"/>
        </w:rPr>
        <w:t>н</w:t>
      </w:r>
      <w:r w:rsidRPr="0038433F">
        <w:rPr>
          <w:rFonts w:ascii="Times New Roman" w:hAnsi="Times New Roman"/>
          <w:sz w:val="28"/>
          <w:szCs w:val="28"/>
        </w:rPr>
        <w:t>ного пассажирского транспорта следует принимать не более 500 м.</w:t>
      </w:r>
    </w:p>
    <w:bookmarkEnd w:id="61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общегородском центре дальность пешеходных подходов до ближайшей ост</w:t>
      </w:r>
      <w:r w:rsidRPr="0038433F">
        <w:rPr>
          <w:rFonts w:ascii="Times New Roman" w:hAnsi="Times New Roman"/>
          <w:sz w:val="28"/>
          <w:szCs w:val="28"/>
        </w:rPr>
        <w:t>а</w:t>
      </w:r>
      <w:r w:rsidRPr="0038433F">
        <w:rPr>
          <w:rFonts w:ascii="Times New Roman" w:hAnsi="Times New Roman"/>
          <w:sz w:val="28"/>
          <w:szCs w:val="28"/>
        </w:rPr>
        <w:t>новки общественного пассажирского транспорта от объектов массового пос</w:t>
      </w:r>
      <w:r w:rsidRPr="0038433F">
        <w:rPr>
          <w:rFonts w:ascii="Times New Roman" w:hAnsi="Times New Roman"/>
          <w:sz w:val="28"/>
          <w:szCs w:val="28"/>
        </w:rPr>
        <w:t>е</w:t>
      </w:r>
      <w:r w:rsidRPr="0038433F">
        <w:rPr>
          <w:rFonts w:ascii="Times New Roman" w:hAnsi="Times New Roman"/>
          <w:sz w:val="28"/>
          <w:szCs w:val="28"/>
        </w:rPr>
        <w:t>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условиях сложного рельефа, при отсутствии специального подъемного па</w:t>
      </w:r>
      <w:r w:rsidRPr="0038433F">
        <w:rPr>
          <w:rFonts w:ascii="Times New Roman" w:hAnsi="Times New Roman"/>
          <w:sz w:val="28"/>
          <w:szCs w:val="28"/>
        </w:rPr>
        <w:t>с</w:t>
      </w:r>
      <w:r w:rsidRPr="0038433F">
        <w:rPr>
          <w:rFonts w:ascii="Times New Roman" w:hAnsi="Times New Roman"/>
          <w:sz w:val="28"/>
          <w:szCs w:val="28"/>
        </w:rPr>
        <w:t>сажирского транспорта указанные расстояния следует уменьшать на 50 м на каждые 10 м преодолеваемого перепада рельефа.</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Примечание.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районах индивидуальной усадебной застройки дальность пешеходных подх</w:t>
      </w:r>
      <w:r w:rsidRPr="0038433F">
        <w:rPr>
          <w:rFonts w:ascii="Times New Roman" w:hAnsi="Times New Roman"/>
          <w:sz w:val="28"/>
          <w:szCs w:val="28"/>
        </w:rPr>
        <w:t>о</w:t>
      </w:r>
      <w:r w:rsidRPr="0038433F">
        <w:rPr>
          <w:rFonts w:ascii="Times New Roman" w:hAnsi="Times New Roman"/>
          <w:sz w:val="28"/>
          <w:szCs w:val="28"/>
        </w:rPr>
        <w:t>дов к ближайшей остановке общественного транспорта может быть увеличена до 800 м.</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613" w:name="sub_12055124"/>
      <w:r w:rsidRPr="0038433F">
        <w:rPr>
          <w:rFonts w:ascii="Times New Roman" w:hAnsi="Times New Roman"/>
          <w:sz w:val="28"/>
          <w:szCs w:val="28"/>
        </w:rPr>
        <w:t>5.5.73. Остановочные пункты общественного пассажирского транспорта след</w:t>
      </w:r>
      <w:r w:rsidRPr="0038433F">
        <w:rPr>
          <w:rFonts w:ascii="Times New Roman" w:hAnsi="Times New Roman"/>
          <w:sz w:val="28"/>
          <w:szCs w:val="28"/>
        </w:rPr>
        <w:t>у</w:t>
      </w:r>
      <w:r w:rsidRPr="0038433F">
        <w:rPr>
          <w:rFonts w:ascii="Times New Roman" w:hAnsi="Times New Roman"/>
          <w:sz w:val="28"/>
          <w:szCs w:val="28"/>
        </w:rPr>
        <w:t>ет размещать с обеспечением следующих требований:</w:t>
      </w:r>
    </w:p>
    <w:bookmarkEnd w:id="61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магистральных улицах общегородского значения и районных - в габаритах проезжей части;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зонах транспортных развязок и пересечений - вне элементов развязок (съе</w:t>
      </w:r>
      <w:r w:rsidRPr="0038433F">
        <w:rPr>
          <w:rFonts w:ascii="Times New Roman" w:hAnsi="Times New Roman"/>
          <w:sz w:val="28"/>
          <w:szCs w:val="28"/>
        </w:rPr>
        <w:t>з</w:t>
      </w:r>
      <w:r w:rsidRPr="0038433F">
        <w:rPr>
          <w:rFonts w:ascii="Times New Roman" w:hAnsi="Times New Roman"/>
          <w:sz w:val="28"/>
          <w:szCs w:val="28"/>
        </w:rPr>
        <w:t>дов, въездов и прочего);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случае, если стоящие на остановочных пунктах автобусы создают помехи движению транспортных потоков, следует предусматривать карманы.</w:t>
      </w:r>
    </w:p>
    <w:p w:rsidR="00BF3D4A" w:rsidRPr="0038433F" w:rsidRDefault="00BF3D4A" w:rsidP="0038433F">
      <w:pPr>
        <w:spacing w:line="240" w:lineRule="auto"/>
        <w:contextualSpacing/>
        <w:jc w:val="both"/>
        <w:rPr>
          <w:rFonts w:ascii="Times New Roman" w:hAnsi="Times New Roman"/>
          <w:sz w:val="28"/>
          <w:szCs w:val="28"/>
        </w:rPr>
      </w:pPr>
      <w:bookmarkStart w:id="614" w:name="sub_12055125"/>
      <w:r w:rsidRPr="0038433F">
        <w:rPr>
          <w:rFonts w:ascii="Times New Roman" w:hAnsi="Times New Roman"/>
          <w:sz w:val="28"/>
          <w:szCs w:val="28"/>
        </w:rPr>
        <w:t>5.5.74. Остановочные пункты на линиях автобуса на магистральных улицах общегородского значения (с регулируемым движением) и на магистралях ра</w:t>
      </w:r>
      <w:r w:rsidRPr="0038433F">
        <w:rPr>
          <w:rFonts w:ascii="Times New Roman" w:hAnsi="Times New Roman"/>
          <w:sz w:val="28"/>
          <w:szCs w:val="28"/>
        </w:rPr>
        <w:t>й</w:t>
      </w:r>
      <w:r w:rsidRPr="0038433F">
        <w:rPr>
          <w:rFonts w:ascii="Times New Roman" w:hAnsi="Times New Roman"/>
          <w:sz w:val="28"/>
          <w:szCs w:val="28"/>
        </w:rPr>
        <w:t>онного значения следует размещать за перекрестком, на расстоянии не менее 25 м от него.</w:t>
      </w:r>
    </w:p>
    <w:bookmarkEnd w:id="61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Допускается размещение остановочных пунктов автобуса перед перекрестком на расстоянии не менее 40 м в случае, если пропускная способность улицы до перекрестка больше, чем за перекрестком.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до остановочного пункта исчисляется от «стоп-линии».</w:t>
      </w:r>
    </w:p>
    <w:p w:rsidR="00BF3D4A" w:rsidRPr="0038433F" w:rsidRDefault="00BF3D4A" w:rsidP="0038433F">
      <w:pPr>
        <w:spacing w:line="240" w:lineRule="auto"/>
        <w:contextualSpacing/>
        <w:jc w:val="both"/>
        <w:rPr>
          <w:rFonts w:ascii="Times New Roman" w:hAnsi="Times New Roman"/>
          <w:sz w:val="28"/>
          <w:szCs w:val="28"/>
        </w:rPr>
      </w:pPr>
      <w:bookmarkStart w:id="615" w:name="sub_12055126"/>
      <w:r w:rsidRPr="0038433F">
        <w:rPr>
          <w:rFonts w:ascii="Times New Roman" w:hAnsi="Times New Roman"/>
          <w:sz w:val="28"/>
          <w:szCs w:val="28"/>
        </w:rPr>
        <w:t>5.5.75.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w:t>
      </w:r>
      <w:r w:rsidRPr="0038433F">
        <w:rPr>
          <w:rFonts w:ascii="Times New Roman" w:hAnsi="Times New Roman"/>
          <w:sz w:val="28"/>
          <w:szCs w:val="28"/>
        </w:rPr>
        <w:t>с</w:t>
      </w:r>
      <w:r w:rsidRPr="0038433F">
        <w:rPr>
          <w:rFonts w:ascii="Times New Roman" w:hAnsi="Times New Roman"/>
          <w:sz w:val="28"/>
          <w:szCs w:val="28"/>
        </w:rPr>
        <w:t>портными средствами, въезжающими на дорогу с автобусным сообщением.</w:t>
      </w:r>
    </w:p>
    <w:bookmarkEnd w:id="61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Заездной карман состоит из остановочной площадки и участков въезда и выезда на площадку. Ширину остановочной площадки следует принимать равной ш</w:t>
      </w:r>
      <w:r w:rsidRPr="0038433F">
        <w:rPr>
          <w:rFonts w:ascii="Times New Roman" w:hAnsi="Times New Roman"/>
          <w:sz w:val="28"/>
          <w:szCs w:val="28"/>
        </w:rPr>
        <w:t>и</w:t>
      </w:r>
      <w:r w:rsidRPr="0038433F">
        <w:rPr>
          <w:rFonts w:ascii="Times New Roman" w:hAnsi="Times New Roman"/>
          <w:sz w:val="28"/>
          <w:szCs w:val="28"/>
        </w:rPr>
        <w:t>рине основных полос проезжей части, а длину - в зависимости от числа одн</w:t>
      </w:r>
      <w:r w:rsidRPr="0038433F">
        <w:rPr>
          <w:rFonts w:ascii="Times New Roman" w:hAnsi="Times New Roman"/>
          <w:sz w:val="28"/>
          <w:szCs w:val="28"/>
        </w:rPr>
        <w:t>о</w:t>
      </w:r>
      <w:r w:rsidRPr="0038433F">
        <w:rPr>
          <w:rFonts w:ascii="Times New Roman" w:hAnsi="Times New Roman"/>
          <w:sz w:val="28"/>
          <w:szCs w:val="28"/>
        </w:rPr>
        <w:t>временно останавливающихся автобусов и их габаритов по длине, но не менее 13 м. Длина участков въезда и выезда равна 15 м.</w:t>
      </w:r>
    </w:p>
    <w:p w:rsidR="00BF3D4A" w:rsidRPr="0038433F" w:rsidRDefault="00BF3D4A" w:rsidP="0038433F">
      <w:pPr>
        <w:spacing w:line="240" w:lineRule="auto"/>
        <w:contextualSpacing/>
        <w:jc w:val="both"/>
        <w:rPr>
          <w:rFonts w:ascii="Times New Roman" w:hAnsi="Times New Roman"/>
          <w:sz w:val="28"/>
          <w:szCs w:val="28"/>
        </w:rPr>
      </w:pPr>
      <w:bookmarkStart w:id="616" w:name="sub_12055127"/>
      <w:r w:rsidRPr="0038433F">
        <w:rPr>
          <w:rFonts w:ascii="Times New Roman" w:hAnsi="Times New Roman"/>
          <w:sz w:val="28"/>
          <w:szCs w:val="28"/>
        </w:rPr>
        <w:t>5.5.76. Длина посадочной площадки на остановках автобусных маршрутов должна быть не менее длины остановочной площадки.</w:t>
      </w:r>
    </w:p>
    <w:bookmarkEnd w:id="61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Ширина посадочной площадки должна быть не менее 3 м; для установки п</w:t>
      </w:r>
      <w:r w:rsidRPr="0038433F">
        <w:rPr>
          <w:rFonts w:ascii="Times New Roman" w:hAnsi="Times New Roman"/>
          <w:sz w:val="28"/>
          <w:szCs w:val="28"/>
        </w:rPr>
        <w:t>а</w:t>
      </w:r>
      <w:r w:rsidRPr="0038433F">
        <w:rPr>
          <w:rFonts w:ascii="Times New Roman" w:hAnsi="Times New Roman"/>
          <w:sz w:val="28"/>
          <w:szCs w:val="28"/>
        </w:rPr>
        <w:t>вильона ожидания следует предусматривать уширение до 5 м.</w:t>
      </w:r>
    </w:p>
    <w:p w:rsidR="00BF3D4A" w:rsidRPr="0038433F" w:rsidRDefault="00BF3D4A" w:rsidP="0038433F">
      <w:pPr>
        <w:spacing w:line="240" w:lineRule="auto"/>
        <w:contextualSpacing/>
        <w:jc w:val="both"/>
        <w:rPr>
          <w:rFonts w:ascii="Times New Roman" w:hAnsi="Times New Roman"/>
          <w:sz w:val="28"/>
          <w:szCs w:val="28"/>
        </w:rPr>
      </w:pPr>
      <w:bookmarkStart w:id="617" w:name="sub_12055128"/>
      <w:r w:rsidRPr="0038433F">
        <w:rPr>
          <w:rFonts w:ascii="Times New Roman" w:hAnsi="Times New Roman"/>
          <w:sz w:val="28"/>
          <w:szCs w:val="28"/>
        </w:rPr>
        <w:t>5.5.77.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BF3D4A" w:rsidRPr="0038433F" w:rsidRDefault="00BF3D4A" w:rsidP="0038433F">
      <w:pPr>
        <w:spacing w:line="240" w:lineRule="auto"/>
        <w:contextualSpacing/>
        <w:jc w:val="both"/>
        <w:rPr>
          <w:rFonts w:ascii="Times New Roman" w:hAnsi="Times New Roman"/>
          <w:sz w:val="28"/>
          <w:szCs w:val="28"/>
        </w:rPr>
      </w:pPr>
      <w:bookmarkStart w:id="618" w:name="sub_12055130"/>
      <w:bookmarkEnd w:id="617"/>
      <w:r w:rsidRPr="0038433F">
        <w:rPr>
          <w:rFonts w:ascii="Times New Roman" w:hAnsi="Times New Roman"/>
          <w:sz w:val="28"/>
          <w:szCs w:val="28"/>
        </w:rPr>
        <w:t>5.5.78. Остановочные пункты общественного пассажирского транспорта запр</w:t>
      </w:r>
      <w:r w:rsidRPr="0038433F">
        <w:rPr>
          <w:rFonts w:ascii="Times New Roman" w:hAnsi="Times New Roman"/>
          <w:sz w:val="28"/>
          <w:szCs w:val="28"/>
        </w:rPr>
        <w:t>е</w:t>
      </w:r>
      <w:r w:rsidRPr="0038433F">
        <w:rPr>
          <w:rFonts w:ascii="Times New Roman" w:hAnsi="Times New Roman"/>
          <w:sz w:val="28"/>
          <w:szCs w:val="28"/>
        </w:rPr>
        <w:t>щается проектировать в охранных зонах высоковольтных линий электропер</w:t>
      </w:r>
      <w:r w:rsidRPr="0038433F">
        <w:rPr>
          <w:rFonts w:ascii="Times New Roman" w:hAnsi="Times New Roman"/>
          <w:sz w:val="28"/>
          <w:szCs w:val="28"/>
        </w:rPr>
        <w:t>е</w:t>
      </w:r>
      <w:r w:rsidRPr="0038433F">
        <w:rPr>
          <w:rFonts w:ascii="Times New Roman" w:hAnsi="Times New Roman"/>
          <w:sz w:val="28"/>
          <w:szCs w:val="28"/>
        </w:rPr>
        <w:t>дач.</w:t>
      </w:r>
    </w:p>
    <w:p w:rsidR="00BF3D4A" w:rsidRPr="0038433F" w:rsidRDefault="00BF3D4A" w:rsidP="0038433F">
      <w:pPr>
        <w:spacing w:line="240" w:lineRule="auto"/>
        <w:contextualSpacing/>
        <w:jc w:val="both"/>
        <w:rPr>
          <w:rFonts w:ascii="Times New Roman" w:hAnsi="Times New Roman"/>
          <w:sz w:val="28"/>
          <w:szCs w:val="28"/>
        </w:rPr>
      </w:pPr>
      <w:bookmarkStart w:id="619" w:name="sub_12055131"/>
      <w:bookmarkEnd w:id="618"/>
      <w:r w:rsidRPr="0038433F">
        <w:rPr>
          <w:rFonts w:ascii="Times New Roman" w:hAnsi="Times New Roman"/>
          <w:sz w:val="28"/>
          <w:szCs w:val="28"/>
        </w:rPr>
        <w:t>5.5.79.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процентов по</w:t>
      </w:r>
      <w:r w:rsidRPr="0038433F">
        <w:rPr>
          <w:rFonts w:ascii="Times New Roman" w:hAnsi="Times New Roman"/>
          <w:sz w:val="28"/>
          <w:szCs w:val="28"/>
        </w:rPr>
        <w:t>д</w:t>
      </w:r>
      <w:r w:rsidRPr="0038433F">
        <w:rPr>
          <w:rFonts w:ascii="Times New Roman" w:hAnsi="Times New Roman"/>
          <w:sz w:val="28"/>
          <w:szCs w:val="28"/>
        </w:rPr>
        <w:t>вижного состава.</w:t>
      </w:r>
    </w:p>
    <w:bookmarkEnd w:id="61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автобуса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Ширина отстойно-разворотной площадки для автобуса должна быть не менее 30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Границы отстойно-разворотных площадок должны быть закреплены в плане красных линий.</w:t>
      </w:r>
    </w:p>
    <w:p w:rsidR="00BF3D4A" w:rsidRPr="0038433F" w:rsidRDefault="00BF3D4A" w:rsidP="0038433F">
      <w:pPr>
        <w:spacing w:line="240" w:lineRule="auto"/>
        <w:contextualSpacing/>
        <w:jc w:val="both"/>
        <w:rPr>
          <w:rFonts w:ascii="Times New Roman" w:hAnsi="Times New Roman"/>
          <w:sz w:val="28"/>
          <w:szCs w:val="28"/>
        </w:rPr>
      </w:pPr>
      <w:bookmarkStart w:id="620" w:name="sub_12055132"/>
      <w:r w:rsidRPr="0038433F">
        <w:rPr>
          <w:rFonts w:ascii="Times New Roman" w:hAnsi="Times New Roman"/>
          <w:sz w:val="28"/>
          <w:szCs w:val="28"/>
        </w:rPr>
        <w:t>5.5.80. Отстойно-разворотные площадки общественного пассажирского тран</w:t>
      </w:r>
      <w:r w:rsidRPr="0038433F">
        <w:rPr>
          <w:rFonts w:ascii="Times New Roman" w:hAnsi="Times New Roman"/>
          <w:sz w:val="28"/>
          <w:szCs w:val="28"/>
        </w:rPr>
        <w:t>с</w:t>
      </w:r>
      <w:r w:rsidRPr="0038433F">
        <w:rPr>
          <w:rFonts w:ascii="Times New Roman" w:hAnsi="Times New Roman"/>
          <w:sz w:val="28"/>
          <w:szCs w:val="28"/>
        </w:rPr>
        <w:t>порта в зависимости от их емкости должны размещаться в удалении от жилой застройки не менее чем на 50 м.</w:t>
      </w:r>
    </w:p>
    <w:bookmarkEnd w:id="62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5.5.81. На конечных станциях общественного пассажирского транспорта на  пригородно-городских маршрутах должно предусматриваться устройство п</w:t>
      </w:r>
      <w:r w:rsidRPr="0038433F">
        <w:rPr>
          <w:rFonts w:ascii="Times New Roman" w:hAnsi="Times New Roman"/>
          <w:sz w:val="28"/>
          <w:szCs w:val="28"/>
        </w:rPr>
        <w:t>о</w:t>
      </w:r>
      <w:r w:rsidRPr="0038433F">
        <w:rPr>
          <w:rFonts w:ascii="Times New Roman" w:hAnsi="Times New Roman"/>
          <w:sz w:val="28"/>
          <w:szCs w:val="28"/>
        </w:rPr>
        <w:t>мещений для водителей и обслуживающего персонала.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В пересадочных узлах независимо от значений расчетных пассажиропотоков время передвижения на пересадку пассажиров не должно превышать 5 мин без учета времени ожидания транспорта. </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Сооружения и устройства для хранения, парковки и обслуживания транспор</w:t>
      </w:r>
      <w:r w:rsidRPr="0038433F">
        <w:rPr>
          <w:rStyle w:val="af"/>
          <w:rFonts w:ascii="Times New Roman" w:hAnsi="Times New Roman"/>
          <w:b w:val="0"/>
          <w:sz w:val="28"/>
          <w:szCs w:val="28"/>
        </w:rPr>
        <w:t>т</w:t>
      </w:r>
      <w:r w:rsidRPr="0038433F">
        <w:rPr>
          <w:rStyle w:val="af"/>
          <w:rFonts w:ascii="Times New Roman" w:hAnsi="Times New Roman"/>
          <w:b w:val="0"/>
          <w:sz w:val="28"/>
          <w:szCs w:val="28"/>
        </w:rPr>
        <w:t>ных средств:</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5.5.82.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 постоянного и временного нас</w:t>
      </w:r>
      <w:r w:rsidRPr="0038433F">
        <w:rPr>
          <w:rFonts w:ascii="Times New Roman" w:hAnsi="Times New Roman"/>
          <w:sz w:val="28"/>
          <w:szCs w:val="28"/>
        </w:rPr>
        <w:t>е</w:t>
      </w:r>
      <w:r w:rsidRPr="0038433F">
        <w:rPr>
          <w:rFonts w:ascii="Times New Roman" w:hAnsi="Times New Roman"/>
          <w:sz w:val="28"/>
          <w:szCs w:val="28"/>
        </w:rPr>
        <w:t xml:space="preserve">ления в агломерациях и курортах, в том числе с учетом дневных миграций на </w:t>
      </w:r>
      <w:r w:rsidRPr="0038433F">
        <w:rPr>
          <w:rFonts w:ascii="Times New Roman" w:hAnsi="Times New Roman"/>
          <w:sz w:val="28"/>
          <w:szCs w:val="28"/>
        </w:rPr>
        <w:lastRenderedPageBreak/>
        <w:t>автомобилях (в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промышленные и коммунально-складские зоны - 20 процентов;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общегородские и специализированные центры - 5 процентов;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зоны массового кратковременного отдыха, в том числе курортные - 20 проце</w:t>
      </w:r>
      <w:r w:rsidRPr="0038433F">
        <w:rPr>
          <w:rFonts w:ascii="Times New Roman" w:hAnsi="Times New Roman"/>
          <w:sz w:val="28"/>
          <w:szCs w:val="28"/>
        </w:rPr>
        <w:t>н</w:t>
      </w:r>
      <w:r w:rsidRPr="0038433F">
        <w:rPr>
          <w:rFonts w:ascii="Times New Roman" w:hAnsi="Times New Roman"/>
          <w:sz w:val="28"/>
          <w:szCs w:val="28"/>
        </w:rPr>
        <w:t>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Допускается предусматривать сезонное хранение 10-15 процентов парка легк</w:t>
      </w:r>
      <w:r w:rsidRPr="0038433F">
        <w:rPr>
          <w:rFonts w:ascii="Times New Roman" w:hAnsi="Times New Roman"/>
          <w:sz w:val="28"/>
          <w:szCs w:val="28"/>
        </w:rPr>
        <w:t>о</w:t>
      </w:r>
      <w:r w:rsidRPr="0038433F">
        <w:rPr>
          <w:rFonts w:ascii="Times New Roman" w:hAnsi="Times New Roman"/>
          <w:sz w:val="28"/>
          <w:szCs w:val="28"/>
        </w:rPr>
        <w:t>вых автомобилей в гаражах и на открытых стоянках, расположенных за пред</w:t>
      </w:r>
      <w:r w:rsidRPr="0038433F">
        <w:rPr>
          <w:rFonts w:ascii="Times New Roman" w:hAnsi="Times New Roman"/>
          <w:sz w:val="28"/>
          <w:szCs w:val="28"/>
        </w:rPr>
        <w:t>е</w:t>
      </w:r>
      <w:r w:rsidRPr="0038433F">
        <w:rPr>
          <w:rFonts w:ascii="Times New Roman" w:hAnsi="Times New Roman"/>
          <w:sz w:val="28"/>
          <w:szCs w:val="28"/>
        </w:rPr>
        <w:t>лами селитебных территорий населенного пункта в пределах 30-минутной транспортной доступности.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паркования легковых автомобилей работников и посетителей объектов и территорий различного функционального назначения следует предусматривать приобъектные,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5.5.83. Показатель минимальной обеспеченности машиноместами для постоя</w:t>
      </w:r>
      <w:r w:rsidRPr="0038433F">
        <w:rPr>
          <w:rFonts w:ascii="Times New Roman" w:hAnsi="Times New Roman"/>
          <w:sz w:val="28"/>
          <w:szCs w:val="28"/>
        </w:rPr>
        <w:t>н</w:t>
      </w:r>
      <w:r w:rsidRPr="0038433F">
        <w:rPr>
          <w:rFonts w:ascii="Times New Roman" w:hAnsi="Times New Roman"/>
          <w:sz w:val="28"/>
          <w:szCs w:val="28"/>
        </w:rPr>
        <w:t>ного хранения личных автомобилей в пределах многоквартирной застройки:</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7E7F63" w:rsidP="0038433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00300" cy="228600"/>
            <wp:effectExtent l="19050" t="0" r="0" b="0"/>
            <wp:docPr id="14" name="Рисунок 179220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2208625"/>
                    <pic:cNvPicPr>
                      <a:picLocks noChangeAspect="1" noChangeArrowheads="1"/>
                    </pic:cNvPicPr>
                  </pic:nvPicPr>
                  <pic:blipFill>
                    <a:blip r:embed="rId119" cstate="print"/>
                    <a:srcRect/>
                    <a:stretch>
                      <a:fillRect/>
                    </a:stretch>
                  </pic:blipFill>
                  <pic:spPr bwMode="auto">
                    <a:xfrm>
                      <a:off x="0" y="0"/>
                      <a:ext cx="2400300" cy="228600"/>
                    </a:xfrm>
                    <a:prstGeom prst="rect">
                      <a:avLst/>
                    </a:prstGeom>
                    <a:noFill/>
                    <a:ln w="9525">
                      <a:noFill/>
                      <a:miter lim="800000"/>
                      <a:headEnd/>
                      <a:tailEnd/>
                    </a:ln>
                  </pic:spPr>
                </pic:pic>
              </a:graphicData>
            </a:graphic>
          </wp:inline>
        </w:drawing>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7E7F63" w:rsidP="0038433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0550" cy="200025"/>
            <wp:effectExtent l="19050" t="0" r="0" b="0"/>
            <wp:docPr id="15" name="Рисунок 90411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4115617"/>
                    <pic:cNvPicPr>
                      <a:picLocks noChangeAspect="1" noChangeArrowheads="1"/>
                    </pic:cNvPicPr>
                  </pic:nvPicPr>
                  <pic:blipFill>
                    <a:blip r:embed="rId120" cstate="print"/>
                    <a:srcRect/>
                    <a:stretch>
                      <a:fillRect/>
                    </a:stretch>
                  </pic:blipFill>
                  <pic:spPr bwMode="auto">
                    <a:xfrm>
                      <a:off x="0" y="0"/>
                      <a:ext cx="590550" cy="200025"/>
                    </a:xfrm>
                    <a:prstGeom prst="rect">
                      <a:avLst/>
                    </a:prstGeom>
                    <a:noFill/>
                    <a:ln w="9525">
                      <a:noFill/>
                      <a:miter lim="800000"/>
                      <a:headEnd/>
                      <a:tailEnd/>
                    </a:ln>
                  </pic:spPr>
                </pic:pic>
              </a:graphicData>
            </a:graphic>
          </wp:inline>
        </w:drawing>
      </w:r>
      <w:r w:rsidR="00BF3D4A" w:rsidRPr="0038433F">
        <w:rPr>
          <w:rFonts w:ascii="Times New Roman" w:hAnsi="Times New Roman"/>
          <w:sz w:val="28"/>
          <w:szCs w:val="28"/>
        </w:rPr>
        <w:t xml:space="preserve"> - планируемая численность населения в границах разрабатываемого проекта планировки территории;</w:t>
      </w:r>
    </w:p>
    <w:p w:rsidR="00BF3D4A" w:rsidRPr="0038433F" w:rsidRDefault="007E7F63" w:rsidP="0038433F">
      <w:pPr>
        <w:spacing w:line="240" w:lineRule="auto"/>
        <w:contextualSpacing/>
        <w:jc w:val="both"/>
        <w:rPr>
          <w:rFonts w:ascii="Times New Roman" w:hAnsi="Times New Roman"/>
          <w:sz w:val="28"/>
          <w:szCs w:val="28"/>
        </w:rPr>
      </w:pPr>
      <w:bookmarkStart w:id="621" w:name="sub_138"/>
      <w:r>
        <w:rPr>
          <w:rFonts w:ascii="Times New Roman" w:hAnsi="Times New Roman"/>
          <w:noProof/>
          <w:sz w:val="28"/>
          <w:szCs w:val="28"/>
          <w:lang w:eastAsia="ru-RU"/>
        </w:rPr>
        <w:drawing>
          <wp:inline distT="0" distB="0" distL="0" distR="0">
            <wp:extent cx="161925" cy="228600"/>
            <wp:effectExtent l="19050" t="0" r="0" b="0"/>
            <wp:docPr id="16" name="Рисунок 9327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2703327"/>
                    <pic:cNvPicPr>
                      <a:picLocks noChangeAspect="1" noChangeArrowheads="1"/>
                    </pic:cNvPicPr>
                  </pic:nvPicPr>
                  <pic:blipFill>
                    <a:blip r:embed="rId121"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hyperlink w:anchor="sub_1381" w:history="1">
        <w:r w:rsidR="00BF3D4A" w:rsidRPr="0038433F">
          <w:rPr>
            <w:rStyle w:val="af0"/>
            <w:rFonts w:ascii="Times New Roman" w:hAnsi="Times New Roman"/>
            <w:sz w:val="28"/>
            <w:szCs w:val="28"/>
          </w:rPr>
          <w:t>*</w:t>
        </w:r>
      </w:hyperlink>
      <w:r w:rsidR="00BF3D4A" w:rsidRPr="0038433F">
        <w:rPr>
          <w:rFonts w:ascii="Times New Roman" w:hAnsi="Times New Roman"/>
          <w:sz w:val="28"/>
          <w:szCs w:val="28"/>
        </w:rPr>
        <w:t xml:space="preserve"> - обеспеченность населения личными легковыми автомобилями, наход</w:t>
      </w:r>
      <w:r w:rsidR="00BF3D4A" w:rsidRPr="0038433F">
        <w:rPr>
          <w:rFonts w:ascii="Times New Roman" w:hAnsi="Times New Roman"/>
          <w:sz w:val="28"/>
          <w:szCs w:val="28"/>
        </w:rPr>
        <w:t>я</w:t>
      </w:r>
      <w:r w:rsidR="00BF3D4A" w:rsidRPr="0038433F">
        <w:rPr>
          <w:rFonts w:ascii="Times New Roman" w:hAnsi="Times New Roman"/>
          <w:sz w:val="28"/>
          <w:szCs w:val="28"/>
        </w:rPr>
        <w:t>щимися в собственности у физических лиц, в авто на тыс. человек;</w:t>
      </w:r>
    </w:p>
    <w:bookmarkEnd w:id="621"/>
    <w:p w:rsidR="00BF3D4A" w:rsidRPr="0038433F" w:rsidRDefault="007E7F63" w:rsidP="0038433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0050" cy="228600"/>
            <wp:effectExtent l="19050" t="0" r="0" b="0"/>
            <wp:docPr id="17" name="Рисунок 24413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136960"/>
                    <pic:cNvPicPr>
                      <a:picLocks noChangeAspect="1" noChangeArrowheads="1"/>
                    </pic:cNvPicPr>
                  </pic:nvPicPr>
                  <pic:blipFill>
                    <a:blip r:embed="rId122"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00BF3D4A" w:rsidRPr="0038433F">
        <w:rPr>
          <w:rFonts w:ascii="Times New Roman" w:hAnsi="Times New Roman"/>
          <w:sz w:val="28"/>
          <w:szCs w:val="28"/>
        </w:rPr>
        <w:t xml:space="preserve"> - общее число парковочных мест в пределах уличной сети в границах разрабатываемого проекта планировки территории;</w:t>
      </w:r>
    </w:p>
    <w:p w:rsidR="00BF3D4A" w:rsidRPr="0038433F" w:rsidRDefault="007E7F63" w:rsidP="0038433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28600"/>
            <wp:effectExtent l="19050" t="0" r="0" b="0"/>
            <wp:docPr id="18" name="Рисунок 100506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5062230"/>
                    <pic:cNvPicPr>
                      <a:picLocks noChangeAspect="1" noChangeArrowheads="1"/>
                    </pic:cNvPicPr>
                  </pic:nvPicPr>
                  <pic:blipFill>
                    <a:blip r:embed="rId123"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00BF3D4A" w:rsidRPr="0038433F">
        <w:rPr>
          <w:rFonts w:ascii="Times New Roman" w:hAnsi="Times New Roman"/>
          <w:sz w:val="28"/>
          <w:szCs w:val="28"/>
        </w:rPr>
        <w:t xml:space="preserve"> - коэффициент, определяющий долю парковочных мест в пределах уличной сети, которые могут использоваться для постоянного хранения личного тран</w:t>
      </w:r>
      <w:r w:rsidR="00BF3D4A" w:rsidRPr="0038433F">
        <w:rPr>
          <w:rFonts w:ascii="Times New Roman" w:hAnsi="Times New Roman"/>
          <w:sz w:val="28"/>
          <w:szCs w:val="28"/>
        </w:rPr>
        <w:t>с</w:t>
      </w:r>
      <w:r w:rsidR="00BF3D4A" w:rsidRPr="0038433F">
        <w:rPr>
          <w:rFonts w:ascii="Times New Roman" w:hAnsi="Times New Roman"/>
          <w:sz w:val="28"/>
          <w:szCs w:val="28"/>
        </w:rPr>
        <w:t>порта. Коэффициент принимается равным 0,8;</w:t>
      </w:r>
    </w:p>
    <w:p w:rsidR="00BF3D4A" w:rsidRPr="0038433F" w:rsidRDefault="007E7F63" w:rsidP="0038433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90525" cy="228600"/>
            <wp:effectExtent l="19050" t="0" r="9525" b="0"/>
            <wp:docPr id="19" name="Рисунок 37800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006500"/>
                    <pic:cNvPicPr>
                      <a:picLocks noChangeAspect="1" noChangeArrowheads="1"/>
                    </pic:cNvPicPr>
                  </pic:nvPicPr>
                  <pic:blipFill>
                    <a:blip r:embed="rId124"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00BF3D4A" w:rsidRPr="0038433F">
        <w:rPr>
          <w:rFonts w:ascii="Times New Roman" w:hAnsi="Times New Roman"/>
          <w:sz w:val="28"/>
          <w:szCs w:val="28"/>
        </w:rPr>
        <w:t xml:space="preserve"> - количество участков ИЖС в границах разрабатываемого проекта план</w:t>
      </w:r>
      <w:r w:rsidR="00BF3D4A" w:rsidRPr="0038433F">
        <w:rPr>
          <w:rFonts w:ascii="Times New Roman" w:hAnsi="Times New Roman"/>
          <w:sz w:val="28"/>
          <w:szCs w:val="28"/>
        </w:rPr>
        <w:t>и</w:t>
      </w:r>
      <w:r w:rsidR="00BF3D4A" w:rsidRPr="0038433F">
        <w:rPr>
          <w:rFonts w:ascii="Times New Roman" w:hAnsi="Times New Roman"/>
          <w:sz w:val="28"/>
          <w:szCs w:val="28"/>
        </w:rPr>
        <w:t>ровки территории.</w:t>
      </w:r>
    </w:p>
    <w:p w:rsidR="00BF3D4A" w:rsidRPr="0038433F" w:rsidRDefault="00BF3D4A" w:rsidP="0038433F">
      <w:pPr>
        <w:pStyle w:val="af7"/>
        <w:contextualSpacing/>
        <w:jc w:val="both"/>
        <w:rPr>
          <w:rFonts w:ascii="Times New Roman" w:hAnsi="Times New Roman" w:cs="Times New Roman"/>
          <w:sz w:val="28"/>
          <w:szCs w:val="28"/>
        </w:rPr>
      </w:pPr>
      <w:r w:rsidRPr="0038433F">
        <w:rPr>
          <w:rFonts w:ascii="Times New Roman" w:hAnsi="Times New Roman" w:cs="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Показатель к</w:t>
      </w:r>
      <w:r w:rsidRPr="0038433F">
        <w:rPr>
          <w:rFonts w:ascii="Times New Roman" w:hAnsi="Times New Roman"/>
          <w:sz w:val="28"/>
          <w:szCs w:val="28"/>
          <w:vertAlign w:val="subscript"/>
        </w:rPr>
        <w:t xml:space="preserve"> 1 </w:t>
      </w:r>
      <w:r w:rsidRPr="0038433F">
        <w:rPr>
          <w:rFonts w:ascii="Times New Roman" w:hAnsi="Times New Roman"/>
          <w:sz w:val="28"/>
          <w:szCs w:val="28"/>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В случае отсутствия соо</w:t>
      </w:r>
      <w:r w:rsidRPr="0038433F">
        <w:rPr>
          <w:rFonts w:ascii="Times New Roman" w:hAnsi="Times New Roman"/>
          <w:sz w:val="28"/>
          <w:szCs w:val="28"/>
        </w:rPr>
        <w:t>т</w:t>
      </w:r>
      <w:r w:rsidRPr="0038433F">
        <w:rPr>
          <w:rFonts w:ascii="Times New Roman" w:hAnsi="Times New Roman"/>
          <w:sz w:val="28"/>
          <w:szCs w:val="28"/>
        </w:rPr>
        <w:t>ветствующей информации в ПКР ТИ принимается среднее значение обеспече</w:t>
      </w:r>
      <w:r w:rsidRPr="0038433F">
        <w:rPr>
          <w:rFonts w:ascii="Times New Roman" w:hAnsi="Times New Roman"/>
          <w:sz w:val="28"/>
          <w:szCs w:val="28"/>
        </w:rPr>
        <w:t>н</w:t>
      </w:r>
      <w:r w:rsidRPr="0038433F">
        <w:rPr>
          <w:rFonts w:ascii="Times New Roman" w:hAnsi="Times New Roman"/>
          <w:sz w:val="28"/>
          <w:szCs w:val="28"/>
        </w:rPr>
        <w:t>ности по Краснодарскому краю, исходя из количества стоящих на учете авт</w:t>
      </w:r>
      <w:r w:rsidRPr="0038433F">
        <w:rPr>
          <w:rFonts w:ascii="Times New Roman" w:hAnsi="Times New Roman"/>
          <w:sz w:val="28"/>
          <w:szCs w:val="28"/>
        </w:rPr>
        <w:t>о</w:t>
      </w:r>
      <w:r w:rsidRPr="0038433F">
        <w:rPr>
          <w:rFonts w:ascii="Times New Roman" w:hAnsi="Times New Roman"/>
          <w:sz w:val="28"/>
          <w:szCs w:val="28"/>
        </w:rPr>
        <w:t>мототранспортных средств по данным ГИБДД по состоянию за год, предшес</w:t>
      </w:r>
      <w:r w:rsidRPr="0038433F">
        <w:rPr>
          <w:rFonts w:ascii="Times New Roman" w:hAnsi="Times New Roman"/>
          <w:sz w:val="28"/>
          <w:szCs w:val="28"/>
        </w:rPr>
        <w:t>т</w:t>
      </w:r>
      <w:r w:rsidRPr="0038433F">
        <w:rPr>
          <w:rFonts w:ascii="Times New Roman" w:hAnsi="Times New Roman"/>
          <w:sz w:val="28"/>
          <w:szCs w:val="28"/>
        </w:rPr>
        <w:t>вующий расчетному, которое определяется каждый год приказом департамента по архитектуре и градостроительству Краснодарского края.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границах земельного участка проектируемых жилых домов следует пред</w:t>
      </w:r>
      <w:r w:rsidRPr="0038433F">
        <w:rPr>
          <w:rFonts w:ascii="Times New Roman" w:hAnsi="Times New Roman"/>
          <w:sz w:val="28"/>
          <w:szCs w:val="28"/>
        </w:rPr>
        <w:t>у</w:t>
      </w:r>
      <w:r w:rsidRPr="0038433F">
        <w:rPr>
          <w:rFonts w:ascii="Times New Roman" w:hAnsi="Times New Roman"/>
          <w:sz w:val="28"/>
          <w:szCs w:val="28"/>
        </w:rPr>
        <w:t xml:space="preserve">сматривать открытые площадки (гостевые автостоянки) для парковки легковых </w:t>
      </w:r>
      <w:r w:rsidRPr="0038433F">
        <w:rPr>
          <w:rFonts w:ascii="Times New Roman" w:hAnsi="Times New Roman"/>
          <w:sz w:val="28"/>
          <w:szCs w:val="28"/>
        </w:rPr>
        <w:lastRenderedPageBreak/>
        <w:t>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Pr="0038433F">
        <w:rPr>
          <w:rFonts w:ascii="Times New Roman" w:hAnsi="Times New Roman"/>
          <w:sz w:val="28"/>
          <w:szCs w:val="28"/>
          <w:vertAlign w:val="subscript"/>
        </w:rPr>
        <w:t> .</w:t>
      </w:r>
    </w:p>
    <w:p w:rsidR="00BF3D4A" w:rsidRPr="0038433F" w:rsidRDefault="00BF3D4A" w:rsidP="0038433F">
      <w:pPr>
        <w:pStyle w:val="af7"/>
        <w:contextualSpacing/>
        <w:jc w:val="both"/>
        <w:rPr>
          <w:rFonts w:ascii="Times New Roman" w:hAnsi="Times New Roman" w:cs="Times New Roman"/>
          <w:sz w:val="28"/>
          <w:szCs w:val="28"/>
        </w:rPr>
      </w:pPr>
      <w:r w:rsidRPr="0038433F">
        <w:rPr>
          <w:rFonts w:ascii="Times New Roman" w:hAnsi="Times New Roman" w:cs="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5.5.84. Сооружения для хранения легковых автомобилей городского населения следует размещать в радиусе доступности 250 - 300 м от мест жительства авт</w:t>
      </w:r>
      <w:r w:rsidRPr="0038433F">
        <w:rPr>
          <w:rFonts w:ascii="Times New Roman" w:hAnsi="Times New Roman"/>
          <w:sz w:val="28"/>
          <w:szCs w:val="28"/>
        </w:rPr>
        <w:t>о</w:t>
      </w:r>
      <w:r w:rsidRPr="0038433F">
        <w:rPr>
          <w:rFonts w:ascii="Times New Roman" w:hAnsi="Times New Roman"/>
          <w:sz w:val="28"/>
          <w:szCs w:val="28"/>
        </w:rPr>
        <w:t>владельцев, но не более чем в 800 м; на территориях коттеджной застройки - не более чем в 200 м.</w:t>
      </w:r>
    </w:p>
    <w:p w:rsidR="00BF3D4A" w:rsidRPr="0038433F" w:rsidRDefault="00BF3D4A" w:rsidP="0038433F">
      <w:pPr>
        <w:spacing w:line="240" w:lineRule="auto"/>
        <w:contextualSpacing/>
        <w:jc w:val="both"/>
        <w:rPr>
          <w:rFonts w:ascii="Times New Roman" w:hAnsi="Times New Roman"/>
          <w:sz w:val="28"/>
          <w:szCs w:val="28"/>
        </w:rPr>
      </w:pPr>
      <w:bookmarkStart w:id="622" w:name="sub_12055140"/>
      <w:r w:rsidRPr="0038433F">
        <w:rPr>
          <w:rFonts w:ascii="Times New Roman" w:hAnsi="Times New Roman"/>
          <w:sz w:val="28"/>
          <w:szCs w:val="28"/>
        </w:rPr>
        <w:t>5.5.85. Автостоянки могут проектироваться ниже и (или)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w:t>
      </w:r>
      <w:r w:rsidRPr="0038433F">
        <w:rPr>
          <w:rFonts w:ascii="Times New Roman" w:hAnsi="Times New Roman"/>
          <w:sz w:val="28"/>
          <w:szCs w:val="28"/>
        </w:rPr>
        <w:t>и</w:t>
      </w:r>
      <w:r w:rsidRPr="0038433F">
        <w:rPr>
          <w:rFonts w:ascii="Times New Roman" w:hAnsi="Times New Roman"/>
          <w:sz w:val="28"/>
          <w:szCs w:val="28"/>
        </w:rPr>
        <w:t>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w:t>
      </w:r>
    </w:p>
    <w:bookmarkEnd w:id="62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Подземные автостоянки допускается размещать также на незастроенной терр</w:t>
      </w:r>
      <w:r w:rsidRPr="0038433F">
        <w:rPr>
          <w:rFonts w:ascii="Times New Roman" w:hAnsi="Times New Roman"/>
          <w:sz w:val="28"/>
          <w:szCs w:val="28"/>
        </w:rPr>
        <w:t>и</w:t>
      </w:r>
      <w:r w:rsidRPr="0038433F">
        <w:rPr>
          <w:rFonts w:ascii="Times New Roman" w:hAnsi="Times New Roman"/>
          <w:sz w:val="28"/>
          <w:szCs w:val="28"/>
        </w:rPr>
        <w:t>тории (под проездами, улицами, площадями, скверами, газонами и другими).</w:t>
      </w:r>
    </w:p>
    <w:p w:rsidR="00BF3D4A" w:rsidRPr="0038433F" w:rsidRDefault="00BF3D4A" w:rsidP="0038433F">
      <w:pPr>
        <w:spacing w:line="240" w:lineRule="auto"/>
        <w:contextualSpacing/>
        <w:jc w:val="both"/>
        <w:rPr>
          <w:rFonts w:ascii="Times New Roman" w:hAnsi="Times New Roman"/>
          <w:sz w:val="28"/>
          <w:szCs w:val="28"/>
        </w:rPr>
      </w:pPr>
      <w:bookmarkStart w:id="623" w:name="sub_12055141"/>
      <w:r w:rsidRPr="0038433F">
        <w:rPr>
          <w:rFonts w:ascii="Times New Roman" w:hAnsi="Times New Roman"/>
          <w:sz w:val="28"/>
          <w:szCs w:val="28"/>
        </w:rPr>
        <w:t>5.5.86. Автостоянки допускается размещать в пристройках к зданиям другого функционального назначения в соответствии с требованиями пожарной без</w:t>
      </w:r>
      <w:r w:rsidRPr="0038433F">
        <w:rPr>
          <w:rFonts w:ascii="Times New Roman" w:hAnsi="Times New Roman"/>
          <w:sz w:val="28"/>
          <w:szCs w:val="28"/>
        </w:rPr>
        <w:t>о</w:t>
      </w:r>
      <w:r w:rsidRPr="0038433F">
        <w:rPr>
          <w:rFonts w:ascii="Times New Roman" w:hAnsi="Times New Roman"/>
          <w:sz w:val="28"/>
          <w:szCs w:val="28"/>
        </w:rPr>
        <w:t>пасности.</w:t>
      </w:r>
    </w:p>
    <w:p w:rsidR="00BF3D4A" w:rsidRPr="0038433F" w:rsidRDefault="00BF3D4A" w:rsidP="0038433F">
      <w:pPr>
        <w:spacing w:line="240" w:lineRule="auto"/>
        <w:contextualSpacing/>
        <w:jc w:val="both"/>
        <w:rPr>
          <w:rFonts w:ascii="Times New Roman" w:hAnsi="Times New Roman"/>
          <w:sz w:val="28"/>
          <w:szCs w:val="28"/>
        </w:rPr>
      </w:pPr>
      <w:bookmarkStart w:id="624" w:name="sub_12055143"/>
      <w:bookmarkEnd w:id="623"/>
      <w:r w:rsidRPr="0038433F">
        <w:rPr>
          <w:rFonts w:ascii="Times New Roman" w:hAnsi="Times New Roman"/>
          <w:sz w:val="28"/>
          <w:szCs w:val="28"/>
        </w:rPr>
        <w:t>5.5.87. Для наземных автостоянок со сплошным стеновым ограждением указа</w:t>
      </w:r>
      <w:r w:rsidRPr="0038433F">
        <w:rPr>
          <w:rFonts w:ascii="Times New Roman" w:hAnsi="Times New Roman"/>
          <w:sz w:val="28"/>
          <w:szCs w:val="28"/>
        </w:rPr>
        <w:t>н</w:t>
      </w:r>
      <w:r w:rsidRPr="0038433F">
        <w:rPr>
          <w:rFonts w:ascii="Times New Roman" w:hAnsi="Times New Roman"/>
          <w:sz w:val="28"/>
          <w:szCs w:val="28"/>
        </w:rPr>
        <w:t>ные в таблице расстояния допускается сокращать на 25 процентов при отсутс</w:t>
      </w:r>
      <w:r w:rsidRPr="0038433F">
        <w:rPr>
          <w:rFonts w:ascii="Times New Roman" w:hAnsi="Times New Roman"/>
          <w:sz w:val="28"/>
          <w:szCs w:val="28"/>
        </w:rPr>
        <w:t>т</w:t>
      </w:r>
      <w:r w:rsidRPr="0038433F">
        <w:rPr>
          <w:rFonts w:ascii="Times New Roman" w:hAnsi="Times New Roman"/>
          <w:sz w:val="28"/>
          <w:szCs w:val="28"/>
        </w:rPr>
        <w:t>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w:t>
      </w:r>
      <w:r w:rsidRPr="0038433F">
        <w:rPr>
          <w:rFonts w:ascii="Times New Roman" w:hAnsi="Times New Roman"/>
          <w:sz w:val="28"/>
          <w:szCs w:val="28"/>
        </w:rPr>
        <w:t>о</w:t>
      </w:r>
      <w:r w:rsidRPr="0038433F">
        <w:rPr>
          <w:rFonts w:ascii="Times New Roman" w:hAnsi="Times New Roman"/>
          <w:sz w:val="28"/>
          <w:szCs w:val="28"/>
        </w:rPr>
        <w:t>вательных учреждений, школ и других учебных заведений.</w:t>
      </w:r>
    </w:p>
    <w:p w:rsidR="00BF3D4A" w:rsidRPr="0038433F" w:rsidRDefault="00BF3D4A" w:rsidP="0038433F">
      <w:pPr>
        <w:spacing w:line="240" w:lineRule="auto"/>
        <w:contextualSpacing/>
        <w:jc w:val="both"/>
        <w:rPr>
          <w:rFonts w:ascii="Times New Roman" w:hAnsi="Times New Roman"/>
          <w:sz w:val="28"/>
          <w:szCs w:val="28"/>
        </w:rPr>
      </w:pPr>
      <w:bookmarkStart w:id="625" w:name="sub_12055144"/>
      <w:bookmarkEnd w:id="624"/>
      <w:r w:rsidRPr="0038433F">
        <w:rPr>
          <w:rFonts w:ascii="Times New Roman" w:hAnsi="Times New Roman"/>
          <w:sz w:val="28"/>
          <w:szCs w:val="28"/>
        </w:rPr>
        <w:t>5.5.88. Встроенные, пристроенные и встроенно-пристроенные автостоянки для хранения легковых автомобилей населения допускается размещать в подзе</w:t>
      </w:r>
      <w:r w:rsidRPr="0038433F">
        <w:rPr>
          <w:rFonts w:ascii="Times New Roman" w:hAnsi="Times New Roman"/>
          <w:sz w:val="28"/>
          <w:szCs w:val="28"/>
        </w:rPr>
        <w:t>м</w:t>
      </w:r>
      <w:r w:rsidRPr="0038433F">
        <w:rPr>
          <w:rFonts w:ascii="Times New Roman" w:hAnsi="Times New Roman"/>
          <w:sz w:val="28"/>
          <w:szCs w:val="28"/>
        </w:rPr>
        <w:t>ных и цокольных этажах жилых и общественных зданий. На территории з</w:t>
      </w:r>
      <w:r w:rsidRPr="0038433F">
        <w:rPr>
          <w:rFonts w:ascii="Times New Roman" w:hAnsi="Times New Roman"/>
          <w:sz w:val="28"/>
          <w:szCs w:val="28"/>
        </w:rPr>
        <w:t>а</w:t>
      </w:r>
      <w:r w:rsidRPr="0038433F">
        <w:rPr>
          <w:rFonts w:ascii="Times New Roman" w:hAnsi="Times New Roman"/>
          <w:sz w:val="28"/>
          <w:szCs w:val="28"/>
        </w:rPr>
        <w:t>стройки высокой интенсивности следует предусматривать встроенные подзе</w:t>
      </w:r>
      <w:r w:rsidRPr="0038433F">
        <w:rPr>
          <w:rFonts w:ascii="Times New Roman" w:hAnsi="Times New Roman"/>
          <w:sz w:val="28"/>
          <w:szCs w:val="28"/>
        </w:rPr>
        <w:t>м</w:t>
      </w:r>
      <w:r w:rsidRPr="0038433F">
        <w:rPr>
          <w:rFonts w:ascii="Times New Roman" w:hAnsi="Times New Roman"/>
          <w:sz w:val="28"/>
          <w:szCs w:val="28"/>
        </w:rPr>
        <w:t>ные автостоянки не менее чем в два яруса.</w:t>
      </w:r>
    </w:p>
    <w:bookmarkEnd w:id="62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5.5.89. При комплексном развитии территории допускается предусматривать места для хранения и парковки автомобилей вне границ земельного участка проектируемого объекта, но не более 60% от общего расчетного количества парковочных мест, при их пешеходной доступности (длине пути) не более 500 м до входной группы в объект капитального строительства.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 при этом допуск</w:t>
      </w:r>
      <w:r w:rsidRPr="0038433F">
        <w:rPr>
          <w:rFonts w:ascii="Times New Roman" w:hAnsi="Times New Roman"/>
          <w:sz w:val="28"/>
          <w:szCs w:val="28"/>
        </w:rPr>
        <w:t>а</w:t>
      </w:r>
      <w:r w:rsidRPr="0038433F">
        <w:rPr>
          <w:rFonts w:ascii="Times New Roman" w:hAnsi="Times New Roman"/>
          <w:sz w:val="28"/>
          <w:szCs w:val="28"/>
        </w:rPr>
        <w:t>ется размещение гостевых стоянок посетителей жилых зон и объектов обсл</w:t>
      </w:r>
      <w:r w:rsidRPr="0038433F">
        <w:rPr>
          <w:rFonts w:ascii="Times New Roman" w:hAnsi="Times New Roman"/>
          <w:sz w:val="28"/>
          <w:szCs w:val="28"/>
        </w:rPr>
        <w:t>у</w:t>
      </w:r>
      <w:r w:rsidRPr="0038433F">
        <w:rPr>
          <w:rFonts w:ascii="Times New Roman" w:hAnsi="Times New Roman"/>
          <w:sz w:val="28"/>
          <w:szCs w:val="28"/>
        </w:rPr>
        <w:t>живания в карманах улиц и дорог без санитарных и иных разрывов.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5.5.90. При расчете потребности в обеспеченности территории многокварти</w:t>
      </w:r>
      <w:r w:rsidRPr="0038433F">
        <w:rPr>
          <w:rFonts w:ascii="Times New Roman" w:hAnsi="Times New Roman"/>
          <w:sz w:val="28"/>
          <w:szCs w:val="28"/>
        </w:rPr>
        <w:t>р</w:t>
      </w:r>
      <w:r w:rsidRPr="0038433F">
        <w:rPr>
          <w:rFonts w:ascii="Times New Roman" w:hAnsi="Times New Roman"/>
          <w:sz w:val="28"/>
          <w:szCs w:val="28"/>
        </w:rPr>
        <w:t>ной жилой застройки парковочными местами, машино-места в механизирова</w:t>
      </w:r>
      <w:r w:rsidRPr="0038433F">
        <w:rPr>
          <w:rFonts w:ascii="Times New Roman" w:hAnsi="Times New Roman"/>
          <w:sz w:val="28"/>
          <w:szCs w:val="28"/>
        </w:rPr>
        <w:t>н</w:t>
      </w:r>
      <w:r w:rsidRPr="0038433F">
        <w:rPr>
          <w:rFonts w:ascii="Times New Roman" w:hAnsi="Times New Roman"/>
          <w:sz w:val="28"/>
          <w:szCs w:val="28"/>
        </w:rPr>
        <w:t>ных и полумеханизированных стоянках автомобилей не учитываются.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Парковка семейного типа - два или более парковочных места, размещенных п</w:t>
      </w:r>
      <w:r w:rsidRPr="0038433F">
        <w:rPr>
          <w:rFonts w:ascii="Times New Roman" w:hAnsi="Times New Roman"/>
          <w:sz w:val="28"/>
          <w:szCs w:val="28"/>
        </w:rPr>
        <w:t>о</w:t>
      </w:r>
      <w:r w:rsidRPr="0038433F">
        <w:rPr>
          <w:rFonts w:ascii="Times New Roman" w:hAnsi="Times New Roman"/>
          <w:sz w:val="28"/>
          <w:szCs w:val="28"/>
        </w:rPr>
        <w:t>следовательно друг за другом и (или) друг над другом, и не имеющих обосо</w:t>
      </w:r>
      <w:r w:rsidRPr="0038433F">
        <w:rPr>
          <w:rFonts w:ascii="Times New Roman" w:hAnsi="Times New Roman"/>
          <w:sz w:val="28"/>
          <w:szCs w:val="28"/>
        </w:rPr>
        <w:t>б</w:t>
      </w:r>
      <w:r w:rsidRPr="0038433F">
        <w:rPr>
          <w:rFonts w:ascii="Times New Roman" w:hAnsi="Times New Roman"/>
          <w:sz w:val="28"/>
          <w:szCs w:val="28"/>
        </w:rPr>
        <w:t>ленного выезда из каждого парковочного места.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расчете общего количества парковочных мест семейные парковки учит</w:t>
      </w:r>
      <w:r w:rsidRPr="0038433F">
        <w:rPr>
          <w:rFonts w:ascii="Times New Roman" w:hAnsi="Times New Roman"/>
          <w:sz w:val="28"/>
          <w:szCs w:val="28"/>
        </w:rPr>
        <w:t>ы</w:t>
      </w:r>
      <w:r w:rsidRPr="0038433F">
        <w:rPr>
          <w:rFonts w:ascii="Times New Roman" w:hAnsi="Times New Roman"/>
          <w:sz w:val="28"/>
          <w:szCs w:val="28"/>
        </w:rPr>
        <w:t>ваются как одно парковочное место.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Расчетное количество машино-мест (парковочных мест) на автостоянках для парковки автомобилей (располагаются в границах земельного участка) на з</w:t>
      </w:r>
      <w:r w:rsidRPr="0038433F">
        <w:rPr>
          <w:rFonts w:ascii="Times New Roman" w:hAnsi="Times New Roman"/>
          <w:sz w:val="28"/>
          <w:szCs w:val="28"/>
        </w:rPr>
        <w:t>е</w:t>
      </w:r>
      <w:r w:rsidRPr="0038433F">
        <w:rPr>
          <w:rFonts w:ascii="Times New Roman" w:hAnsi="Times New Roman"/>
          <w:sz w:val="28"/>
          <w:szCs w:val="28"/>
        </w:rPr>
        <w:t>мельных участках для объектов общественного назначения следует принимать в значениях, указанных в таблице 59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626" w:name="sub_14650"/>
      <w:r w:rsidRPr="0038433F">
        <w:rPr>
          <w:rFonts w:ascii="Times New Roman" w:hAnsi="Times New Roman"/>
          <w:sz w:val="28"/>
          <w:szCs w:val="28"/>
        </w:rPr>
        <w:t>Минимальное количество выделенных мест для парковки и зарядки электром</w:t>
      </w:r>
      <w:r w:rsidRPr="0038433F">
        <w:rPr>
          <w:rFonts w:ascii="Times New Roman" w:hAnsi="Times New Roman"/>
          <w:sz w:val="28"/>
          <w:szCs w:val="28"/>
        </w:rPr>
        <w:t>о</w:t>
      </w:r>
      <w:r w:rsidRPr="0038433F">
        <w:rPr>
          <w:rFonts w:ascii="Times New Roman" w:hAnsi="Times New Roman"/>
          <w:sz w:val="28"/>
          <w:szCs w:val="28"/>
        </w:rPr>
        <w:t>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BF3D4A" w:rsidRPr="0038433F" w:rsidRDefault="00BF3D4A" w:rsidP="0038433F">
      <w:pPr>
        <w:spacing w:line="240" w:lineRule="auto"/>
        <w:contextualSpacing/>
        <w:jc w:val="both"/>
        <w:rPr>
          <w:rFonts w:ascii="Times New Roman" w:hAnsi="Times New Roman"/>
          <w:sz w:val="28"/>
          <w:szCs w:val="28"/>
        </w:rPr>
      </w:pPr>
      <w:bookmarkStart w:id="627" w:name="sub_12055147"/>
      <w:bookmarkEnd w:id="626"/>
      <w:r w:rsidRPr="0038433F">
        <w:rPr>
          <w:rFonts w:ascii="Times New Roman" w:hAnsi="Times New Roman"/>
          <w:sz w:val="28"/>
          <w:szCs w:val="28"/>
        </w:rPr>
        <w:t>5.5.91. Автостоянки боксового типа для постоянного хранения автомобилей и других транспортных средств, принадлежащих инвалидам, следует предусма</w:t>
      </w:r>
      <w:r w:rsidRPr="0038433F">
        <w:rPr>
          <w:rFonts w:ascii="Times New Roman" w:hAnsi="Times New Roman"/>
          <w:sz w:val="28"/>
          <w:szCs w:val="28"/>
        </w:rPr>
        <w:t>т</w:t>
      </w:r>
      <w:r w:rsidRPr="0038433F">
        <w:rPr>
          <w:rFonts w:ascii="Times New Roman" w:hAnsi="Times New Roman"/>
          <w:sz w:val="28"/>
          <w:szCs w:val="28"/>
        </w:rPr>
        <w:t>ривать в радиусе пешеходной доступности не более 200 м от входов в жилые дома. Число мест устанавливается органами местного самоуправления.</w:t>
      </w:r>
    </w:p>
    <w:p w:rsidR="00BF3D4A" w:rsidRPr="0038433F" w:rsidRDefault="00BF3D4A" w:rsidP="0038433F">
      <w:pPr>
        <w:spacing w:line="240" w:lineRule="auto"/>
        <w:contextualSpacing/>
        <w:jc w:val="both"/>
        <w:rPr>
          <w:rFonts w:ascii="Times New Roman" w:hAnsi="Times New Roman"/>
          <w:sz w:val="28"/>
          <w:szCs w:val="28"/>
        </w:rPr>
      </w:pPr>
      <w:bookmarkStart w:id="628" w:name="sub_12055148"/>
      <w:bookmarkEnd w:id="627"/>
      <w:r w:rsidRPr="0038433F">
        <w:rPr>
          <w:rFonts w:ascii="Times New Roman" w:hAnsi="Times New Roman"/>
          <w:sz w:val="28"/>
          <w:szCs w:val="28"/>
        </w:rPr>
        <w:t>5.5.92.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для:</w:t>
      </w:r>
    </w:p>
    <w:bookmarkEnd w:id="62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одноэтажных - 30 кв.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двухэтажных - 20 кв.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трехэтажных - 14 кв.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наземных стоянок - 25 кв. м.</w:t>
      </w:r>
    </w:p>
    <w:p w:rsidR="00BF3D4A" w:rsidRPr="0038433F" w:rsidRDefault="00BF3D4A" w:rsidP="0038433F">
      <w:pPr>
        <w:spacing w:line="240" w:lineRule="auto"/>
        <w:contextualSpacing/>
        <w:jc w:val="both"/>
        <w:rPr>
          <w:rFonts w:ascii="Times New Roman" w:hAnsi="Times New Roman"/>
          <w:sz w:val="28"/>
          <w:szCs w:val="28"/>
        </w:rPr>
      </w:pPr>
      <w:bookmarkStart w:id="629" w:name="sub_12055149"/>
      <w:r w:rsidRPr="0038433F">
        <w:rPr>
          <w:rFonts w:ascii="Times New Roman" w:hAnsi="Times New Roman"/>
          <w:sz w:val="28"/>
          <w:szCs w:val="28"/>
        </w:rPr>
        <w:t>5.5.93. 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w:t>
      </w:r>
      <w:r w:rsidRPr="0038433F">
        <w:rPr>
          <w:rFonts w:ascii="Times New Roman" w:hAnsi="Times New Roman"/>
          <w:sz w:val="28"/>
          <w:szCs w:val="28"/>
        </w:rPr>
        <w:t>д</w:t>
      </w:r>
      <w:r w:rsidRPr="0038433F">
        <w:rPr>
          <w:rFonts w:ascii="Times New Roman" w:hAnsi="Times New Roman"/>
          <w:sz w:val="28"/>
          <w:szCs w:val="28"/>
        </w:rPr>
        <w:t>ным дорожкам. Подъезды к автостоянкам не должны пересекать основные п</w:t>
      </w:r>
      <w:r w:rsidRPr="0038433F">
        <w:rPr>
          <w:rFonts w:ascii="Times New Roman" w:hAnsi="Times New Roman"/>
          <w:sz w:val="28"/>
          <w:szCs w:val="28"/>
        </w:rPr>
        <w:t>е</w:t>
      </w:r>
      <w:r w:rsidRPr="0038433F">
        <w:rPr>
          <w:rFonts w:ascii="Times New Roman" w:hAnsi="Times New Roman"/>
          <w:sz w:val="28"/>
          <w:szCs w:val="28"/>
        </w:rPr>
        <w:t>шеходные пути, должны быть изолированы от площадок для отдыха, игровых и спортивных площадок.</w:t>
      </w:r>
    </w:p>
    <w:bookmarkEnd w:id="62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Наименьшие расстояния до въездов в гаражи и выездов из них должны быть: от перекрестков магистральных улиц - 50 м, улиц местного значения - 20 м, от о</w:t>
      </w:r>
      <w:r w:rsidRPr="0038433F">
        <w:rPr>
          <w:rFonts w:ascii="Times New Roman" w:hAnsi="Times New Roman"/>
          <w:sz w:val="28"/>
          <w:szCs w:val="28"/>
        </w:rPr>
        <w:t>с</w:t>
      </w:r>
      <w:r w:rsidRPr="0038433F">
        <w:rPr>
          <w:rFonts w:ascii="Times New Roman" w:hAnsi="Times New Roman"/>
          <w:sz w:val="28"/>
          <w:szCs w:val="28"/>
        </w:rPr>
        <w:t>тановочных пунктов общественного пассажирского транспорта - 30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Въезды в подземные автостоянки и выезды из них должны быть удалены от окон жилых домов, рабочих помещений общественных зданий и участков о</w:t>
      </w:r>
      <w:r w:rsidRPr="0038433F">
        <w:rPr>
          <w:rFonts w:ascii="Times New Roman" w:hAnsi="Times New Roman"/>
          <w:sz w:val="28"/>
          <w:szCs w:val="28"/>
        </w:rPr>
        <w:t>б</w:t>
      </w:r>
      <w:r w:rsidRPr="0038433F">
        <w:rPr>
          <w:rFonts w:ascii="Times New Roman" w:hAnsi="Times New Roman"/>
          <w:sz w:val="28"/>
          <w:szCs w:val="28"/>
        </w:rPr>
        <w:t>щеобразовательных школ, дошкольных образовательных организаций и лече</w:t>
      </w:r>
      <w:r w:rsidRPr="0038433F">
        <w:rPr>
          <w:rFonts w:ascii="Times New Roman" w:hAnsi="Times New Roman"/>
          <w:sz w:val="28"/>
          <w:szCs w:val="28"/>
        </w:rPr>
        <w:t>б</w:t>
      </w:r>
      <w:r w:rsidRPr="0038433F">
        <w:rPr>
          <w:rFonts w:ascii="Times New Roman" w:hAnsi="Times New Roman"/>
          <w:sz w:val="28"/>
          <w:szCs w:val="28"/>
        </w:rPr>
        <w:t>ных организаций не менее чем на 15 м. Расстояние от проездов автотранспорта из автостоянок всех типов до нормируемых объектов должно быть не менее 7 метров.</w:t>
      </w:r>
    </w:p>
    <w:p w:rsidR="00BF3D4A" w:rsidRPr="0038433F" w:rsidRDefault="00BF3D4A" w:rsidP="0038433F">
      <w:pPr>
        <w:spacing w:line="240" w:lineRule="auto"/>
        <w:contextualSpacing/>
        <w:jc w:val="both"/>
        <w:rPr>
          <w:rFonts w:ascii="Times New Roman" w:hAnsi="Times New Roman"/>
          <w:sz w:val="28"/>
          <w:szCs w:val="28"/>
        </w:rPr>
      </w:pPr>
      <w:bookmarkStart w:id="630" w:name="sub_12055152"/>
      <w:r w:rsidRPr="0038433F">
        <w:rPr>
          <w:rFonts w:ascii="Times New Roman" w:hAnsi="Times New Roman"/>
          <w:sz w:val="28"/>
          <w:szCs w:val="28"/>
        </w:rPr>
        <w:lastRenderedPageBreak/>
        <w:t>5.5.94. Стоянки для хранения микроавтобусов, автобусов и грузовых автомоб</w:t>
      </w:r>
      <w:r w:rsidRPr="0038433F">
        <w:rPr>
          <w:rFonts w:ascii="Times New Roman" w:hAnsi="Times New Roman"/>
          <w:sz w:val="28"/>
          <w:szCs w:val="28"/>
        </w:rPr>
        <w:t>и</w:t>
      </w:r>
      <w:r w:rsidRPr="0038433F">
        <w:rPr>
          <w:rFonts w:ascii="Times New Roman" w:hAnsi="Times New Roman"/>
          <w:sz w:val="28"/>
          <w:szCs w:val="28"/>
        </w:rPr>
        <w:t>лей, находящихся в личном пользовании граждан, предусматриваются в поря</w:t>
      </w:r>
      <w:r w:rsidRPr="0038433F">
        <w:rPr>
          <w:rFonts w:ascii="Times New Roman" w:hAnsi="Times New Roman"/>
          <w:sz w:val="28"/>
          <w:szCs w:val="28"/>
        </w:rPr>
        <w:t>д</w:t>
      </w:r>
      <w:r w:rsidRPr="0038433F">
        <w:rPr>
          <w:rFonts w:ascii="Times New Roman" w:hAnsi="Times New Roman"/>
          <w:sz w:val="28"/>
          <w:szCs w:val="28"/>
        </w:rPr>
        <w:t>ке, установленном органами местного самоуправления.</w:t>
      </w:r>
    </w:p>
    <w:bookmarkEnd w:id="63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5.5.95. Требуемое расчетное количество машино-мест для парковки (временн</w:t>
      </w:r>
      <w:r w:rsidRPr="0038433F">
        <w:rPr>
          <w:rFonts w:ascii="Times New Roman" w:hAnsi="Times New Roman"/>
          <w:sz w:val="28"/>
          <w:szCs w:val="28"/>
        </w:rPr>
        <w:t>о</w:t>
      </w:r>
      <w:r w:rsidRPr="0038433F">
        <w:rPr>
          <w:rFonts w:ascii="Times New Roman" w:hAnsi="Times New Roman"/>
          <w:sz w:val="28"/>
          <w:szCs w:val="28"/>
        </w:rPr>
        <w:t>го хранения) легковых автомобилей для объектов общественного и производс</w:t>
      </w:r>
      <w:r w:rsidRPr="0038433F">
        <w:rPr>
          <w:rFonts w:ascii="Times New Roman" w:hAnsi="Times New Roman"/>
          <w:sz w:val="28"/>
          <w:szCs w:val="28"/>
        </w:rPr>
        <w:t>т</w:t>
      </w:r>
      <w:r w:rsidRPr="0038433F">
        <w:rPr>
          <w:rFonts w:ascii="Times New Roman" w:hAnsi="Times New Roman"/>
          <w:sz w:val="28"/>
          <w:szCs w:val="28"/>
        </w:rPr>
        <w:t>венного назначения допускается определять в соответствии с таблицей 59 о</w:t>
      </w:r>
      <w:r w:rsidRPr="0038433F">
        <w:rPr>
          <w:rFonts w:ascii="Times New Roman" w:hAnsi="Times New Roman"/>
          <w:sz w:val="28"/>
          <w:szCs w:val="28"/>
        </w:rPr>
        <w:t>с</w:t>
      </w:r>
      <w:r w:rsidRPr="0038433F">
        <w:rPr>
          <w:rFonts w:ascii="Times New Roman" w:hAnsi="Times New Roman"/>
          <w:sz w:val="28"/>
          <w:szCs w:val="28"/>
        </w:rPr>
        <w:t>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631" w:name="sub_55133"/>
      <w:r w:rsidRPr="0038433F">
        <w:rPr>
          <w:rFonts w:ascii="Times New Roman" w:hAnsi="Times New Roman"/>
          <w:sz w:val="28"/>
          <w:szCs w:val="28"/>
        </w:rPr>
        <w:t>При проектировании спортивного объекта в составе единого комплекса допу</w:t>
      </w:r>
      <w:r w:rsidRPr="0038433F">
        <w:rPr>
          <w:rFonts w:ascii="Times New Roman" w:hAnsi="Times New Roman"/>
          <w:sz w:val="28"/>
          <w:szCs w:val="28"/>
        </w:rPr>
        <w:t>с</w:t>
      </w:r>
      <w:r w:rsidRPr="0038433F">
        <w:rPr>
          <w:rFonts w:ascii="Times New Roman" w:hAnsi="Times New Roman"/>
          <w:sz w:val="28"/>
          <w:szCs w:val="28"/>
        </w:rPr>
        <w:t>кается учитывать парковочные места смежных объектов, но не более 30% от их количества, и расположенных не далее 400 м от проектируемого объекта.</w:t>
      </w:r>
    </w:p>
    <w:p w:rsidR="00BF3D4A" w:rsidRPr="0038433F" w:rsidRDefault="00BF3D4A" w:rsidP="0038433F">
      <w:pPr>
        <w:spacing w:line="240" w:lineRule="auto"/>
        <w:contextualSpacing/>
        <w:jc w:val="both"/>
        <w:rPr>
          <w:rFonts w:ascii="Times New Roman" w:hAnsi="Times New Roman"/>
          <w:sz w:val="28"/>
          <w:szCs w:val="28"/>
        </w:rPr>
      </w:pPr>
      <w:bookmarkStart w:id="632" w:name="sub_12055154"/>
      <w:bookmarkEnd w:id="631"/>
      <w:r w:rsidRPr="0038433F">
        <w:rPr>
          <w:rFonts w:ascii="Times New Roman" w:hAnsi="Times New Roman"/>
          <w:sz w:val="28"/>
          <w:szCs w:val="28"/>
        </w:rPr>
        <w:t>5.5.96. Автостоянки в пределах городских улиц, дорог и площадей проектир</w:t>
      </w:r>
      <w:r w:rsidRPr="0038433F">
        <w:rPr>
          <w:rFonts w:ascii="Times New Roman" w:hAnsi="Times New Roman"/>
          <w:sz w:val="28"/>
          <w:szCs w:val="28"/>
        </w:rPr>
        <w:t>у</w:t>
      </w:r>
      <w:r w:rsidRPr="0038433F">
        <w:rPr>
          <w:rFonts w:ascii="Times New Roman" w:hAnsi="Times New Roman"/>
          <w:sz w:val="28"/>
          <w:szCs w:val="28"/>
        </w:rPr>
        <w:t>ются закрытыми, размещаемыми в подземном пространстве и открытыми, ра</w:t>
      </w:r>
      <w:r w:rsidRPr="0038433F">
        <w:rPr>
          <w:rFonts w:ascii="Times New Roman" w:hAnsi="Times New Roman"/>
          <w:sz w:val="28"/>
          <w:szCs w:val="28"/>
        </w:rPr>
        <w:t>з</w:t>
      </w:r>
      <w:r w:rsidRPr="0038433F">
        <w:rPr>
          <w:rFonts w:ascii="Times New Roman" w:hAnsi="Times New Roman"/>
          <w:sz w:val="28"/>
          <w:szCs w:val="28"/>
        </w:rPr>
        <w:t>мещаемыми вдоль проезжей части на специальных уширениях, на разделител</w:t>
      </w:r>
      <w:r w:rsidRPr="0038433F">
        <w:rPr>
          <w:rFonts w:ascii="Times New Roman" w:hAnsi="Times New Roman"/>
          <w:sz w:val="28"/>
          <w:szCs w:val="28"/>
        </w:rPr>
        <w:t>ь</w:t>
      </w:r>
      <w:r w:rsidRPr="0038433F">
        <w:rPr>
          <w:rFonts w:ascii="Times New Roman" w:hAnsi="Times New Roman"/>
          <w:sz w:val="28"/>
          <w:szCs w:val="28"/>
        </w:rPr>
        <w:t>ных полосах и на специально отведенных участках вблизи зданий и сооруж</w:t>
      </w:r>
      <w:r w:rsidRPr="0038433F">
        <w:rPr>
          <w:rFonts w:ascii="Times New Roman" w:hAnsi="Times New Roman"/>
          <w:sz w:val="28"/>
          <w:szCs w:val="28"/>
        </w:rPr>
        <w:t>е</w:t>
      </w:r>
      <w:r w:rsidRPr="0038433F">
        <w:rPr>
          <w:rFonts w:ascii="Times New Roman" w:hAnsi="Times New Roman"/>
          <w:sz w:val="28"/>
          <w:szCs w:val="28"/>
        </w:rPr>
        <w:t>ний, объектов отдыха и рекреационных территорий.</w:t>
      </w:r>
    </w:p>
    <w:bookmarkEnd w:id="63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w:t>
      </w:r>
      <w:r w:rsidRPr="0038433F">
        <w:rPr>
          <w:rFonts w:ascii="Times New Roman" w:hAnsi="Times New Roman"/>
          <w:sz w:val="28"/>
          <w:szCs w:val="28"/>
        </w:rPr>
        <w:t>и</w:t>
      </w:r>
      <w:r w:rsidRPr="0038433F">
        <w:rPr>
          <w:rFonts w:ascii="Times New Roman" w:hAnsi="Times New Roman"/>
          <w:sz w:val="28"/>
          <w:szCs w:val="28"/>
        </w:rPr>
        <w:t>ем транспорта.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Не допускается устройство специальных полос для стоянки автомобилей вдоль основных проезжих частей скоростных дорог и магистральных улиц с непр</w:t>
      </w:r>
      <w:r w:rsidRPr="0038433F">
        <w:rPr>
          <w:rFonts w:ascii="Times New Roman" w:hAnsi="Times New Roman"/>
          <w:sz w:val="28"/>
          <w:szCs w:val="28"/>
        </w:rPr>
        <w:t>е</w:t>
      </w:r>
      <w:r w:rsidRPr="0038433F">
        <w:rPr>
          <w:rFonts w:ascii="Times New Roman" w:hAnsi="Times New Roman"/>
          <w:sz w:val="28"/>
          <w:szCs w:val="28"/>
        </w:rPr>
        <w:t>рывным движением транспорта.</w:t>
      </w:r>
    </w:p>
    <w:p w:rsidR="00BF3D4A" w:rsidRPr="0038433F" w:rsidRDefault="00BF3D4A" w:rsidP="0038433F">
      <w:pPr>
        <w:spacing w:line="240" w:lineRule="auto"/>
        <w:contextualSpacing/>
        <w:jc w:val="both"/>
        <w:rPr>
          <w:rFonts w:ascii="Times New Roman" w:hAnsi="Times New Roman"/>
          <w:sz w:val="28"/>
          <w:szCs w:val="28"/>
        </w:rPr>
      </w:pPr>
      <w:bookmarkStart w:id="633" w:name="sub_12055155"/>
      <w:r w:rsidRPr="0038433F">
        <w:rPr>
          <w:rFonts w:ascii="Times New Roman" w:hAnsi="Times New Roman"/>
          <w:sz w:val="28"/>
          <w:szCs w:val="28"/>
        </w:rPr>
        <w:t>5.5.97. Территория открытой автостоянки должна быть ограничена полосами зеленых насаждений шириной не менее 1 м, в стесненных условиях допускае</w:t>
      </w:r>
      <w:r w:rsidRPr="0038433F">
        <w:rPr>
          <w:rFonts w:ascii="Times New Roman" w:hAnsi="Times New Roman"/>
          <w:sz w:val="28"/>
          <w:szCs w:val="28"/>
        </w:rPr>
        <w:t>т</w:t>
      </w:r>
      <w:r w:rsidRPr="0038433F">
        <w:rPr>
          <w:rFonts w:ascii="Times New Roman" w:hAnsi="Times New Roman"/>
          <w:sz w:val="28"/>
          <w:szCs w:val="28"/>
        </w:rPr>
        <w:t>ся ограничение стоянки сплошной линией разметки.</w:t>
      </w:r>
    </w:p>
    <w:bookmarkEnd w:id="63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Территория автостоянки должна располагаться вне транспортных и пешехо</w:t>
      </w:r>
      <w:r w:rsidRPr="0038433F">
        <w:rPr>
          <w:rFonts w:ascii="Times New Roman" w:hAnsi="Times New Roman"/>
          <w:sz w:val="28"/>
          <w:szCs w:val="28"/>
        </w:rPr>
        <w:t>д</w:t>
      </w:r>
      <w:r w:rsidRPr="0038433F">
        <w:rPr>
          <w:rFonts w:ascii="Times New Roman" w:hAnsi="Times New Roman"/>
          <w:sz w:val="28"/>
          <w:szCs w:val="28"/>
        </w:rPr>
        <w:t>ных путей и обеспечиваться безопасным подходом пешеходов.</w:t>
      </w:r>
    </w:p>
    <w:p w:rsidR="00BF3D4A" w:rsidRPr="0038433F" w:rsidRDefault="00BF3D4A" w:rsidP="0038433F">
      <w:pPr>
        <w:spacing w:line="240" w:lineRule="auto"/>
        <w:contextualSpacing/>
        <w:jc w:val="both"/>
        <w:rPr>
          <w:rFonts w:ascii="Times New Roman" w:hAnsi="Times New Roman"/>
          <w:sz w:val="28"/>
          <w:szCs w:val="28"/>
        </w:rPr>
      </w:pPr>
      <w:bookmarkStart w:id="634" w:name="sub_12055156"/>
      <w:r w:rsidRPr="0038433F">
        <w:rPr>
          <w:rFonts w:ascii="Times New Roman" w:hAnsi="Times New Roman"/>
          <w:sz w:val="28"/>
          <w:szCs w:val="28"/>
        </w:rPr>
        <w:t>5.5.98. Ширина проездов на автостоянке при двухстороннем движении должна быть не менее 6 м, при одностороннем - не менее 3 м.</w:t>
      </w:r>
    </w:p>
    <w:p w:rsidR="00BF3D4A" w:rsidRPr="0038433F" w:rsidRDefault="00BF3D4A" w:rsidP="0038433F">
      <w:pPr>
        <w:spacing w:line="240" w:lineRule="auto"/>
        <w:contextualSpacing/>
        <w:jc w:val="both"/>
        <w:rPr>
          <w:rFonts w:ascii="Times New Roman" w:hAnsi="Times New Roman"/>
          <w:sz w:val="28"/>
          <w:szCs w:val="28"/>
        </w:rPr>
      </w:pPr>
      <w:bookmarkStart w:id="635" w:name="sub_12055157"/>
      <w:bookmarkEnd w:id="634"/>
      <w:r w:rsidRPr="0038433F">
        <w:rPr>
          <w:rFonts w:ascii="Times New Roman" w:hAnsi="Times New Roman"/>
          <w:sz w:val="28"/>
          <w:szCs w:val="28"/>
        </w:rPr>
        <w:t>5.5.99. При устройстве открытой автостоянки для парковки легковых автом</w:t>
      </w:r>
      <w:r w:rsidRPr="0038433F">
        <w:rPr>
          <w:rFonts w:ascii="Times New Roman" w:hAnsi="Times New Roman"/>
          <w:sz w:val="28"/>
          <w:szCs w:val="28"/>
        </w:rPr>
        <w:t>о</w:t>
      </w:r>
      <w:r w:rsidRPr="0038433F">
        <w:rPr>
          <w:rFonts w:ascii="Times New Roman" w:hAnsi="Times New Roman"/>
          <w:sz w:val="28"/>
          <w:szCs w:val="28"/>
        </w:rPr>
        <w:t>билей на отдельном участке ее размеры определяются средней площадью, з</w:t>
      </w:r>
      <w:r w:rsidRPr="0038433F">
        <w:rPr>
          <w:rFonts w:ascii="Times New Roman" w:hAnsi="Times New Roman"/>
          <w:sz w:val="28"/>
          <w:szCs w:val="28"/>
        </w:rPr>
        <w:t>а</w:t>
      </w:r>
      <w:r w:rsidRPr="0038433F">
        <w:rPr>
          <w:rFonts w:ascii="Times New Roman" w:hAnsi="Times New Roman"/>
          <w:sz w:val="28"/>
          <w:szCs w:val="28"/>
        </w:rPr>
        <w:t>нимаемой одним автомобилем, с учетом ширины разрывов и проездов, равной 25 кв. м.</w:t>
      </w:r>
    </w:p>
    <w:p w:rsidR="00BF3D4A" w:rsidRPr="0038433F" w:rsidRDefault="00BF3D4A" w:rsidP="0038433F">
      <w:pPr>
        <w:spacing w:line="240" w:lineRule="auto"/>
        <w:contextualSpacing/>
        <w:jc w:val="both"/>
        <w:rPr>
          <w:rFonts w:ascii="Times New Roman" w:hAnsi="Times New Roman"/>
          <w:sz w:val="28"/>
          <w:szCs w:val="28"/>
        </w:rPr>
      </w:pPr>
      <w:bookmarkStart w:id="636" w:name="sub_12055158"/>
      <w:bookmarkEnd w:id="635"/>
      <w:r w:rsidRPr="0038433F">
        <w:rPr>
          <w:rFonts w:ascii="Times New Roman" w:hAnsi="Times New Roman"/>
          <w:sz w:val="28"/>
          <w:szCs w:val="28"/>
        </w:rPr>
        <w:t>5.5.100.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BF3D4A" w:rsidRPr="0038433F" w:rsidRDefault="00BF3D4A" w:rsidP="0038433F">
      <w:pPr>
        <w:spacing w:line="240" w:lineRule="auto"/>
        <w:contextualSpacing/>
        <w:jc w:val="both"/>
        <w:rPr>
          <w:rFonts w:ascii="Times New Roman" w:hAnsi="Times New Roman"/>
          <w:sz w:val="28"/>
          <w:szCs w:val="28"/>
        </w:rPr>
      </w:pPr>
      <w:bookmarkStart w:id="637" w:name="sub_12055159"/>
      <w:bookmarkEnd w:id="636"/>
      <w:r w:rsidRPr="0038433F">
        <w:rPr>
          <w:rFonts w:ascii="Times New Roman" w:hAnsi="Times New Roman"/>
          <w:sz w:val="28"/>
          <w:szCs w:val="28"/>
        </w:rPr>
        <w:t>5.5.101. Расстояние пешеходных подходов от автостоянок для парковки легк</w:t>
      </w:r>
      <w:r w:rsidRPr="0038433F">
        <w:rPr>
          <w:rFonts w:ascii="Times New Roman" w:hAnsi="Times New Roman"/>
          <w:sz w:val="28"/>
          <w:szCs w:val="28"/>
        </w:rPr>
        <w:t>о</w:t>
      </w:r>
      <w:r w:rsidRPr="0038433F">
        <w:rPr>
          <w:rFonts w:ascii="Times New Roman" w:hAnsi="Times New Roman"/>
          <w:sz w:val="28"/>
          <w:szCs w:val="28"/>
        </w:rPr>
        <w:t>вых автомобилей должно быть не более:</w:t>
      </w:r>
    </w:p>
    <w:bookmarkEnd w:id="63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входов в жилые дома - 100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пассажирских помещений вокзалов, входов в места крупных организаций торговли и общественного питания - 150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прочих организаций и предприятий обслуживания населения и администр</w:t>
      </w:r>
      <w:r w:rsidRPr="0038433F">
        <w:rPr>
          <w:rFonts w:ascii="Times New Roman" w:hAnsi="Times New Roman"/>
          <w:sz w:val="28"/>
          <w:szCs w:val="28"/>
        </w:rPr>
        <w:t>а</w:t>
      </w:r>
      <w:r w:rsidRPr="0038433F">
        <w:rPr>
          <w:rFonts w:ascii="Times New Roman" w:hAnsi="Times New Roman"/>
          <w:sz w:val="28"/>
          <w:szCs w:val="28"/>
        </w:rPr>
        <w:t>тивных зданий - 250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до входов в парки, на выставки и стадионы - 400 м.</w:t>
      </w:r>
    </w:p>
    <w:p w:rsidR="00BF3D4A" w:rsidRPr="0038433F" w:rsidRDefault="00BF3D4A" w:rsidP="0038433F">
      <w:pPr>
        <w:spacing w:line="240" w:lineRule="auto"/>
        <w:contextualSpacing/>
        <w:jc w:val="both"/>
        <w:rPr>
          <w:rFonts w:ascii="Times New Roman" w:hAnsi="Times New Roman"/>
          <w:sz w:val="28"/>
          <w:szCs w:val="28"/>
        </w:rPr>
      </w:pPr>
      <w:bookmarkStart w:id="638" w:name="sub_12055160"/>
      <w:r w:rsidRPr="0038433F">
        <w:rPr>
          <w:rFonts w:ascii="Times New Roman" w:hAnsi="Times New Roman"/>
          <w:sz w:val="28"/>
          <w:szCs w:val="28"/>
        </w:rPr>
        <w:t>5.5.102. Автостоянки ведомственных автомобилей и легковых автомобилей специального назначения, грузовых автомобилей, такси и проката, автобусные, а также базы централизованного технического обслуживания и сезонного хр</w:t>
      </w:r>
      <w:r w:rsidRPr="0038433F">
        <w:rPr>
          <w:rFonts w:ascii="Times New Roman" w:hAnsi="Times New Roman"/>
          <w:sz w:val="28"/>
          <w:szCs w:val="28"/>
        </w:rPr>
        <w:t>а</w:t>
      </w:r>
      <w:r w:rsidRPr="0038433F">
        <w:rPr>
          <w:rFonts w:ascii="Times New Roman" w:hAnsi="Times New Roman"/>
          <w:sz w:val="28"/>
          <w:szCs w:val="28"/>
        </w:rPr>
        <w:t>нения автомобилей и пункты проката автомобилей следует размещать в прои</w:t>
      </w:r>
      <w:r w:rsidRPr="0038433F">
        <w:rPr>
          <w:rFonts w:ascii="Times New Roman" w:hAnsi="Times New Roman"/>
          <w:sz w:val="28"/>
          <w:szCs w:val="28"/>
        </w:rPr>
        <w:t>з</w:t>
      </w:r>
      <w:r w:rsidRPr="0038433F">
        <w:rPr>
          <w:rFonts w:ascii="Times New Roman" w:hAnsi="Times New Roman"/>
          <w:sz w:val="28"/>
          <w:szCs w:val="28"/>
        </w:rPr>
        <w:t>водственных зонах, принимая размеры их земельных участков согласно рек</w:t>
      </w:r>
      <w:r w:rsidRPr="0038433F">
        <w:rPr>
          <w:rFonts w:ascii="Times New Roman" w:hAnsi="Times New Roman"/>
          <w:sz w:val="28"/>
          <w:szCs w:val="28"/>
        </w:rPr>
        <w:t>о</w:t>
      </w:r>
      <w:r w:rsidRPr="0038433F">
        <w:rPr>
          <w:rFonts w:ascii="Times New Roman" w:hAnsi="Times New Roman"/>
          <w:sz w:val="28"/>
          <w:szCs w:val="28"/>
        </w:rPr>
        <w:t>мендуемым нормам таблицы 59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639" w:name="sub_12055161"/>
      <w:bookmarkEnd w:id="638"/>
      <w:r w:rsidRPr="0038433F">
        <w:rPr>
          <w:rFonts w:ascii="Times New Roman" w:hAnsi="Times New Roman"/>
          <w:sz w:val="28"/>
          <w:szCs w:val="28"/>
        </w:rPr>
        <w:t>5.5.103. Станции технического обслуживания автомобилей следует проектир</w:t>
      </w:r>
      <w:r w:rsidRPr="0038433F">
        <w:rPr>
          <w:rFonts w:ascii="Times New Roman" w:hAnsi="Times New Roman"/>
          <w:sz w:val="28"/>
          <w:szCs w:val="28"/>
        </w:rPr>
        <w:t>о</w:t>
      </w:r>
      <w:r w:rsidRPr="0038433F">
        <w:rPr>
          <w:rFonts w:ascii="Times New Roman" w:hAnsi="Times New Roman"/>
          <w:sz w:val="28"/>
          <w:szCs w:val="28"/>
        </w:rPr>
        <w:t>вать из расчета один пост на 200 легковых автомобилей, принимая размеры их земельных участков, для станций:</w:t>
      </w:r>
    </w:p>
    <w:bookmarkEnd w:id="63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10 постов - 1,0 га;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15 постов - 1,5 га;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25 постов - 2,0 га.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5.5.106. Автозаправочные станции (далее - АЗС) следует проектировать из ра</w:t>
      </w:r>
      <w:r w:rsidRPr="0038433F">
        <w:rPr>
          <w:rFonts w:ascii="Times New Roman" w:hAnsi="Times New Roman"/>
          <w:sz w:val="28"/>
          <w:szCs w:val="28"/>
        </w:rPr>
        <w:t>с</w:t>
      </w:r>
      <w:r w:rsidRPr="0038433F">
        <w:rPr>
          <w:rFonts w:ascii="Times New Roman" w:hAnsi="Times New Roman"/>
          <w:sz w:val="28"/>
          <w:szCs w:val="28"/>
        </w:rPr>
        <w:t>чета одна топливораздаточная колонка на 1200 легковых автомобилей, прин</w:t>
      </w:r>
      <w:r w:rsidRPr="0038433F">
        <w:rPr>
          <w:rFonts w:ascii="Times New Roman" w:hAnsi="Times New Roman"/>
          <w:sz w:val="28"/>
          <w:szCs w:val="28"/>
        </w:rPr>
        <w:t>и</w:t>
      </w:r>
      <w:r w:rsidRPr="0038433F">
        <w:rPr>
          <w:rFonts w:ascii="Times New Roman" w:hAnsi="Times New Roman"/>
          <w:sz w:val="28"/>
          <w:szCs w:val="28"/>
        </w:rPr>
        <w:t>мая размеры их земельных участков для станций: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2 колонки - 0,1 га;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5 колонок - 0,2 га;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7 колонок - 0,3 га.</w:t>
      </w:r>
    </w:p>
    <w:p w:rsidR="00BF3D4A" w:rsidRPr="0038433F" w:rsidRDefault="00BF3D4A" w:rsidP="0038433F">
      <w:pPr>
        <w:spacing w:line="240" w:lineRule="auto"/>
        <w:contextualSpacing/>
        <w:jc w:val="both"/>
        <w:rPr>
          <w:rFonts w:ascii="Times New Roman" w:hAnsi="Times New Roman"/>
          <w:sz w:val="28"/>
          <w:szCs w:val="28"/>
        </w:rPr>
      </w:pPr>
      <w:bookmarkStart w:id="640" w:name="sub_1637"/>
      <w:r w:rsidRPr="0038433F">
        <w:rPr>
          <w:rFonts w:ascii="Times New Roman" w:hAnsi="Times New Roman"/>
          <w:sz w:val="28"/>
          <w:szCs w:val="28"/>
        </w:rPr>
        <w:t>На территории АЗС необходимо предусматривать не менее 1 места для стоянки и зарядки электромобилей, оборудованными быстрыми зарядными станциями.</w:t>
      </w:r>
    </w:p>
    <w:p w:rsidR="00BF3D4A" w:rsidRPr="0038433F" w:rsidRDefault="00BF3D4A" w:rsidP="0038433F">
      <w:pPr>
        <w:spacing w:line="240" w:lineRule="auto"/>
        <w:contextualSpacing/>
        <w:jc w:val="both"/>
        <w:rPr>
          <w:rFonts w:ascii="Times New Roman" w:hAnsi="Times New Roman"/>
          <w:sz w:val="28"/>
          <w:szCs w:val="28"/>
        </w:rPr>
      </w:pPr>
      <w:bookmarkStart w:id="641" w:name="sub_12055164"/>
      <w:bookmarkEnd w:id="640"/>
      <w:r w:rsidRPr="0038433F">
        <w:rPr>
          <w:rFonts w:ascii="Times New Roman" w:hAnsi="Times New Roman"/>
          <w:sz w:val="28"/>
          <w:szCs w:val="28"/>
        </w:rPr>
        <w:t xml:space="preserve">5.5.104. </w:t>
      </w:r>
      <w:bookmarkEnd w:id="641"/>
      <w:r w:rsidRPr="0038433F">
        <w:rPr>
          <w:rFonts w:ascii="Times New Roman" w:hAnsi="Times New Roman"/>
          <w:sz w:val="28"/>
          <w:szCs w:val="28"/>
        </w:rPr>
        <w:t>Расстояние от АЗС для легкового автотранспорта, оборудованных си</w:t>
      </w:r>
      <w:r w:rsidRPr="0038433F">
        <w:rPr>
          <w:rFonts w:ascii="Times New Roman" w:hAnsi="Times New Roman"/>
          <w:sz w:val="28"/>
          <w:szCs w:val="28"/>
        </w:rPr>
        <w:t>с</w:t>
      </w:r>
      <w:r w:rsidRPr="0038433F">
        <w:rPr>
          <w:rFonts w:ascii="Times New Roman" w:hAnsi="Times New Roman"/>
          <w:sz w:val="28"/>
          <w:szCs w:val="28"/>
        </w:rPr>
        <w:t>темой закольцовки паров бензина, автогазозаправочных станций с компресс</w:t>
      </w:r>
      <w:r w:rsidRPr="0038433F">
        <w:rPr>
          <w:rFonts w:ascii="Times New Roman" w:hAnsi="Times New Roman"/>
          <w:sz w:val="28"/>
          <w:szCs w:val="28"/>
        </w:rPr>
        <w:t>о</w:t>
      </w:r>
      <w:r w:rsidRPr="0038433F">
        <w:rPr>
          <w:rFonts w:ascii="Times New Roman" w:hAnsi="Times New Roman"/>
          <w:sz w:val="28"/>
          <w:szCs w:val="28"/>
        </w:rPr>
        <w:t>рами внутри помещения с количеством заправок не более 500 автомобилей в сутки без объектов технического обслуживания автомобилей до границ земел</w:t>
      </w:r>
      <w:r w:rsidRPr="0038433F">
        <w:rPr>
          <w:rFonts w:ascii="Times New Roman" w:hAnsi="Times New Roman"/>
          <w:sz w:val="28"/>
          <w:szCs w:val="28"/>
        </w:rPr>
        <w:t>ь</w:t>
      </w:r>
      <w:r w:rsidRPr="0038433F">
        <w:rPr>
          <w:rFonts w:ascii="Times New Roman" w:hAnsi="Times New Roman"/>
          <w:sz w:val="28"/>
          <w:szCs w:val="28"/>
        </w:rPr>
        <w:t>ных участков дошкольных и школьных образовательных учреждений, лече</w:t>
      </w:r>
      <w:r w:rsidRPr="0038433F">
        <w:rPr>
          <w:rFonts w:ascii="Times New Roman" w:hAnsi="Times New Roman"/>
          <w:sz w:val="28"/>
          <w:szCs w:val="28"/>
        </w:rPr>
        <w:t>б</w:t>
      </w:r>
      <w:r w:rsidRPr="0038433F">
        <w:rPr>
          <w:rFonts w:ascii="Times New Roman" w:hAnsi="Times New Roman"/>
          <w:sz w:val="28"/>
          <w:szCs w:val="28"/>
        </w:rPr>
        <w:t>ных учреждений, до жилых домов и других общественных зданий и сооруж</w:t>
      </w:r>
      <w:r w:rsidRPr="0038433F">
        <w:rPr>
          <w:rFonts w:ascii="Times New Roman" w:hAnsi="Times New Roman"/>
          <w:sz w:val="28"/>
          <w:szCs w:val="28"/>
        </w:rPr>
        <w:t>е</w:t>
      </w:r>
      <w:r w:rsidRPr="0038433F">
        <w:rPr>
          <w:rFonts w:ascii="Times New Roman" w:hAnsi="Times New Roman"/>
          <w:sz w:val="28"/>
          <w:szCs w:val="28"/>
        </w:rPr>
        <w:t>ний следует принимать не менее 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лечебных учреждений, до жилых домов и других общественных зданий и сооружений должно быть не менее 100 м.</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642" w:name="_Toc160361774"/>
      <w:bookmarkStart w:id="643" w:name="sub_1206"/>
      <w:r w:rsidRPr="0038433F">
        <w:rPr>
          <w:rFonts w:ascii="Times New Roman" w:hAnsi="Times New Roman"/>
          <w:b w:val="0"/>
          <w:bCs w:val="0"/>
          <w:sz w:val="28"/>
          <w:szCs w:val="28"/>
        </w:rPr>
        <w:t>6. Зоны сельскохозяйственного использования:</w:t>
      </w:r>
      <w:bookmarkEnd w:id="642"/>
    </w:p>
    <w:bookmarkEnd w:id="643"/>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644" w:name="_Toc160361775"/>
      <w:bookmarkStart w:id="645" w:name="sub_12061"/>
      <w:r w:rsidRPr="0038433F">
        <w:rPr>
          <w:rFonts w:ascii="Times New Roman" w:hAnsi="Times New Roman"/>
          <w:b w:val="0"/>
          <w:bCs w:val="0"/>
          <w:sz w:val="28"/>
          <w:szCs w:val="28"/>
        </w:rPr>
        <w:t>6.1. Общие требования</w:t>
      </w:r>
      <w:bookmarkEnd w:id="644"/>
    </w:p>
    <w:bookmarkEnd w:id="645"/>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646" w:name="sub_120611"/>
      <w:r w:rsidRPr="0038433F">
        <w:rPr>
          <w:rFonts w:ascii="Times New Roman" w:hAnsi="Times New Roman"/>
          <w:sz w:val="28"/>
          <w:szCs w:val="28"/>
        </w:rPr>
        <w:t>6.1.1. В состав зон сельскохозяйственного использования могут включаться: зоны сельскохозяйственных угодий - пашни, сенокосы, пастбища, залежи, зе</w:t>
      </w:r>
      <w:r w:rsidRPr="0038433F">
        <w:rPr>
          <w:rFonts w:ascii="Times New Roman" w:hAnsi="Times New Roman"/>
          <w:sz w:val="28"/>
          <w:szCs w:val="28"/>
        </w:rPr>
        <w:t>м</w:t>
      </w:r>
      <w:r w:rsidRPr="0038433F">
        <w:rPr>
          <w:rFonts w:ascii="Times New Roman" w:hAnsi="Times New Roman"/>
          <w:sz w:val="28"/>
          <w:szCs w:val="28"/>
        </w:rPr>
        <w:t>ли, занятые многолетними насаждениями (садами, виноградниками и другими); зоны, занятые объектами сельскохозяйственного назначения и предназначе</w:t>
      </w:r>
      <w:r w:rsidRPr="0038433F">
        <w:rPr>
          <w:rFonts w:ascii="Times New Roman" w:hAnsi="Times New Roman"/>
          <w:sz w:val="28"/>
          <w:szCs w:val="28"/>
        </w:rPr>
        <w:t>н</w:t>
      </w:r>
      <w:r w:rsidRPr="0038433F">
        <w:rPr>
          <w:rFonts w:ascii="Times New Roman" w:hAnsi="Times New Roman"/>
          <w:sz w:val="28"/>
          <w:szCs w:val="28"/>
        </w:rPr>
        <w:t>ные для ведения сельского хозяйства, садоводства, личного подсобного хозя</w:t>
      </w:r>
      <w:r w:rsidRPr="0038433F">
        <w:rPr>
          <w:rFonts w:ascii="Times New Roman" w:hAnsi="Times New Roman"/>
          <w:sz w:val="28"/>
          <w:szCs w:val="28"/>
        </w:rPr>
        <w:t>й</w:t>
      </w:r>
      <w:r w:rsidRPr="0038433F">
        <w:rPr>
          <w:rFonts w:ascii="Times New Roman" w:hAnsi="Times New Roman"/>
          <w:sz w:val="28"/>
          <w:szCs w:val="28"/>
        </w:rPr>
        <w:t>ства, развития объектов сельскохозяйственного назначения.</w:t>
      </w:r>
    </w:p>
    <w:p w:rsidR="00BF3D4A" w:rsidRPr="0038433F" w:rsidRDefault="00BF3D4A" w:rsidP="0038433F">
      <w:pPr>
        <w:spacing w:line="240" w:lineRule="auto"/>
        <w:contextualSpacing/>
        <w:jc w:val="both"/>
        <w:rPr>
          <w:rFonts w:ascii="Times New Roman" w:hAnsi="Times New Roman"/>
          <w:sz w:val="28"/>
          <w:szCs w:val="28"/>
        </w:rPr>
      </w:pPr>
      <w:bookmarkStart w:id="647" w:name="sub_120612"/>
      <w:bookmarkEnd w:id="646"/>
      <w:r w:rsidRPr="0038433F">
        <w:rPr>
          <w:rFonts w:ascii="Times New Roman" w:hAnsi="Times New Roman"/>
          <w:sz w:val="28"/>
          <w:szCs w:val="28"/>
        </w:rPr>
        <w:lastRenderedPageBreak/>
        <w:t>6.1.2. В состав территориальных зон, устанавливаемых в границах черты нас</w:t>
      </w:r>
      <w:r w:rsidRPr="0038433F">
        <w:rPr>
          <w:rFonts w:ascii="Times New Roman" w:hAnsi="Times New Roman"/>
          <w:sz w:val="28"/>
          <w:szCs w:val="28"/>
        </w:rPr>
        <w:t>е</w:t>
      </w:r>
      <w:r w:rsidRPr="0038433F">
        <w:rPr>
          <w:rFonts w:ascii="Times New Roman" w:hAnsi="Times New Roman"/>
          <w:sz w:val="28"/>
          <w:szCs w:val="28"/>
        </w:rPr>
        <w:t>ленных пунктов, могут включаться зоны сельскохозяйственного использования (в том числе зоны сельскохозяйственных угодий), а также зоны, занятые объе</w:t>
      </w:r>
      <w:r w:rsidRPr="0038433F">
        <w:rPr>
          <w:rFonts w:ascii="Times New Roman" w:hAnsi="Times New Roman"/>
          <w:sz w:val="28"/>
          <w:szCs w:val="28"/>
        </w:rPr>
        <w:t>к</w:t>
      </w:r>
      <w:r w:rsidRPr="0038433F">
        <w:rPr>
          <w:rFonts w:ascii="Times New Roman" w:hAnsi="Times New Roman"/>
          <w:sz w:val="28"/>
          <w:szCs w:val="28"/>
        </w:rPr>
        <w:t>тами сельскохозяйственного назначения и предназначенные для ведения сел</w:t>
      </w:r>
      <w:r w:rsidRPr="0038433F">
        <w:rPr>
          <w:rFonts w:ascii="Times New Roman" w:hAnsi="Times New Roman"/>
          <w:sz w:val="28"/>
          <w:szCs w:val="28"/>
        </w:rPr>
        <w:t>ь</w:t>
      </w:r>
      <w:r w:rsidRPr="0038433F">
        <w:rPr>
          <w:rFonts w:ascii="Times New Roman" w:hAnsi="Times New Roman"/>
          <w:sz w:val="28"/>
          <w:szCs w:val="28"/>
        </w:rPr>
        <w:t>ского хозяйства, садоводства, развития объектов сельскохозяйственного назн</w:t>
      </w:r>
      <w:r w:rsidRPr="0038433F">
        <w:rPr>
          <w:rFonts w:ascii="Times New Roman" w:hAnsi="Times New Roman"/>
          <w:sz w:val="28"/>
          <w:szCs w:val="28"/>
        </w:rPr>
        <w:t>а</w:t>
      </w:r>
      <w:r w:rsidRPr="0038433F">
        <w:rPr>
          <w:rFonts w:ascii="Times New Roman" w:hAnsi="Times New Roman"/>
          <w:sz w:val="28"/>
          <w:szCs w:val="28"/>
        </w:rPr>
        <w:t>чения.</w:t>
      </w:r>
    </w:p>
    <w:bookmarkEnd w:id="647"/>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648" w:name="_Toc160361776"/>
      <w:bookmarkStart w:id="649" w:name="sub_12062"/>
      <w:r w:rsidRPr="0038433F">
        <w:rPr>
          <w:rFonts w:ascii="Times New Roman" w:hAnsi="Times New Roman"/>
          <w:b w:val="0"/>
          <w:bCs w:val="0"/>
          <w:sz w:val="28"/>
          <w:szCs w:val="28"/>
        </w:rPr>
        <w:t>6.2. Размещение объектов сельскохозяйственного назначения</w:t>
      </w:r>
      <w:bookmarkEnd w:id="648"/>
    </w:p>
    <w:bookmarkEnd w:id="649"/>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650" w:name="sub_1206201"/>
      <w:r w:rsidRPr="0038433F">
        <w:rPr>
          <w:rStyle w:val="af"/>
          <w:rFonts w:ascii="Times New Roman" w:hAnsi="Times New Roman"/>
          <w:b w:val="0"/>
          <w:sz w:val="28"/>
          <w:szCs w:val="28"/>
        </w:rPr>
        <w:t>Общие требования:</w:t>
      </w:r>
    </w:p>
    <w:bookmarkEnd w:id="65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6.2.1. В производственной зоне сельских поселений следует размещать живо</w:t>
      </w:r>
      <w:r w:rsidRPr="0038433F">
        <w:rPr>
          <w:rFonts w:ascii="Times New Roman" w:hAnsi="Times New Roman"/>
          <w:sz w:val="28"/>
          <w:szCs w:val="28"/>
        </w:rPr>
        <w:t>т</w:t>
      </w:r>
      <w:r w:rsidRPr="0038433F">
        <w:rPr>
          <w:rFonts w:ascii="Times New Roman" w:hAnsi="Times New Roman"/>
          <w:sz w:val="28"/>
          <w:szCs w:val="28"/>
        </w:rPr>
        <w:t>новодческие, птицеводческие и звероводческие предприятия, склады агрох</w:t>
      </w:r>
      <w:r w:rsidRPr="0038433F">
        <w:rPr>
          <w:rFonts w:ascii="Times New Roman" w:hAnsi="Times New Roman"/>
          <w:sz w:val="28"/>
          <w:szCs w:val="28"/>
        </w:rPr>
        <w:t>и</w:t>
      </w:r>
      <w:r w:rsidRPr="0038433F">
        <w:rPr>
          <w:rFonts w:ascii="Times New Roman" w:hAnsi="Times New Roman"/>
          <w:sz w:val="28"/>
          <w:szCs w:val="28"/>
        </w:rPr>
        <w:t>микатов, жидких средств химизации и пестицидов, предприятия по разведению и обработке тутового шелкопряда, послеуборочной обработки зерна и семян различных культур и трав, предприятия по хранению и переработке сельскох</w:t>
      </w:r>
      <w:r w:rsidRPr="0038433F">
        <w:rPr>
          <w:rFonts w:ascii="Times New Roman" w:hAnsi="Times New Roman"/>
          <w:sz w:val="28"/>
          <w:szCs w:val="28"/>
        </w:rPr>
        <w:t>о</w:t>
      </w:r>
      <w:r w:rsidRPr="0038433F">
        <w:rPr>
          <w:rFonts w:ascii="Times New Roman" w:hAnsi="Times New Roman"/>
          <w:sz w:val="28"/>
          <w:szCs w:val="28"/>
        </w:rPr>
        <w:t>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w:t>
      </w:r>
      <w:r w:rsidRPr="0038433F">
        <w:rPr>
          <w:rFonts w:ascii="Times New Roman" w:hAnsi="Times New Roman"/>
          <w:sz w:val="28"/>
          <w:szCs w:val="28"/>
        </w:rPr>
        <w:t>ь</w:t>
      </w:r>
      <w:r w:rsidRPr="0038433F">
        <w:rPr>
          <w:rFonts w:ascii="Times New Roman" w:hAnsi="Times New Roman"/>
          <w:sz w:val="28"/>
          <w:szCs w:val="28"/>
        </w:rPr>
        <w:t>ные станции, машинотехнологические станции, инновационные центры, вет</w:t>
      </w:r>
      <w:r w:rsidRPr="0038433F">
        <w:rPr>
          <w:rFonts w:ascii="Times New Roman" w:hAnsi="Times New Roman"/>
          <w:sz w:val="28"/>
          <w:szCs w:val="28"/>
        </w:rPr>
        <w:t>е</w:t>
      </w:r>
      <w:r w:rsidRPr="0038433F">
        <w:rPr>
          <w:rFonts w:ascii="Times New Roman" w:hAnsi="Times New Roman"/>
          <w:sz w:val="28"/>
          <w:szCs w:val="28"/>
        </w:rPr>
        <w:t>ринарные учреждения и объекты, теплицы, тепличные комбинаты для выращ</w:t>
      </w:r>
      <w:r w:rsidRPr="0038433F">
        <w:rPr>
          <w:rFonts w:ascii="Times New Roman" w:hAnsi="Times New Roman"/>
          <w:sz w:val="28"/>
          <w:szCs w:val="28"/>
        </w:rPr>
        <w:t>и</w:t>
      </w:r>
      <w:r w:rsidRPr="0038433F">
        <w:rPr>
          <w:rFonts w:ascii="Times New Roman" w:hAnsi="Times New Roman"/>
          <w:sz w:val="28"/>
          <w:szCs w:val="28"/>
        </w:rPr>
        <w:t>вания овощей и рассады, парники, промысловые цехи, материальные склады, транспортные, энергетические и другие объекты, а также коммуникации, обе</w:t>
      </w:r>
      <w:r w:rsidRPr="0038433F">
        <w:rPr>
          <w:rFonts w:ascii="Times New Roman" w:hAnsi="Times New Roman"/>
          <w:sz w:val="28"/>
          <w:szCs w:val="28"/>
        </w:rPr>
        <w:t>с</w:t>
      </w:r>
      <w:r w:rsidRPr="0038433F">
        <w:rPr>
          <w:rFonts w:ascii="Times New Roman" w:hAnsi="Times New Roman"/>
          <w:sz w:val="28"/>
          <w:szCs w:val="28"/>
        </w:rPr>
        <w:t>печивающие внутренние и внешние связи объектов производственной зоны сельских поселений.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Размещать животноводческие, птицеводческие и звероводческие предприятия, крестьянские (фермерские) хозяйства и определять их мощности следует тол</w:t>
      </w:r>
      <w:r w:rsidRPr="0038433F">
        <w:rPr>
          <w:rFonts w:ascii="Times New Roman" w:hAnsi="Times New Roman"/>
          <w:sz w:val="28"/>
          <w:szCs w:val="28"/>
        </w:rPr>
        <w:t>ь</w:t>
      </w:r>
      <w:r w:rsidRPr="0038433F">
        <w:rPr>
          <w:rFonts w:ascii="Times New Roman" w:hAnsi="Times New Roman"/>
          <w:sz w:val="28"/>
          <w:szCs w:val="28"/>
        </w:rPr>
        <w:t>ко при наличии необходимого количества земель, пригодных для полного и</w:t>
      </w:r>
      <w:r w:rsidRPr="0038433F">
        <w:rPr>
          <w:rFonts w:ascii="Times New Roman" w:hAnsi="Times New Roman"/>
          <w:sz w:val="28"/>
          <w:szCs w:val="28"/>
        </w:rPr>
        <w:t>с</w:t>
      </w:r>
      <w:r w:rsidRPr="0038433F">
        <w:rPr>
          <w:rFonts w:ascii="Times New Roman" w:hAnsi="Times New Roman"/>
          <w:sz w:val="28"/>
          <w:szCs w:val="28"/>
        </w:rPr>
        <w:t>пользования органических удобрений, содержащихся в отходах производства этих предприятий, или применяя другие решения по утилизации навоза и пом</w:t>
      </w:r>
      <w:r w:rsidRPr="0038433F">
        <w:rPr>
          <w:rFonts w:ascii="Times New Roman" w:hAnsi="Times New Roman"/>
          <w:sz w:val="28"/>
          <w:szCs w:val="28"/>
        </w:rPr>
        <w:t>е</w:t>
      </w:r>
      <w:r w:rsidRPr="0038433F">
        <w:rPr>
          <w:rFonts w:ascii="Times New Roman" w:hAnsi="Times New Roman"/>
          <w:sz w:val="28"/>
          <w:szCs w:val="28"/>
        </w:rPr>
        <w:t>та на стадии выбора площадки под строительство при участии органов Ро</w:t>
      </w:r>
      <w:r w:rsidRPr="0038433F">
        <w:rPr>
          <w:rFonts w:ascii="Times New Roman" w:hAnsi="Times New Roman"/>
          <w:sz w:val="28"/>
          <w:szCs w:val="28"/>
        </w:rPr>
        <w:t>с</w:t>
      </w:r>
      <w:r w:rsidRPr="0038433F">
        <w:rPr>
          <w:rFonts w:ascii="Times New Roman" w:hAnsi="Times New Roman"/>
          <w:sz w:val="28"/>
          <w:szCs w:val="28"/>
        </w:rPr>
        <w:t>сельхознадзора и Роспотребнадзора.</w:t>
      </w:r>
    </w:p>
    <w:p w:rsidR="00BF3D4A" w:rsidRPr="0038433F" w:rsidRDefault="00BF3D4A" w:rsidP="0038433F">
      <w:pPr>
        <w:spacing w:line="240" w:lineRule="auto"/>
        <w:contextualSpacing/>
        <w:jc w:val="both"/>
        <w:rPr>
          <w:rFonts w:ascii="Times New Roman" w:hAnsi="Times New Roman"/>
          <w:sz w:val="28"/>
          <w:szCs w:val="28"/>
        </w:rPr>
      </w:pPr>
      <w:bookmarkStart w:id="651" w:name="sub_6213"/>
      <w:r w:rsidRPr="0038433F">
        <w:rPr>
          <w:rFonts w:ascii="Times New Roman" w:hAnsi="Times New Roman"/>
          <w:sz w:val="28"/>
          <w:szCs w:val="28"/>
        </w:rPr>
        <w:t>Проектируемые сельскохозяйственные предприятия, здания и сооружения сл</w:t>
      </w:r>
      <w:r w:rsidRPr="0038433F">
        <w:rPr>
          <w:rFonts w:ascii="Times New Roman" w:hAnsi="Times New Roman"/>
          <w:sz w:val="28"/>
          <w:szCs w:val="28"/>
        </w:rPr>
        <w:t>е</w:t>
      </w:r>
      <w:r w:rsidRPr="0038433F">
        <w:rPr>
          <w:rFonts w:ascii="Times New Roman" w:hAnsi="Times New Roman"/>
          <w:sz w:val="28"/>
          <w:szCs w:val="28"/>
        </w:rPr>
        <w:t>дует размещать в производственных зонах сельских поселений на основе пл</w:t>
      </w:r>
      <w:r w:rsidRPr="0038433F">
        <w:rPr>
          <w:rFonts w:ascii="Times New Roman" w:hAnsi="Times New Roman"/>
          <w:sz w:val="28"/>
          <w:szCs w:val="28"/>
        </w:rPr>
        <w:t>а</w:t>
      </w:r>
      <w:r w:rsidRPr="0038433F">
        <w:rPr>
          <w:rFonts w:ascii="Times New Roman" w:hAnsi="Times New Roman"/>
          <w:sz w:val="28"/>
          <w:szCs w:val="28"/>
        </w:rPr>
        <w:t>нов развития существующих организаций и их производственной специализ</w:t>
      </w:r>
      <w:r w:rsidRPr="0038433F">
        <w:rPr>
          <w:rFonts w:ascii="Times New Roman" w:hAnsi="Times New Roman"/>
          <w:sz w:val="28"/>
          <w:szCs w:val="28"/>
        </w:rPr>
        <w:t>а</w:t>
      </w:r>
      <w:r w:rsidRPr="0038433F">
        <w:rPr>
          <w:rFonts w:ascii="Times New Roman" w:hAnsi="Times New Roman"/>
          <w:sz w:val="28"/>
          <w:szCs w:val="28"/>
        </w:rPr>
        <w:t>ции в соответствии с утвержденными в установленном порядке проектами г</w:t>
      </w:r>
      <w:r w:rsidRPr="0038433F">
        <w:rPr>
          <w:rFonts w:ascii="Times New Roman" w:hAnsi="Times New Roman"/>
          <w:sz w:val="28"/>
          <w:szCs w:val="28"/>
        </w:rPr>
        <w:t>е</w:t>
      </w:r>
      <w:r w:rsidRPr="0038433F">
        <w:rPr>
          <w:rFonts w:ascii="Times New Roman" w:hAnsi="Times New Roman"/>
          <w:sz w:val="28"/>
          <w:szCs w:val="28"/>
        </w:rPr>
        <w:t>неральных планов сельских поселений с учетом схем размещения объектов сельского хозяйства субъектов Российской Федерации, муниципальных образ</w:t>
      </w:r>
      <w:r w:rsidRPr="0038433F">
        <w:rPr>
          <w:rFonts w:ascii="Times New Roman" w:hAnsi="Times New Roman"/>
          <w:sz w:val="28"/>
          <w:szCs w:val="28"/>
        </w:rPr>
        <w:t>о</w:t>
      </w:r>
      <w:r w:rsidRPr="0038433F">
        <w:rPr>
          <w:rFonts w:ascii="Times New Roman" w:hAnsi="Times New Roman"/>
          <w:sz w:val="28"/>
          <w:szCs w:val="28"/>
        </w:rPr>
        <w:t>ваний. Проектирование производственных зон сельских поселений, а также размещение инженерной и транспортной инфраструктуры сельскохозяйстве</w:t>
      </w:r>
      <w:r w:rsidRPr="0038433F">
        <w:rPr>
          <w:rFonts w:ascii="Times New Roman" w:hAnsi="Times New Roman"/>
          <w:sz w:val="28"/>
          <w:szCs w:val="28"/>
        </w:rPr>
        <w:t>н</w:t>
      </w:r>
      <w:r w:rsidRPr="0038433F">
        <w:rPr>
          <w:rFonts w:ascii="Times New Roman" w:hAnsi="Times New Roman"/>
          <w:sz w:val="28"/>
          <w:szCs w:val="28"/>
        </w:rPr>
        <w:t xml:space="preserve">ных предприятий должно осуществляться в соответствии с </w:t>
      </w:r>
      <w:hyperlink r:id="rId125" w:history="1">
        <w:r w:rsidRPr="0038433F">
          <w:rPr>
            <w:rStyle w:val="af0"/>
            <w:rFonts w:ascii="Times New Roman" w:hAnsi="Times New Roman"/>
            <w:sz w:val="28"/>
            <w:szCs w:val="28"/>
          </w:rPr>
          <w:t>СП 19.13330</w:t>
        </w:r>
      </w:hyperlink>
      <w:r w:rsidRPr="0038433F">
        <w:rPr>
          <w:rFonts w:ascii="Times New Roman" w:hAnsi="Times New Roman"/>
          <w:sz w:val="28"/>
          <w:szCs w:val="28"/>
        </w:rPr>
        <w:t>, н</w:t>
      </w:r>
      <w:r w:rsidRPr="0038433F">
        <w:rPr>
          <w:rFonts w:ascii="Times New Roman" w:hAnsi="Times New Roman"/>
          <w:sz w:val="28"/>
          <w:szCs w:val="28"/>
        </w:rPr>
        <w:t>а</w:t>
      </w:r>
      <w:r w:rsidRPr="0038433F">
        <w:rPr>
          <w:rFonts w:ascii="Times New Roman" w:hAnsi="Times New Roman"/>
          <w:sz w:val="28"/>
          <w:szCs w:val="28"/>
        </w:rPr>
        <w:t>стоящего раздела и иных разделов настоящих Нормативов.</w:t>
      </w:r>
    </w:p>
    <w:bookmarkEnd w:id="65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6.2.2. Не допускается размещение сельскохозяйственных предприятий, зданий, сооружений:</w:t>
      </w:r>
    </w:p>
    <w:p w:rsidR="00BF3D4A" w:rsidRPr="0038433F" w:rsidRDefault="00BF3D4A" w:rsidP="0038433F">
      <w:pPr>
        <w:spacing w:line="240" w:lineRule="auto"/>
        <w:contextualSpacing/>
        <w:jc w:val="both"/>
        <w:rPr>
          <w:rFonts w:ascii="Times New Roman" w:hAnsi="Times New Roman"/>
          <w:sz w:val="28"/>
          <w:szCs w:val="28"/>
        </w:rPr>
      </w:pPr>
      <w:bookmarkStart w:id="652" w:name="sub_12062201"/>
      <w:r w:rsidRPr="0038433F">
        <w:rPr>
          <w:rFonts w:ascii="Times New Roman" w:hAnsi="Times New Roman"/>
          <w:sz w:val="28"/>
          <w:szCs w:val="28"/>
        </w:rPr>
        <w:lastRenderedPageBreak/>
        <w:t>1) на территории бывших полигонов для бытовых отходов, очистных сооруж</w:t>
      </w:r>
      <w:r w:rsidRPr="0038433F">
        <w:rPr>
          <w:rFonts w:ascii="Times New Roman" w:hAnsi="Times New Roman"/>
          <w:sz w:val="28"/>
          <w:szCs w:val="28"/>
        </w:rPr>
        <w:t>е</w:t>
      </w:r>
      <w:r w:rsidRPr="0038433F">
        <w:rPr>
          <w:rFonts w:ascii="Times New Roman" w:hAnsi="Times New Roman"/>
          <w:sz w:val="28"/>
          <w:szCs w:val="28"/>
        </w:rPr>
        <w:t>ний, скотомогильников, кожевенно-сырьевых предприятий;</w:t>
      </w:r>
    </w:p>
    <w:p w:rsidR="00BF3D4A" w:rsidRPr="0038433F" w:rsidRDefault="00BF3D4A" w:rsidP="0038433F">
      <w:pPr>
        <w:spacing w:line="240" w:lineRule="auto"/>
        <w:contextualSpacing/>
        <w:jc w:val="both"/>
        <w:rPr>
          <w:rFonts w:ascii="Times New Roman" w:hAnsi="Times New Roman"/>
          <w:sz w:val="28"/>
          <w:szCs w:val="28"/>
        </w:rPr>
      </w:pPr>
      <w:bookmarkStart w:id="653" w:name="sub_12062202"/>
      <w:bookmarkEnd w:id="652"/>
      <w:r w:rsidRPr="0038433F">
        <w:rPr>
          <w:rFonts w:ascii="Times New Roman" w:hAnsi="Times New Roman"/>
          <w:sz w:val="28"/>
          <w:szCs w:val="28"/>
        </w:rPr>
        <w:t>2) на площадях залегания полезных ископаемых без согласования с органами Федерального агентства по недропользованию;</w:t>
      </w:r>
    </w:p>
    <w:p w:rsidR="00BF3D4A" w:rsidRPr="0038433F" w:rsidRDefault="00BF3D4A" w:rsidP="0038433F">
      <w:pPr>
        <w:spacing w:line="240" w:lineRule="auto"/>
        <w:contextualSpacing/>
        <w:jc w:val="both"/>
        <w:rPr>
          <w:rFonts w:ascii="Times New Roman" w:hAnsi="Times New Roman"/>
          <w:sz w:val="28"/>
          <w:szCs w:val="28"/>
        </w:rPr>
      </w:pPr>
      <w:bookmarkStart w:id="654" w:name="sub_12062203"/>
      <w:bookmarkEnd w:id="653"/>
      <w:r w:rsidRPr="0038433F">
        <w:rPr>
          <w:rFonts w:ascii="Times New Roman" w:hAnsi="Times New Roman"/>
          <w:sz w:val="28"/>
          <w:szCs w:val="28"/>
        </w:rPr>
        <w:t>3) в опасных зонах отвалов породы угольных и сланцевых шахт и обогатител</w:t>
      </w:r>
      <w:r w:rsidRPr="0038433F">
        <w:rPr>
          <w:rFonts w:ascii="Times New Roman" w:hAnsi="Times New Roman"/>
          <w:sz w:val="28"/>
          <w:szCs w:val="28"/>
        </w:rPr>
        <w:t>ь</w:t>
      </w:r>
      <w:r w:rsidRPr="0038433F">
        <w:rPr>
          <w:rFonts w:ascii="Times New Roman" w:hAnsi="Times New Roman"/>
          <w:sz w:val="28"/>
          <w:szCs w:val="28"/>
        </w:rPr>
        <w:t>ных фабрик;</w:t>
      </w:r>
    </w:p>
    <w:p w:rsidR="00BF3D4A" w:rsidRPr="0038433F" w:rsidRDefault="00BF3D4A" w:rsidP="0038433F">
      <w:pPr>
        <w:spacing w:line="240" w:lineRule="auto"/>
        <w:contextualSpacing/>
        <w:jc w:val="both"/>
        <w:rPr>
          <w:rFonts w:ascii="Times New Roman" w:hAnsi="Times New Roman"/>
          <w:sz w:val="28"/>
          <w:szCs w:val="28"/>
        </w:rPr>
      </w:pPr>
      <w:bookmarkStart w:id="655" w:name="sub_12062204"/>
      <w:bookmarkEnd w:id="654"/>
      <w:r w:rsidRPr="0038433F">
        <w:rPr>
          <w:rFonts w:ascii="Times New Roman" w:hAnsi="Times New Roman"/>
          <w:sz w:val="28"/>
          <w:szCs w:val="28"/>
        </w:rPr>
        <w:t>4) в зонах оползней, селевых потоков и снежных лавин, наличие которых угр</w:t>
      </w:r>
      <w:r w:rsidRPr="0038433F">
        <w:rPr>
          <w:rFonts w:ascii="Times New Roman" w:hAnsi="Times New Roman"/>
          <w:sz w:val="28"/>
          <w:szCs w:val="28"/>
        </w:rPr>
        <w:t>о</w:t>
      </w:r>
      <w:r w:rsidRPr="0038433F">
        <w:rPr>
          <w:rFonts w:ascii="Times New Roman" w:hAnsi="Times New Roman"/>
          <w:sz w:val="28"/>
          <w:szCs w:val="28"/>
        </w:rPr>
        <w:t>жает застройке и эксплуатации предприятий, зданий и сооружений, а также в районах развития опасных геологических и инженерно-геологических проце</w:t>
      </w:r>
      <w:r w:rsidRPr="0038433F">
        <w:rPr>
          <w:rFonts w:ascii="Times New Roman" w:hAnsi="Times New Roman"/>
          <w:sz w:val="28"/>
          <w:szCs w:val="28"/>
        </w:rPr>
        <w:t>с</w:t>
      </w:r>
      <w:r w:rsidRPr="0038433F">
        <w:rPr>
          <w:rFonts w:ascii="Times New Roman" w:hAnsi="Times New Roman"/>
          <w:sz w:val="28"/>
          <w:szCs w:val="28"/>
        </w:rPr>
        <w:t>сов;</w:t>
      </w:r>
    </w:p>
    <w:p w:rsidR="00BF3D4A" w:rsidRPr="0038433F" w:rsidRDefault="00BF3D4A" w:rsidP="0038433F">
      <w:pPr>
        <w:spacing w:line="240" w:lineRule="auto"/>
        <w:contextualSpacing/>
        <w:jc w:val="both"/>
        <w:rPr>
          <w:rFonts w:ascii="Times New Roman" w:hAnsi="Times New Roman"/>
          <w:sz w:val="28"/>
          <w:szCs w:val="28"/>
        </w:rPr>
      </w:pPr>
      <w:bookmarkStart w:id="656" w:name="sub_12062205"/>
      <w:bookmarkEnd w:id="655"/>
      <w:r w:rsidRPr="0038433F">
        <w:rPr>
          <w:rFonts w:ascii="Times New Roman" w:hAnsi="Times New Roman"/>
          <w:sz w:val="28"/>
          <w:szCs w:val="28"/>
        </w:rPr>
        <w:t>5) в зонах санитарной охраны источников водоснабжения и минеральных и</w:t>
      </w:r>
      <w:r w:rsidRPr="0038433F">
        <w:rPr>
          <w:rFonts w:ascii="Times New Roman" w:hAnsi="Times New Roman"/>
          <w:sz w:val="28"/>
          <w:szCs w:val="28"/>
        </w:rPr>
        <w:t>с</w:t>
      </w:r>
      <w:r w:rsidRPr="0038433F">
        <w:rPr>
          <w:rFonts w:ascii="Times New Roman" w:hAnsi="Times New Roman"/>
          <w:sz w:val="28"/>
          <w:szCs w:val="28"/>
        </w:rPr>
        <w:t>точников во всех зонах округов санитарной, горно-санитарной охраны лечебно-оздоровительных местностей и курортов;</w:t>
      </w:r>
    </w:p>
    <w:p w:rsidR="00BF3D4A" w:rsidRPr="0038433F" w:rsidRDefault="00BF3D4A" w:rsidP="0038433F">
      <w:pPr>
        <w:spacing w:line="240" w:lineRule="auto"/>
        <w:contextualSpacing/>
        <w:jc w:val="both"/>
        <w:rPr>
          <w:rFonts w:ascii="Times New Roman" w:hAnsi="Times New Roman"/>
          <w:sz w:val="28"/>
          <w:szCs w:val="28"/>
        </w:rPr>
      </w:pPr>
      <w:bookmarkStart w:id="657" w:name="sub_12062206"/>
      <w:bookmarkEnd w:id="656"/>
      <w:r w:rsidRPr="0038433F">
        <w:rPr>
          <w:rFonts w:ascii="Times New Roman" w:hAnsi="Times New Roman"/>
          <w:sz w:val="28"/>
          <w:szCs w:val="28"/>
        </w:rPr>
        <w:t>6) на землях зеленых зон городов;</w:t>
      </w:r>
    </w:p>
    <w:p w:rsidR="00BF3D4A" w:rsidRPr="0038433F" w:rsidRDefault="00BF3D4A" w:rsidP="0038433F">
      <w:pPr>
        <w:spacing w:line="240" w:lineRule="auto"/>
        <w:contextualSpacing/>
        <w:jc w:val="both"/>
        <w:rPr>
          <w:rFonts w:ascii="Times New Roman" w:hAnsi="Times New Roman"/>
          <w:sz w:val="28"/>
          <w:szCs w:val="28"/>
        </w:rPr>
      </w:pPr>
      <w:bookmarkStart w:id="658" w:name="sub_12062207"/>
      <w:bookmarkEnd w:id="657"/>
      <w:r w:rsidRPr="0038433F">
        <w:rPr>
          <w:rFonts w:ascii="Times New Roman" w:hAnsi="Times New Roman"/>
          <w:sz w:val="28"/>
          <w:szCs w:val="28"/>
        </w:rPr>
        <w:t>7) на земельных участках, загрязненных органическими и радиоактивными о</w:t>
      </w:r>
      <w:r w:rsidRPr="0038433F">
        <w:rPr>
          <w:rFonts w:ascii="Times New Roman" w:hAnsi="Times New Roman"/>
          <w:sz w:val="28"/>
          <w:szCs w:val="28"/>
        </w:rPr>
        <w:t>т</w:t>
      </w:r>
      <w:r w:rsidRPr="0038433F">
        <w:rPr>
          <w:rFonts w:ascii="Times New Roman" w:hAnsi="Times New Roman"/>
          <w:sz w:val="28"/>
          <w:szCs w:val="28"/>
        </w:rPr>
        <w:t>ходами, до истечения сроков, установленных органами Роспотребнадзора и Россельхознадзора;</w:t>
      </w:r>
    </w:p>
    <w:p w:rsidR="00BF3D4A" w:rsidRPr="0038433F" w:rsidRDefault="00BF3D4A" w:rsidP="0038433F">
      <w:pPr>
        <w:spacing w:line="240" w:lineRule="auto"/>
        <w:contextualSpacing/>
        <w:jc w:val="both"/>
        <w:rPr>
          <w:rFonts w:ascii="Times New Roman" w:hAnsi="Times New Roman"/>
          <w:sz w:val="28"/>
          <w:szCs w:val="28"/>
        </w:rPr>
      </w:pPr>
      <w:bookmarkStart w:id="659" w:name="sub_6228"/>
      <w:bookmarkEnd w:id="658"/>
      <w:r w:rsidRPr="0038433F">
        <w:rPr>
          <w:rFonts w:ascii="Times New Roman" w:hAnsi="Times New Roman"/>
          <w:sz w:val="28"/>
          <w:szCs w:val="28"/>
        </w:rPr>
        <w:t>8) на землях особо охраняемых природных территорий;</w:t>
      </w:r>
    </w:p>
    <w:p w:rsidR="00BF3D4A" w:rsidRPr="0038433F" w:rsidRDefault="00BF3D4A" w:rsidP="0038433F">
      <w:pPr>
        <w:spacing w:line="240" w:lineRule="auto"/>
        <w:contextualSpacing/>
        <w:jc w:val="both"/>
        <w:rPr>
          <w:rFonts w:ascii="Times New Roman" w:hAnsi="Times New Roman"/>
          <w:sz w:val="28"/>
          <w:szCs w:val="28"/>
        </w:rPr>
      </w:pPr>
      <w:bookmarkStart w:id="660" w:name="sub_6229"/>
      <w:bookmarkEnd w:id="659"/>
      <w:r w:rsidRPr="0038433F">
        <w:rPr>
          <w:rFonts w:ascii="Times New Roman" w:hAnsi="Times New Roman"/>
          <w:sz w:val="28"/>
          <w:szCs w:val="28"/>
        </w:rPr>
        <w:t>9) на территориях объектов культурного наследия, в границах исторических поселений и достопримечательных мест, в зонах охраны объектов культурного наследия, если иное не предусмотрено режимами использования территории и градостроительными регламентами в границах зон охраны объектов культурн</w:t>
      </w:r>
      <w:r w:rsidRPr="0038433F">
        <w:rPr>
          <w:rFonts w:ascii="Times New Roman" w:hAnsi="Times New Roman"/>
          <w:sz w:val="28"/>
          <w:szCs w:val="28"/>
        </w:rPr>
        <w:t>о</w:t>
      </w:r>
      <w:r w:rsidRPr="0038433F">
        <w:rPr>
          <w:rFonts w:ascii="Times New Roman" w:hAnsi="Times New Roman"/>
          <w:sz w:val="28"/>
          <w:szCs w:val="28"/>
        </w:rPr>
        <w:t>го наследия;</w:t>
      </w:r>
    </w:p>
    <w:p w:rsidR="00BF3D4A" w:rsidRPr="0038433F" w:rsidRDefault="00BF3D4A" w:rsidP="0038433F">
      <w:pPr>
        <w:spacing w:line="240" w:lineRule="auto"/>
        <w:contextualSpacing/>
        <w:jc w:val="both"/>
        <w:rPr>
          <w:rFonts w:ascii="Times New Roman" w:hAnsi="Times New Roman"/>
          <w:sz w:val="28"/>
          <w:szCs w:val="28"/>
        </w:rPr>
      </w:pPr>
      <w:bookmarkStart w:id="661" w:name="sub_62210"/>
      <w:bookmarkEnd w:id="660"/>
      <w:r w:rsidRPr="0038433F">
        <w:rPr>
          <w:rFonts w:ascii="Times New Roman" w:hAnsi="Times New Roman"/>
          <w:sz w:val="28"/>
          <w:szCs w:val="28"/>
        </w:rPr>
        <w:t>10) на особо ценных сельскохозяйственных угодьях из состава земель сельск</w:t>
      </w:r>
      <w:r w:rsidRPr="0038433F">
        <w:rPr>
          <w:rFonts w:ascii="Times New Roman" w:hAnsi="Times New Roman"/>
          <w:sz w:val="28"/>
          <w:szCs w:val="28"/>
        </w:rPr>
        <w:t>о</w:t>
      </w:r>
      <w:r w:rsidRPr="0038433F">
        <w:rPr>
          <w:rFonts w:ascii="Times New Roman" w:hAnsi="Times New Roman"/>
          <w:sz w:val="28"/>
          <w:szCs w:val="28"/>
        </w:rPr>
        <w:t>хозяйственного назначения, отнесенных в соответствии с законодательством субъектов Российской Федерации к особо ценным продуктивным сельскох</w:t>
      </w:r>
      <w:r w:rsidRPr="0038433F">
        <w:rPr>
          <w:rFonts w:ascii="Times New Roman" w:hAnsi="Times New Roman"/>
          <w:sz w:val="28"/>
          <w:szCs w:val="28"/>
        </w:rPr>
        <w:t>о</w:t>
      </w:r>
      <w:r w:rsidRPr="0038433F">
        <w:rPr>
          <w:rFonts w:ascii="Times New Roman" w:hAnsi="Times New Roman"/>
          <w:sz w:val="28"/>
          <w:szCs w:val="28"/>
        </w:rPr>
        <w:t>зяйственным угодьям, а также пашне, мелиорируемых сельскохозяйственных угодьях, на землях на которых расположены сооружения, обеспечивающие осушение, орошение или противоэрозионную защиту земель, если указанные сооружения не являются улучшениями земельного участка.</w:t>
      </w:r>
    </w:p>
    <w:p w:rsidR="00BF3D4A" w:rsidRPr="0038433F" w:rsidRDefault="00BF3D4A" w:rsidP="0038433F">
      <w:pPr>
        <w:spacing w:line="240" w:lineRule="auto"/>
        <w:contextualSpacing/>
        <w:jc w:val="both"/>
        <w:rPr>
          <w:rFonts w:ascii="Times New Roman" w:hAnsi="Times New Roman"/>
          <w:sz w:val="28"/>
          <w:szCs w:val="28"/>
        </w:rPr>
      </w:pPr>
      <w:bookmarkStart w:id="662" w:name="sub_62211"/>
      <w:bookmarkEnd w:id="661"/>
      <w:r w:rsidRPr="0038433F">
        <w:rPr>
          <w:rFonts w:ascii="Times New Roman" w:hAnsi="Times New Roman"/>
          <w:sz w:val="28"/>
          <w:szCs w:val="28"/>
        </w:rPr>
        <w:t>11) в водоохранных зонах рек, озер и других водных объектов без оборудов</w:t>
      </w:r>
      <w:r w:rsidRPr="0038433F">
        <w:rPr>
          <w:rFonts w:ascii="Times New Roman" w:hAnsi="Times New Roman"/>
          <w:sz w:val="28"/>
          <w:szCs w:val="28"/>
        </w:rPr>
        <w:t>а</w:t>
      </w:r>
      <w:r w:rsidRPr="0038433F">
        <w:rPr>
          <w:rFonts w:ascii="Times New Roman" w:hAnsi="Times New Roman"/>
          <w:sz w:val="28"/>
          <w:szCs w:val="28"/>
        </w:rPr>
        <w:t>ния таких объектов сооружениями, обеспечивающими охрану водных объектов от загрязнения, засорения, заиления и истощения вод</w:t>
      </w:r>
    </w:p>
    <w:p w:rsidR="00BF3D4A" w:rsidRPr="0038433F" w:rsidRDefault="00BF3D4A" w:rsidP="0038433F">
      <w:pPr>
        <w:spacing w:line="240" w:lineRule="auto"/>
        <w:contextualSpacing/>
        <w:jc w:val="both"/>
        <w:rPr>
          <w:rFonts w:ascii="Times New Roman" w:hAnsi="Times New Roman"/>
          <w:sz w:val="28"/>
          <w:szCs w:val="28"/>
        </w:rPr>
      </w:pPr>
      <w:bookmarkStart w:id="663" w:name="sub_62212"/>
      <w:bookmarkEnd w:id="662"/>
      <w:r w:rsidRPr="0038433F">
        <w:rPr>
          <w:rFonts w:ascii="Times New Roman" w:hAnsi="Times New Roman"/>
          <w:sz w:val="28"/>
          <w:szCs w:val="28"/>
        </w:rPr>
        <w:t>12) во втором поясе зоны санитарной охраны источников водоснабжения нас</w:t>
      </w:r>
      <w:r w:rsidRPr="0038433F">
        <w:rPr>
          <w:rFonts w:ascii="Times New Roman" w:hAnsi="Times New Roman"/>
          <w:sz w:val="28"/>
          <w:szCs w:val="28"/>
        </w:rPr>
        <w:t>е</w:t>
      </w:r>
      <w:r w:rsidRPr="0038433F">
        <w:rPr>
          <w:rFonts w:ascii="Times New Roman" w:hAnsi="Times New Roman"/>
          <w:sz w:val="28"/>
          <w:szCs w:val="28"/>
        </w:rPr>
        <w:t>ленных пунктов не допускается размещение свиноводческих комплексов пр</w:t>
      </w:r>
      <w:r w:rsidRPr="0038433F">
        <w:rPr>
          <w:rFonts w:ascii="Times New Roman" w:hAnsi="Times New Roman"/>
          <w:sz w:val="28"/>
          <w:szCs w:val="28"/>
        </w:rPr>
        <w:t>о</w:t>
      </w:r>
      <w:r w:rsidRPr="0038433F">
        <w:rPr>
          <w:rFonts w:ascii="Times New Roman" w:hAnsi="Times New Roman"/>
          <w:sz w:val="28"/>
          <w:szCs w:val="28"/>
        </w:rPr>
        <w:t>мышленного типа и птицефабрик.</w:t>
      </w:r>
    </w:p>
    <w:bookmarkEnd w:id="66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6.2.3. Допускается размещение сельскохозяйственных предприятий, зданий и сооружений:</w:t>
      </w:r>
    </w:p>
    <w:p w:rsidR="00BF3D4A" w:rsidRPr="0038433F" w:rsidRDefault="00BF3D4A" w:rsidP="0038433F">
      <w:pPr>
        <w:spacing w:line="240" w:lineRule="auto"/>
        <w:contextualSpacing/>
        <w:jc w:val="both"/>
        <w:rPr>
          <w:rFonts w:ascii="Times New Roman" w:hAnsi="Times New Roman"/>
          <w:sz w:val="28"/>
          <w:szCs w:val="28"/>
        </w:rPr>
      </w:pPr>
      <w:bookmarkStart w:id="664" w:name="sub_12062301"/>
      <w:r w:rsidRPr="0038433F">
        <w:rPr>
          <w:rFonts w:ascii="Times New Roman" w:hAnsi="Times New Roman"/>
          <w:sz w:val="28"/>
          <w:szCs w:val="28"/>
        </w:rPr>
        <w:t>1) во втором поясе санитарной охраны источников водоснабжения населенных пунктов, кроме свиноводческих комплексов промышленного типа и птицефа</w:t>
      </w:r>
      <w:r w:rsidRPr="0038433F">
        <w:rPr>
          <w:rFonts w:ascii="Times New Roman" w:hAnsi="Times New Roman"/>
          <w:sz w:val="28"/>
          <w:szCs w:val="28"/>
        </w:rPr>
        <w:t>б</w:t>
      </w:r>
      <w:r w:rsidRPr="0038433F">
        <w:rPr>
          <w:rFonts w:ascii="Times New Roman" w:hAnsi="Times New Roman"/>
          <w:sz w:val="28"/>
          <w:szCs w:val="28"/>
        </w:rPr>
        <w:t xml:space="preserve">рик при соблюдении требований </w:t>
      </w:r>
      <w:hyperlink r:id="rId126" w:history="1">
        <w:r w:rsidRPr="0038433F">
          <w:rPr>
            <w:rStyle w:val="af0"/>
            <w:rFonts w:ascii="Times New Roman" w:hAnsi="Times New Roman"/>
            <w:sz w:val="28"/>
            <w:szCs w:val="28"/>
          </w:rPr>
          <w:t>СанПиН 2.1.4.1110</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665" w:name="sub_12062302"/>
      <w:bookmarkEnd w:id="664"/>
      <w:r w:rsidRPr="0038433F">
        <w:rPr>
          <w:rFonts w:ascii="Times New Roman" w:hAnsi="Times New Roman"/>
          <w:sz w:val="28"/>
          <w:szCs w:val="28"/>
        </w:rPr>
        <w:t>2) в третьей зоне округов санитарной охраны курортов, если это не оказывает отрицательного влияния на природные лечебные ресурсы и санитарное состо</w:t>
      </w:r>
      <w:r w:rsidRPr="0038433F">
        <w:rPr>
          <w:rFonts w:ascii="Times New Roman" w:hAnsi="Times New Roman"/>
          <w:sz w:val="28"/>
          <w:szCs w:val="28"/>
        </w:rPr>
        <w:t>я</w:t>
      </w:r>
      <w:r w:rsidRPr="0038433F">
        <w:rPr>
          <w:rFonts w:ascii="Times New Roman" w:hAnsi="Times New Roman"/>
          <w:sz w:val="28"/>
          <w:szCs w:val="28"/>
        </w:rPr>
        <w:t>ние курорта, и при условии согласования размещения планируемых объектов с Роспотребнадзором;</w:t>
      </w:r>
    </w:p>
    <w:p w:rsidR="00BF3D4A" w:rsidRPr="0038433F" w:rsidRDefault="00BF3D4A" w:rsidP="0038433F">
      <w:pPr>
        <w:spacing w:line="240" w:lineRule="auto"/>
        <w:contextualSpacing/>
        <w:jc w:val="both"/>
        <w:rPr>
          <w:rFonts w:ascii="Times New Roman" w:hAnsi="Times New Roman"/>
          <w:sz w:val="28"/>
          <w:szCs w:val="28"/>
        </w:rPr>
      </w:pPr>
      <w:bookmarkStart w:id="666" w:name="sub_12062303"/>
      <w:bookmarkEnd w:id="665"/>
      <w:r w:rsidRPr="0038433F">
        <w:rPr>
          <w:rFonts w:ascii="Times New Roman" w:hAnsi="Times New Roman"/>
          <w:sz w:val="28"/>
          <w:szCs w:val="28"/>
        </w:rPr>
        <w:lastRenderedPageBreak/>
        <w:t>3) в охранных зонах государственных заповедников, национальных парков д</w:t>
      </w:r>
      <w:r w:rsidRPr="0038433F">
        <w:rPr>
          <w:rFonts w:ascii="Times New Roman" w:hAnsi="Times New Roman"/>
          <w:sz w:val="28"/>
          <w:szCs w:val="28"/>
        </w:rPr>
        <w:t>о</w:t>
      </w:r>
      <w:r w:rsidRPr="0038433F">
        <w:rPr>
          <w:rFonts w:ascii="Times New Roman" w:hAnsi="Times New Roman"/>
          <w:sz w:val="28"/>
          <w:szCs w:val="28"/>
        </w:rPr>
        <w:t>пускается, если строительство намечаемых объектов или их эксплуатация не нарушит режим использования земель государственных заповедников и наци</w:t>
      </w:r>
      <w:r w:rsidRPr="0038433F">
        <w:rPr>
          <w:rFonts w:ascii="Times New Roman" w:hAnsi="Times New Roman"/>
          <w:sz w:val="28"/>
          <w:szCs w:val="28"/>
        </w:rPr>
        <w:t>о</w:t>
      </w:r>
      <w:r w:rsidRPr="0038433F">
        <w:rPr>
          <w:rFonts w:ascii="Times New Roman" w:hAnsi="Times New Roman"/>
          <w:sz w:val="28"/>
          <w:szCs w:val="28"/>
        </w:rPr>
        <w:t>нальных парков и не будет угрожать их сохранности. Условия размещения н</w:t>
      </w:r>
      <w:r w:rsidRPr="0038433F">
        <w:rPr>
          <w:rFonts w:ascii="Times New Roman" w:hAnsi="Times New Roman"/>
          <w:sz w:val="28"/>
          <w:szCs w:val="28"/>
        </w:rPr>
        <w:t>а</w:t>
      </w:r>
      <w:r w:rsidRPr="0038433F">
        <w:rPr>
          <w:rFonts w:ascii="Times New Roman" w:hAnsi="Times New Roman"/>
          <w:sz w:val="28"/>
          <w:szCs w:val="28"/>
        </w:rPr>
        <w:t>мечаемых объектов должны быть согласованы с ведомствами, в ведении кот</w:t>
      </w:r>
      <w:r w:rsidRPr="0038433F">
        <w:rPr>
          <w:rFonts w:ascii="Times New Roman" w:hAnsi="Times New Roman"/>
          <w:sz w:val="28"/>
          <w:szCs w:val="28"/>
        </w:rPr>
        <w:t>о</w:t>
      </w:r>
      <w:r w:rsidRPr="0038433F">
        <w:rPr>
          <w:rFonts w:ascii="Times New Roman" w:hAnsi="Times New Roman"/>
          <w:sz w:val="28"/>
          <w:szCs w:val="28"/>
        </w:rPr>
        <w:t>рых находятся эти заповедники и парки.</w:t>
      </w:r>
    </w:p>
    <w:bookmarkEnd w:id="66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При размещении объектов имущественного комплекса сельскохозяйственного предприятия (некапитальных, капитальных) на земельных участках из состава земель сельскохозяйственного назначения необходимо соблюдать требования </w:t>
      </w:r>
      <w:hyperlink r:id="rId127" w:history="1">
        <w:r w:rsidRPr="0038433F">
          <w:rPr>
            <w:rStyle w:val="af0"/>
            <w:rFonts w:ascii="Times New Roman" w:hAnsi="Times New Roman"/>
            <w:sz w:val="28"/>
            <w:szCs w:val="28"/>
          </w:rPr>
          <w:t>земельного</w:t>
        </w:r>
      </w:hyperlink>
      <w:r w:rsidRPr="0038433F">
        <w:rPr>
          <w:rFonts w:ascii="Times New Roman" w:hAnsi="Times New Roman"/>
          <w:sz w:val="28"/>
          <w:szCs w:val="28"/>
        </w:rPr>
        <w:t xml:space="preserve"> и природоохранного законодательства.</w:t>
      </w:r>
    </w:p>
    <w:p w:rsidR="00BF3D4A" w:rsidRPr="0038433F" w:rsidRDefault="00BF3D4A" w:rsidP="0038433F">
      <w:pPr>
        <w:spacing w:line="240" w:lineRule="auto"/>
        <w:contextualSpacing/>
        <w:jc w:val="both"/>
        <w:rPr>
          <w:rFonts w:ascii="Times New Roman" w:hAnsi="Times New Roman"/>
          <w:sz w:val="28"/>
          <w:szCs w:val="28"/>
        </w:rPr>
      </w:pPr>
      <w:bookmarkStart w:id="667" w:name="sub_120624"/>
      <w:r w:rsidRPr="0038433F">
        <w:rPr>
          <w:rFonts w:ascii="Times New Roman" w:hAnsi="Times New Roman"/>
          <w:sz w:val="28"/>
          <w:szCs w:val="28"/>
        </w:rPr>
        <w:t>6.2.4. При размещении сельскохозяйственных предприятий, зданий и сооруж</w:t>
      </w:r>
      <w:r w:rsidRPr="0038433F">
        <w:rPr>
          <w:rFonts w:ascii="Times New Roman" w:hAnsi="Times New Roman"/>
          <w:sz w:val="28"/>
          <w:szCs w:val="28"/>
        </w:rPr>
        <w:t>е</w:t>
      </w:r>
      <w:r w:rsidRPr="0038433F">
        <w:rPr>
          <w:rFonts w:ascii="Times New Roman" w:hAnsi="Times New Roman"/>
          <w:sz w:val="28"/>
          <w:szCs w:val="28"/>
        </w:rPr>
        <w:t>ний на прибрежных участках рек или водоемов планировочные отметки пл</w:t>
      </w:r>
      <w:r w:rsidRPr="0038433F">
        <w:rPr>
          <w:rFonts w:ascii="Times New Roman" w:hAnsi="Times New Roman"/>
          <w:sz w:val="28"/>
          <w:szCs w:val="28"/>
        </w:rPr>
        <w:t>о</w:t>
      </w:r>
      <w:r w:rsidRPr="0038433F">
        <w:rPr>
          <w:rFonts w:ascii="Times New Roman" w:hAnsi="Times New Roman"/>
          <w:sz w:val="28"/>
          <w:szCs w:val="28"/>
        </w:rPr>
        <w:t>щадок предприятий должны приниматься не менее чем на 0,5 м выше расчетн</w:t>
      </w:r>
      <w:r w:rsidRPr="0038433F">
        <w:rPr>
          <w:rFonts w:ascii="Times New Roman" w:hAnsi="Times New Roman"/>
          <w:sz w:val="28"/>
          <w:szCs w:val="28"/>
        </w:rPr>
        <w:t>о</w:t>
      </w:r>
      <w:r w:rsidRPr="0038433F">
        <w:rPr>
          <w:rFonts w:ascii="Times New Roman" w:hAnsi="Times New Roman"/>
          <w:sz w:val="28"/>
          <w:szCs w:val="28"/>
        </w:rPr>
        <w:t>го горизонта воды с учетом подпора и уклона водотока, а также расчетной в</w:t>
      </w:r>
      <w:r w:rsidRPr="0038433F">
        <w:rPr>
          <w:rFonts w:ascii="Times New Roman" w:hAnsi="Times New Roman"/>
          <w:sz w:val="28"/>
          <w:szCs w:val="28"/>
        </w:rPr>
        <w:t>ы</w:t>
      </w:r>
      <w:r w:rsidRPr="0038433F">
        <w:rPr>
          <w:rFonts w:ascii="Times New Roman" w:hAnsi="Times New Roman"/>
          <w:sz w:val="28"/>
          <w:szCs w:val="28"/>
        </w:rPr>
        <w:t>соты волны и ее нагона.</w:t>
      </w:r>
    </w:p>
    <w:bookmarkEnd w:id="66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предприятий, зданий и сооружений со сроком эксплуатации более 10 лет за расчетный горизонт надлежит принимать наивысший уровень воды с вероятн</w:t>
      </w:r>
      <w:r w:rsidRPr="0038433F">
        <w:rPr>
          <w:rFonts w:ascii="Times New Roman" w:hAnsi="Times New Roman"/>
          <w:sz w:val="28"/>
          <w:szCs w:val="28"/>
        </w:rPr>
        <w:t>о</w:t>
      </w:r>
      <w:r w:rsidRPr="0038433F">
        <w:rPr>
          <w:rFonts w:ascii="Times New Roman" w:hAnsi="Times New Roman"/>
          <w:sz w:val="28"/>
          <w:szCs w:val="28"/>
        </w:rPr>
        <w:t>стью его повторения один раз в 50 лет, а для предприятий со сроком эксплуат</w:t>
      </w:r>
      <w:r w:rsidRPr="0038433F">
        <w:rPr>
          <w:rFonts w:ascii="Times New Roman" w:hAnsi="Times New Roman"/>
          <w:sz w:val="28"/>
          <w:szCs w:val="28"/>
        </w:rPr>
        <w:t>а</w:t>
      </w:r>
      <w:r w:rsidRPr="0038433F">
        <w:rPr>
          <w:rFonts w:ascii="Times New Roman" w:hAnsi="Times New Roman"/>
          <w:sz w:val="28"/>
          <w:szCs w:val="28"/>
        </w:rPr>
        <w:t>ции до 10 лет - один раз в 10 лет.</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размещении сельскохозяйственных предприятий, зданий и сооружений на прибрежных участках водоемов и при отсутствии непосредственной связи предприятий с ними следует предусматривать незастроенную прибрежную п</w:t>
      </w:r>
      <w:r w:rsidRPr="0038433F">
        <w:rPr>
          <w:rFonts w:ascii="Times New Roman" w:hAnsi="Times New Roman"/>
          <w:sz w:val="28"/>
          <w:szCs w:val="28"/>
        </w:rPr>
        <w:t>о</w:t>
      </w:r>
      <w:r w:rsidRPr="0038433F">
        <w:rPr>
          <w:rFonts w:ascii="Times New Roman" w:hAnsi="Times New Roman"/>
          <w:sz w:val="28"/>
          <w:szCs w:val="28"/>
        </w:rPr>
        <w:t>лосу шириной не менее 40 м.</w:t>
      </w:r>
    </w:p>
    <w:p w:rsidR="00BF3D4A" w:rsidRPr="0038433F" w:rsidRDefault="00BF3D4A" w:rsidP="0038433F">
      <w:pPr>
        <w:spacing w:line="240" w:lineRule="auto"/>
        <w:contextualSpacing/>
        <w:jc w:val="both"/>
        <w:rPr>
          <w:rFonts w:ascii="Times New Roman" w:hAnsi="Times New Roman"/>
          <w:sz w:val="28"/>
          <w:szCs w:val="28"/>
        </w:rPr>
      </w:pPr>
      <w:bookmarkStart w:id="668" w:name="sub_120625"/>
      <w:r w:rsidRPr="0038433F">
        <w:rPr>
          <w:rFonts w:ascii="Times New Roman" w:hAnsi="Times New Roman"/>
          <w:sz w:val="28"/>
          <w:szCs w:val="28"/>
        </w:rPr>
        <w:t>6.2.5. При размещении сельскохозяйственных предприятий, зданий и сооруж</w:t>
      </w:r>
      <w:r w:rsidRPr="0038433F">
        <w:rPr>
          <w:rFonts w:ascii="Times New Roman" w:hAnsi="Times New Roman"/>
          <w:sz w:val="28"/>
          <w:szCs w:val="28"/>
        </w:rPr>
        <w:t>е</w:t>
      </w:r>
      <w:r w:rsidRPr="0038433F">
        <w:rPr>
          <w:rFonts w:ascii="Times New Roman" w:hAnsi="Times New Roman"/>
          <w:sz w:val="28"/>
          <w:szCs w:val="28"/>
        </w:rPr>
        <w:t>ний в районе расположения радиостанций, складов взрывчатых веществ, сил</w:t>
      </w:r>
      <w:r w:rsidRPr="0038433F">
        <w:rPr>
          <w:rFonts w:ascii="Times New Roman" w:hAnsi="Times New Roman"/>
          <w:sz w:val="28"/>
          <w:szCs w:val="28"/>
        </w:rPr>
        <w:t>ь</w:t>
      </w:r>
      <w:r w:rsidRPr="0038433F">
        <w:rPr>
          <w:rFonts w:ascii="Times New Roman" w:hAnsi="Times New Roman"/>
          <w:sz w:val="28"/>
          <w:szCs w:val="28"/>
        </w:rPr>
        <w:t>но действующих ядовитых веществ и других предприятий и объектов спец</w:t>
      </w:r>
      <w:r w:rsidRPr="0038433F">
        <w:rPr>
          <w:rFonts w:ascii="Times New Roman" w:hAnsi="Times New Roman"/>
          <w:sz w:val="28"/>
          <w:szCs w:val="28"/>
        </w:rPr>
        <w:t>и</w:t>
      </w:r>
      <w:r w:rsidRPr="0038433F">
        <w:rPr>
          <w:rFonts w:ascii="Times New Roman" w:hAnsi="Times New Roman"/>
          <w:sz w:val="28"/>
          <w:szCs w:val="28"/>
        </w:rPr>
        <w:t>ального назначения расстояние от проектируемых зон до указанных объектов следует принимать в соответствии с действующими нормами и правилами с с</w:t>
      </w:r>
      <w:r w:rsidRPr="0038433F">
        <w:rPr>
          <w:rFonts w:ascii="Times New Roman" w:hAnsi="Times New Roman"/>
          <w:sz w:val="28"/>
          <w:szCs w:val="28"/>
        </w:rPr>
        <w:t>о</w:t>
      </w:r>
      <w:r w:rsidRPr="0038433F">
        <w:rPr>
          <w:rFonts w:ascii="Times New Roman" w:hAnsi="Times New Roman"/>
          <w:sz w:val="28"/>
          <w:szCs w:val="28"/>
        </w:rPr>
        <w:t>блюдением санитарно-защитных зон указанных объектов.</w:t>
      </w:r>
    </w:p>
    <w:bookmarkEnd w:id="66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6.2.6. Проектирование, строительство и развитие поселений, а также строител</w:t>
      </w:r>
      <w:r w:rsidRPr="0038433F">
        <w:rPr>
          <w:rFonts w:ascii="Times New Roman" w:hAnsi="Times New Roman"/>
          <w:sz w:val="28"/>
          <w:szCs w:val="28"/>
        </w:rPr>
        <w:t>ь</w:t>
      </w:r>
      <w:r w:rsidRPr="0038433F">
        <w:rPr>
          <w:rFonts w:ascii="Times New Roman" w:hAnsi="Times New Roman"/>
          <w:sz w:val="28"/>
          <w:szCs w:val="28"/>
        </w:rPr>
        <w:t>ство и реконструкция промышленных, сельскохозяйственных и иных объектов в пределах приаэродромной территории должны проводиться с соблюдением требований и регламентов установленных в утвержденных правилах земл</w:t>
      </w:r>
      <w:r w:rsidRPr="0038433F">
        <w:rPr>
          <w:rFonts w:ascii="Times New Roman" w:hAnsi="Times New Roman"/>
          <w:sz w:val="28"/>
          <w:szCs w:val="28"/>
        </w:rPr>
        <w:t>е</w:t>
      </w:r>
      <w:r w:rsidRPr="0038433F">
        <w:rPr>
          <w:rFonts w:ascii="Times New Roman" w:hAnsi="Times New Roman"/>
          <w:sz w:val="28"/>
          <w:szCs w:val="28"/>
        </w:rPr>
        <w:t>пользования и застройки поселения в соответствии ограничениям использов</w:t>
      </w:r>
      <w:r w:rsidRPr="0038433F">
        <w:rPr>
          <w:rFonts w:ascii="Times New Roman" w:hAnsi="Times New Roman"/>
          <w:sz w:val="28"/>
          <w:szCs w:val="28"/>
        </w:rPr>
        <w:t>а</w:t>
      </w:r>
      <w:r w:rsidRPr="0038433F">
        <w:rPr>
          <w:rFonts w:ascii="Times New Roman" w:hAnsi="Times New Roman"/>
          <w:sz w:val="28"/>
          <w:szCs w:val="28"/>
        </w:rPr>
        <w:t>ния земельных участков и (или) расположенных на них объектов недвижимости и осуществления экономической и иной деятельности, установленным на пр</w:t>
      </w:r>
      <w:r w:rsidRPr="0038433F">
        <w:rPr>
          <w:rFonts w:ascii="Times New Roman" w:hAnsi="Times New Roman"/>
          <w:sz w:val="28"/>
          <w:szCs w:val="28"/>
        </w:rPr>
        <w:t>и</w:t>
      </w:r>
      <w:r w:rsidRPr="0038433F">
        <w:rPr>
          <w:rFonts w:ascii="Times New Roman" w:hAnsi="Times New Roman"/>
          <w:sz w:val="28"/>
          <w:szCs w:val="28"/>
        </w:rPr>
        <w:t>аэродромной территории, в границах которых полностью или частично расп</w:t>
      </w:r>
      <w:r w:rsidRPr="0038433F">
        <w:rPr>
          <w:rFonts w:ascii="Times New Roman" w:hAnsi="Times New Roman"/>
          <w:sz w:val="28"/>
          <w:szCs w:val="28"/>
        </w:rPr>
        <w:t>о</w:t>
      </w:r>
      <w:r w:rsidRPr="0038433F">
        <w:rPr>
          <w:rFonts w:ascii="Times New Roman" w:hAnsi="Times New Roman"/>
          <w:sz w:val="28"/>
          <w:szCs w:val="28"/>
        </w:rPr>
        <w:t xml:space="preserve">ложена приаэродромная территория, установленная в соответствии с </w:t>
      </w:r>
      <w:hyperlink r:id="rId128" w:history="1">
        <w:r w:rsidRPr="0038433F">
          <w:rPr>
            <w:rStyle w:val="af0"/>
            <w:rFonts w:ascii="Times New Roman" w:hAnsi="Times New Roman"/>
            <w:sz w:val="28"/>
            <w:szCs w:val="28"/>
          </w:rPr>
          <w:t>Возду</w:t>
        </w:r>
        <w:r w:rsidRPr="0038433F">
          <w:rPr>
            <w:rStyle w:val="af0"/>
            <w:rFonts w:ascii="Times New Roman" w:hAnsi="Times New Roman"/>
            <w:sz w:val="28"/>
            <w:szCs w:val="28"/>
          </w:rPr>
          <w:t>ш</w:t>
        </w:r>
        <w:r w:rsidRPr="0038433F">
          <w:rPr>
            <w:rStyle w:val="af0"/>
            <w:rFonts w:ascii="Times New Roman" w:hAnsi="Times New Roman"/>
            <w:sz w:val="28"/>
            <w:szCs w:val="28"/>
          </w:rPr>
          <w:t>ным кодексом</w:t>
        </w:r>
      </w:hyperlink>
      <w:r w:rsidRPr="0038433F">
        <w:rPr>
          <w:rFonts w:ascii="Times New Roman" w:hAnsi="Times New Roman"/>
          <w:sz w:val="28"/>
          <w:szCs w:val="28"/>
        </w:rPr>
        <w:t xml:space="preserve"> Российской Федерации.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До установления приаэродромных территорий в порядке, предусмотренном </w:t>
      </w:r>
      <w:hyperlink r:id="rId129" w:history="1">
        <w:r w:rsidRPr="0038433F">
          <w:rPr>
            <w:rStyle w:val="af0"/>
            <w:rFonts w:ascii="Times New Roman" w:hAnsi="Times New Roman"/>
            <w:sz w:val="28"/>
            <w:szCs w:val="28"/>
          </w:rPr>
          <w:t>Воздушным кодексом</w:t>
        </w:r>
      </w:hyperlink>
      <w:r w:rsidRPr="0038433F">
        <w:rPr>
          <w:rFonts w:ascii="Times New Roman" w:hAnsi="Times New Roman"/>
          <w:sz w:val="28"/>
          <w:szCs w:val="28"/>
        </w:rPr>
        <w:t xml:space="preserve"> Российской Федерации, архитектурно-строительное пр</w:t>
      </w:r>
      <w:r w:rsidRPr="0038433F">
        <w:rPr>
          <w:rFonts w:ascii="Times New Roman" w:hAnsi="Times New Roman"/>
          <w:sz w:val="28"/>
          <w:szCs w:val="28"/>
        </w:rPr>
        <w:t>о</w:t>
      </w:r>
      <w:r w:rsidRPr="0038433F">
        <w:rPr>
          <w:rFonts w:ascii="Times New Roman" w:hAnsi="Times New Roman"/>
          <w:sz w:val="28"/>
          <w:szCs w:val="28"/>
        </w:rPr>
        <w:t>ектирование, строительство, реконструкция объектов капитального строител</w:t>
      </w:r>
      <w:r w:rsidRPr="0038433F">
        <w:rPr>
          <w:rFonts w:ascii="Times New Roman" w:hAnsi="Times New Roman"/>
          <w:sz w:val="28"/>
          <w:szCs w:val="28"/>
        </w:rPr>
        <w:t>ь</w:t>
      </w:r>
      <w:r w:rsidRPr="0038433F">
        <w:rPr>
          <w:rFonts w:ascii="Times New Roman" w:hAnsi="Times New Roman"/>
          <w:sz w:val="28"/>
          <w:szCs w:val="28"/>
        </w:rPr>
        <w:t>ства, размещение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w:t>
      </w:r>
      <w:r w:rsidRPr="0038433F">
        <w:rPr>
          <w:rFonts w:ascii="Times New Roman" w:hAnsi="Times New Roman"/>
          <w:sz w:val="28"/>
          <w:szCs w:val="28"/>
        </w:rPr>
        <w:t>х</w:t>
      </w:r>
      <w:r w:rsidRPr="0038433F">
        <w:rPr>
          <w:rFonts w:ascii="Times New Roman" w:hAnsi="Times New Roman"/>
          <w:sz w:val="28"/>
          <w:szCs w:val="28"/>
        </w:rPr>
        <w:lastRenderedPageBreak/>
        <w:t>нического оборудования, установленного на аэродроме, объектов радиолокации и радионавигации, предназначенных для обеспечения полетов воздушных с</w:t>
      </w:r>
      <w:r w:rsidRPr="0038433F">
        <w:rPr>
          <w:rFonts w:ascii="Times New Roman" w:hAnsi="Times New Roman"/>
          <w:sz w:val="28"/>
          <w:szCs w:val="28"/>
        </w:rPr>
        <w:t>у</w:t>
      </w:r>
      <w:r w:rsidRPr="0038433F">
        <w:rPr>
          <w:rFonts w:ascii="Times New Roman" w:hAnsi="Times New Roman"/>
          <w:sz w:val="28"/>
          <w:szCs w:val="28"/>
        </w:rPr>
        <w:t xml:space="preserve">дов, в границах указанных в </w:t>
      </w:r>
      <w:hyperlink r:id="rId130" w:history="1">
        <w:r w:rsidRPr="0038433F">
          <w:rPr>
            <w:rStyle w:val="af0"/>
            <w:rFonts w:ascii="Times New Roman" w:hAnsi="Times New Roman"/>
            <w:sz w:val="28"/>
            <w:szCs w:val="28"/>
          </w:rPr>
          <w:t>части 1 статьи 4</w:t>
        </w:r>
      </w:hyperlink>
      <w:r w:rsidRPr="0038433F">
        <w:rPr>
          <w:rFonts w:ascii="Times New Roman" w:hAnsi="Times New Roman"/>
          <w:sz w:val="28"/>
          <w:szCs w:val="28"/>
        </w:rPr>
        <w:t xml:space="preserve"> Федерального закона от 1 июля 2017 года №135-ФЗ «О внесении изменений в отдельные законодательные акты Российской Федерации в части совершенствования порядка установления и и</w:t>
      </w:r>
      <w:r w:rsidRPr="0038433F">
        <w:rPr>
          <w:rFonts w:ascii="Times New Roman" w:hAnsi="Times New Roman"/>
          <w:sz w:val="28"/>
          <w:szCs w:val="28"/>
        </w:rPr>
        <w:t>с</w:t>
      </w:r>
      <w:r w:rsidRPr="0038433F">
        <w:rPr>
          <w:rFonts w:ascii="Times New Roman" w:hAnsi="Times New Roman"/>
          <w:sz w:val="28"/>
          <w:szCs w:val="28"/>
        </w:rPr>
        <w:t>пользования приаэродромной территории и санитарно-защитной зоны» пр</w:t>
      </w:r>
      <w:r w:rsidRPr="0038433F">
        <w:rPr>
          <w:rFonts w:ascii="Times New Roman" w:hAnsi="Times New Roman"/>
          <w:sz w:val="28"/>
          <w:szCs w:val="28"/>
        </w:rPr>
        <w:t>и</w:t>
      </w:r>
      <w:r w:rsidRPr="0038433F">
        <w:rPr>
          <w:rFonts w:ascii="Times New Roman" w:hAnsi="Times New Roman"/>
          <w:sz w:val="28"/>
          <w:szCs w:val="28"/>
        </w:rPr>
        <w:t xml:space="preserve">аэродромных территорий или указанных в </w:t>
      </w:r>
      <w:hyperlink r:id="rId131" w:history="1">
        <w:r w:rsidRPr="0038433F">
          <w:rPr>
            <w:rStyle w:val="af0"/>
            <w:rFonts w:ascii="Times New Roman" w:hAnsi="Times New Roman"/>
            <w:sz w:val="28"/>
            <w:szCs w:val="28"/>
          </w:rPr>
          <w:t>части 2 статьи 4</w:t>
        </w:r>
      </w:hyperlink>
      <w:r w:rsidRPr="0038433F">
        <w:rPr>
          <w:rFonts w:ascii="Times New Roman" w:hAnsi="Times New Roman"/>
          <w:sz w:val="28"/>
          <w:szCs w:val="28"/>
        </w:rPr>
        <w:t xml:space="preserve"> указанного Фед</w:t>
      </w:r>
      <w:r w:rsidRPr="0038433F">
        <w:rPr>
          <w:rFonts w:ascii="Times New Roman" w:hAnsi="Times New Roman"/>
          <w:sz w:val="28"/>
          <w:szCs w:val="28"/>
        </w:rPr>
        <w:t>е</w:t>
      </w:r>
      <w:r w:rsidRPr="0038433F">
        <w:rPr>
          <w:rFonts w:ascii="Times New Roman" w:hAnsi="Times New Roman"/>
          <w:sz w:val="28"/>
          <w:szCs w:val="28"/>
        </w:rPr>
        <w:t xml:space="preserve">рального закона полос воздушных подходов на аэродромах, санитарно-защитных зон аэродромов должны осуществляться при условии согласования размещения этих объектов в порядке указанном в </w:t>
      </w:r>
      <w:hyperlink r:id="rId132" w:history="1">
        <w:r w:rsidRPr="0038433F">
          <w:rPr>
            <w:rStyle w:val="af0"/>
            <w:rFonts w:ascii="Times New Roman" w:hAnsi="Times New Roman"/>
            <w:sz w:val="28"/>
            <w:szCs w:val="28"/>
          </w:rPr>
          <w:t>части 3 статьи 4</w:t>
        </w:r>
      </w:hyperlink>
      <w:r w:rsidRPr="0038433F">
        <w:rPr>
          <w:rFonts w:ascii="Times New Roman" w:hAnsi="Times New Roman"/>
          <w:sz w:val="28"/>
          <w:szCs w:val="28"/>
        </w:rPr>
        <w:t xml:space="preserve"> вышеуказа</w:t>
      </w:r>
      <w:r w:rsidRPr="0038433F">
        <w:rPr>
          <w:rFonts w:ascii="Times New Roman" w:hAnsi="Times New Roman"/>
          <w:sz w:val="28"/>
          <w:szCs w:val="28"/>
        </w:rPr>
        <w:t>н</w:t>
      </w:r>
      <w:r w:rsidRPr="0038433F">
        <w:rPr>
          <w:rFonts w:ascii="Times New Roman" w:hAnsi="Times New Roman"/>
          <w:sz w:val="28"/>
          <w:szCs w:val="28"/>
        </w:rPr>
        <w:t>ного Федерального закона.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6.2.7. Сельскохозяйственные предприятия, осуществляющие выброс в атмосф</w:t>
      </w:r>
      <w:r w:rsidRPr="0038433F">
        <w:rPr>
          <w:rFonts w:ascii="Times New Roman" w:hAnsi="Times New Roman"/>
          <w:sz w:val="28"/>
          <w:szCs w:val="28"/>
        </w:rPr>
        <w:t>е</w:t>
      </w:r>
      <w:r w:rsidRPr="0038433F">
        <w:rPr>
          <w:rFonts w:ascii="Times New Roman" w:hAnsi="Times New Roman"/>
          <w:sz w:val="28"/>
          <w:szCs w:val="28"/>
        </w:rPr>
        <w:t>ру значительного количества дыма, пыли или неприятных запахов, не допуск</w:t>
      </w:r>
      <w:r w:rsidRPr="0038433F">
        <w:rPr>
          <w:rFonts w:ascii="Times New Roman" w:hAnsi="Times New Roman"/>
          <w:sz w:val="28"/>
          <w:szCs w:val="28"/>
        </w:rPr>
        <w:t>а</w:t>
      </w:r>
      <w:r w:rsidRPr="0038433F">
        <w:rPr>
          <w:rFonts w:ascii="Times New Roman" w:hAnsi="Times New Roman"/>
          <w:sz w:val="28"/>
          <w:szCs w:val="28"/>
        </w:rPr>
        <w:t>ется располагать в замкнутых долинах, котлованах, у подножья гор и на других территориях, не обеспеченных естественным проветриванием.</w:t>
      </w:r>
    </w:p>
    <w:p w:rsidR="00BF3D4A" w:rsidRPr="0038433F" w:rsidRDefault="00BF3D4A" w:rsidP="0038433F">
      <w:pPr>
        <w:spacing w:line="240" w:lineRule="auto"/>
        <w:contextualSpacing/>
        <w:jc w:val="both"/>
        <w:rPr>
          <w:rFonts w:ascii="Times New Roman" w:hAnsi="Times New Roman"/>
          <w:sz w:val="28"/>
          <w:szCs w:val="28"/>
        </w:rPr>
      </w:pPr>
      <w:bookmarkStart w:id="669" w:name="sub_6272"/>
      <w:r w:rsidRPr="0038433F">
        <w:rPr>
          <w:rFonts w:ascii="Times New Roman" w:hAnsi="Times New Roman"/>
          <w:sz w:val="28"/>
          <w:szCs w:val="28"/>
        </w:rPr>
        <w:t>При необходимости размещения указанных предприятий на территориях, не обеспеченных естественным проветриванием, следует предусматривать допо</w:t>
      </w:r>
      <w:r w:rsidRPr="0038433F">
        <w:rPr>
          <w:rFonts w:ascii="Times New Roman" w:hAnsi="Times New Roman"/>
          <w:sz w:val="28"/>
          <w:szCs w:val="28"/>
        </w:rPr>
        <w:t>л</w:t>
      </w:r>
      <w:r w:rsidRPr="0038433F">
        <w:rPr>
          <w:rFonts w:ascii="Times New Roman" w:hAnsi="Times New Roman"/>
          <w:sz w:val="28"/>
          <w:szCs w:val="28"/>
        </w:rPr>
        <w:t>нительные мероприятия по соблюдению норм предельно допустимых конце</w:t>
      </w:r>
      <w:r w:rsidRPr="0038433F">
        <w:rPr>
          <w:rFonts w:ascii="Times New Roman" w:hAnsi="Times New Roman"/>
          <w:sz w:val="28"/>
          <w:szCs w:val="28"/>
        </w:rPr>
        <w:t>н</w:t>
      </w:r>
      <w:r w:rsidRPr="0038433F">
        <w:rPr>
          <w:rFonts w:ascii="Times New Roman" w:hAnsi="Times New Roman"/>
          <w:sz w:val="28"/>
          <w:szCs w:val="28"/>
        </w:rPr>
        <w:t>траций вредных веществ на площадках этих предприятий и в воздухе сельских поселений.</w:t>
      </w:r>
    </w:p>
    <w:p w:rsidR="00BF3D4A" w:rsidRPr="0038433F" w:rsidRDefault="00BF3D4A" w:rsidP="0038433F">
      <w:pPr>
        <w:spacing w:line="240" w:lineRule="auto"/>
        <w:contextualSpacing/>
        <w:jc w:val="both"/>
        <w:rPr>
          <w:rFonts w:ascii="Times New Roman" w:hAnsi="Times New Roman"/>
          <w:sz w:val="28"/>
          <w:szCs w:val="28"/>
        </w:rPr>
      </w:pPr>
      <w:bookmarkStart w:id="670" w:name="sub_120629"/>
      <w:bookmarkEnd w:id="669"/>
      <w:r w:rsidRPr="0038433F">
        <w:rPr>
          <w:rFonts w:ascii="Times New Roman" w:hAnsi="Times New Roman"/>
          <w:sz w:val="28"/>
          <w:szCs w:val="28"/>
        </w:rPr>
        <w:t>6.2.8. Территории зон, занятых объектами сельскохозяйственного назначения, не должны разделяться на обособленные участки железными или автомобил</w:t>
      </w:r>
      <w:r w:rsidRPr="0038433F">
        <w:rPr>
          <w:rFonts w:ascii="Times New Roman" w:hAnsi="Times New Roman"/>
          <w:sz w:val="28"/>
          <w:szCs w:val="28"/>
        </w:rPr>
        <w:t>ь</w:t>
      </w:r>
      <w:r w:rsidRPr="0038433F">
        <w:rPr>
          <w:rFonts w:ascii="Times New Roman" w:hAnsi="Times New Roman"/>
          <w:sz w:val="28"/>
          <w:szCs w:val="28"/>
        </w:rPr>
        <w:t>ными дорогами общей сети, а также реками.</w:t>
      </w:r>
    </w:p>
    <w:bookmarkEnd w:id="67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6.2.9. При планировке и застройке производственных зон сельских поселений и агропромышленных кластеров, занятых объектами сельскохозяйственного н</w:t>
      </w:r>
      <w:r w:rsidRPr="0038433F">
        <w:rPr>
          <w:rFonts w:ascii="Times New Roman" w:hAnsi="Times New Roman"/>
          <w:sz w:val="28"/>
          <w:szCs w:val="28"/>
        </w:rPr>
        <w:t>а</w:t>
      </w:r>
      <w:r w:rsidRPr="0038433F">
        <w:rPr>
          <w:rFonts w:ascii="Times New Roman" w:hAnsi="Times New Roman"/>
          <w:sz w:val="28"/>
          <w:szCs w:val="28"/>
        </w:rPr>
        <w:t>значения, необходимо предусматривать: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планировочную увязку с жилой зоной;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экономически целесообразное кооперирование сельскохозяйственных и пр</w:t>
      </w:r>
      <w:r w:rsidRPr="0038433F">
        <w:rPr>
          <w:rFonts w:ascii="Times New Roman" w:hAnsi="Times New Roman"/>
          <w:sz w:val="28"/>
          <w:szCs w:val="28"/>
        </w:rPr>
        <w:t>о</w:t>
      </w:r>
      <w:r w:rsidRPr="0038433F">
        <w:rPr>
          <w:rFonts w:ascii="Times New Roman" w:hAnsi="Times New Roman"/>
          <w:sz w:val="28"/>
          <w:szCs w:val="28"/>
        </w:rPr>
        <w:t xml:space="preserve">мышленных предприятий на одном земельном участке и организацию общих объектов подсобного и вспомогательного назначения с учетом технологических связей, санитарно-гигиенических, ветеринарно-санитарных и противопожарных требований, грузооборота и видов транспорта и требований </w:t>
      </w:r>
      <w:hyperlink r:id="rId133" w:history="1">
        <w:r w:rsidRPr="0038433F">
          <w:rPr>
            <w:rStyle w:val="af0"/>
            <w:rFonts w:ascii="Times New Roman" w:hAnsi="Times New Roman"/>
            <w:sz w:val="28"/>
            <w:szCs w:val="28"/>
          </w:rPr>
          <w:t>земельного</w:t>
        </w:r>
      </w:hyperlink>
      <w:r w:rsidRPr="0038433F">
        <w:rPr>
          <w:rFonts w:ascii="Times New Roman" w:hAnsi="Times New Roman"/>
          <w:sz w:val="28"/>
          <w:szCs w:val="28"/>
        </w:rPr>
        <w:t xml:space="preserve"> закон</w:t>
      </w:r>
      <w:r w:rsidRPr="0038433F">
        <w:rPr>
          <w:rFonts w:ascii="Times New Roman" w:hAnsi="Times New Roman"/>
          <w:sz w:val="28"/>
          <w:szCs w:val="28"/>
        </w:rPr>
        <w:t>о</w:t>
      </w:r>
      <w:r w:rsidRPr="0038433F">
        <w:rPr>
          <w:rFonts w:ascii="Times New Roman" w:hAnsi="Times New Roman"/>
          <w:sz w:val="28"/>
          <w:szCs w:val="28"/>
        </w:rPr>
        <w:t>дательства;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размещение сельскохозяйственных предприятий, зданий и сооружений, в том числе сетей инженерно-технического обеспечения, соблюдая соответствующие минимальные расстояния между ними;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выполнение технологических и инженерно-технических требований и созд</w:t>
      </w:r>
      <w:r w:rsidRPr="0038433F">
        <w:rPr>
          <w:rFonts w:ascii="Times New Roman" w:hAnsi="Times New Roman"/>
          <w:sz w:val="28"/>
          <w:szCs w:val="28"/>
        </w:rPr>
        <w:t>а</w:t>
      </w:r>
      <w:r w:rsidRPr="0038433F">
        <w:rPr>
          <w:rFonts w:ascii="Times New Roman" w:hAnsi="Times New Roman"/>
          <w:sz w:val="28"/>
          <w:szCs w:val="28"/>
        </w:rPr>
        <w:t>ние единого архитектурного ансамбля в увязке с застройкой прилегающих те</w:t>
      </w:r>
      <w:r w:rsidRPr="0038433F">
        <w:rPr>
          <w:rFonts w:ascii="Times New Roman" w:hAnsi="Times New Roman"/>
          <w:sz w:val="28"/>
          <w:szCs w:val="28"/>
        </w:rPr>
        <w:t>р</w:t>
      </w:r>
      <w:r w:rsidRPr="0038433F">
        <w:rPr>
          <w:rFonts w:ascii="Times New Roman" w:hAnsi="Times New Roman"/>
          <w:sz w:val="28"/>
          <w:szCs w:val="28"/>
        </w:rPr>
        <w:t>риторий с учетом природно-климатических, геологических и других местных условий;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интенсивное использование территорий, включая наземное и подземное пр</w:t>
      </w:r>
      <w:r w:rsidRPr="0038433F">
        <w:rPr>
          <w:rFonts w:ascii="Times New Roman" w:hAnsi="Times New Roman"/>
          <w:sz w:val="28"/>
          <w:szCs w:val="28"/>
        </w:rPr>
        <w:t>о</w:t>
      </w:r>
      <w:r w:rsidRPr="0038433F">
        <w:rPr>
          <w:rFonts w:ascii="Times New Roman" w:hAnsi="Times New Roman"/>
          <w:sz w:val="28"/>
          <w:szCs w:val="28"/>
        </w:rPr>
        <w:t>странство;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благоустройство территории;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 защиту прилегающих земель от эрозии, заболачивания, засоления, загрязн</w:t>
      </w:r>
      <w:r w:rsidRPr="0038433F">
        <w:rPr>
          <w:rFonts w:ascii="Times New Roman" w:hAnsi="Times New Roman"/>
          <w:sz w:val="28"/>
          <w:szCs w:val="28"/>
        </w:rPr>
        <w:t>е</w:t>
      </w:r>
      <w:r w:rsidRPr="0038433F">
        <w:rPr>
          <w:rFonts w:ascii="Times New Roman" w:hAnsi="Times New Roman"/>
          <w:sz w:val="28"/>
          <w:szCs w:val="28"/>
        </w:rPr>
        <w:t>ния, а подземных вод и открытых водоемов от засорения и загрязнения сто</w:t>
      </w:r>
      <w:r w:rsidRPr="0038433F">
        <w:rPr>
          <w:rFonts w:ascii="Times New Roman" w:hAnsi="Times New Roman"/>
          <w:sz w:val="28"/>
          <w:szCs w:val="28"/>
        </w:rPr>
        <w:t>ч</w:t>
      </w:r>
      <w:r w:rsidRPr="0038433F">
        <w:rPr>
          <w:rFonts w:ascii="Times New Roman" w:hAnsi="Times New Roman"/>
          <w:sz w:val="28"/>
          <w:szCs w:val="28"/>
        </w:rPr>
        <w:t>ными водами и отходами производства;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возможность расширения производственной зоны сельскохозяйственных пре</w:t>
      </w:r>
      <w:r w:rsidRPr="0038433F">
        <w:rPr>
          <w:rFonts w:ascii="Times New Roman" w:hAnsi="Times New Roman"/>
          <w:sz w:val="28"/>
          <w:szCs w:val="28"/>
        </w:rPr>
        <w:t>д</w:t>
      </w:r>
      <w:r w:rsidRPr="0038433F">
        <w:rPr>
          <w:rFonts w:ascii="Times New Roman" w:hAnsi="Times New Roman"/>
          <w:sz w:val="28"/>
          <w:szCs w:val="28"/>
        </w:rPr>
        <w:t>приятий;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осуществление строительных и монтажных работ индустриальными метод</w:t>
      </w:r>
      <w:r w:rsidRPr="0038433F">
        <w:rPr>
          <w:rFonts w:ascii="Times New Roman" w:hAnsi="Times New Roman"/>
          <w:sz w:val="28"/>
          <w:szCs w:val="28"/>
        </w:rPr>
        <w:t>а</w:t>
      </w:r>
      <w:r w:rsidRPr="0038433F">
        <w:rPr>
          <w:rFonts w:ascii="Times New Roman" w:hAnsi="Times New Roman"/>
          <w:sz w:val="28"/>
          <w:szCs w:val="28"/>
        </w:rPr>
        <w:t>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возможность строительства и ввода сельскохозяйственных предприятий в эксплуатацию пусковыми комплексами или очередями;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восстановление (рекультивацию) земель, в том числе отведенных во време</w:t>
      </w:r>
      <w:r w:rsidRPr="0038433F">
        <w:rPr>
          <w:rFonts w:ascii="Times New Roman" w:hAnsi="Times New Roman"/>
          <w:sz w:val="28"/>
          <w:szCs w:val="28"/>
        </w:rPr>
        <w:t>н</w:t>
      </w:r>
      <w:r w:rsidRPr="0038433F">
        <w:rPr>
          <w:rFonts w:ascii="Times New Roman" w:hAnsi="Times New Roman"/>
          <w:sz w:val="28"/>
          <w:szCs w:val="28"/>
        </w:rPr>
        <w:t>ное пользование, нарушенных при строительстве, снятие и нанесение снима</w:t>
      </w:r>
      <w:r w:rsidRPr="0038433F">
        <w:rPr>
          <w:rFonts w:ascii="Times New Roman" w:hAnsi="Times New Roman"/>
          <w:sz w:val="28"/>
          <w:szCs w:val="28"/>
        </w:rPr>
        <w:t>е</w:t>
      </w:r>
      <w:r w:rsidRPr="0038433F">
        <w:rPr>
          <w:rFonts w:ascii="Times New Roman" w:hAnsi="Times New Roman"/>
          <w:sz w:val="28"/>
          <w:szCs w:val="28"/>
        </w:rPr>
        <w:t>мого плодородного слоя почвы на малопродуктивные земли в соответствии с требованиями законодательства;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технико-экономическую эффективность планировочных решений.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При формировании агропромышленных кластеров учитывать требования </w:t>
      </w:r>
      <w:hyperlink r:id="rId134" w:history="1">
        <w:r w:rsidRPr="0038433F">
          <w:rPr>
            <w:rStyle w:val="af0"/>
            <w:rFonts w:ascii="Times New Roman" w:hAnsi="Times New Roman"/>
            <w:sz w:val="28"/>
            <w:szCs w:val="28"/>
          </w:rPr>
          <w:t>СП 450.1325800</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671" w:name="sub_1206202"/>
      <w:r w:rsidRPr="0038433F">
        <w:rPr>
          <w:rStyle w:val="af"/>
          <w:rFonts w:ascii="Times New Roman" w:hAnsi="Times New Roman"/>
          <w:b w:val="0"/>
          <w:sz w:val="28"/>
          <w:szCs w:val="28"/>
        </w:rPr>
        <w:t>Нормативные параметры застройки зон сельскохозяйственных производств:</w:t>
      </w:r>
    </w:p>
    <w:bookmarkEnd w:id="671"/>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6.2.10.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а от животноводческих, птицеводческих предприятий и звероводческих ферм зооветеринарными расстояниями (разрывами). Размеры санитарно-защитных зон следует принимать по </w:t>
      </w:r>
      <w:hyperlink r:id="rId135" w:history="1">
        <w:r w:rsidRPr="0038433F">
          <w:rPr>
            <w:rStyle w:val="af0"/>
            <w:rFonts w:ascii="Times New Roman" w:hAnsi="Times New Roman"/>
            <w:sz w:val="28"/>
            <w:szCs w:val="28"/>
          </w:rPr>
          <w:t>СанПиН 2.2.1/2.1.1.1200</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Территории санитарно-защитных зон из землепользования не изымаются и должны быть максимально использованы для нужд сельского хозяйства.</w:t>
      </w:r>
    </w:p>
    <w:p w:rsidR="00BF3D4A" w:rsidRPr="0038433F" w:rsidRDefault="00BF3D4A" w:rsidP="0038433F">
      <w:pPr>
        <w:spacing w:line="240" w:lineRule="auto"/>
        <w:contextualSpacing/>
        <w:jc w:val="both"/>
        <w:rPr>
          <w:rFonts w:ascii="Times New Roman" w:hAnsi="Times New Roman"/>
          <w:sz w:val="28"/>
          <w:szCs w:val="28"/>
        </w:rPr>
      </w:pPr>
      <w:bookmarkStart w:id="672" w:name="sub_62163"/>
      <w:r w:rsidRPr="0038433F">
        <w:rPr>
          <w:rFonts w:ascii="Times New Roman" w:hAnsi="Times New Roman"/>
          <w:sz w:val="28"/>
          <w:szCs w:val="28"/>
        </w:rPr>
        <w:t>В санитарно-защитных зонах допускается размещать пожарные депо, склады (хранилища) зерна, фруктов, овощей и картофеля, питомники растений.</w:t>
      </w:r>
    </w:p>
    <w:p w:rsidR="00BF3D4A" w:rsidRPr="0038433F" w:rsidRDefault="00BF3D4A" w:rsidP="0038433F">
      <w:pPr>
        <w:spacing w:line="240" w:lineRule="auto"/>
        <w:contextualSpacing/>
        <w:jc w:val="both"/>
        <w:rPr>
          <w:rFonts w:ascii="Times New Roman" w:hAnsi="Times New Roman"/>
          <w:sz w:val="28"/>
          <w:szCs w:val="28"/>
        </w:rPr>
      </w:pPr>
      <w:bookmarkStart w:id="673" w:name="sub_1206217"/>
      <w:bookmarkEnd w:id="672"/>
      <w:r w:rsidRPr="0038433F">
        <w:rPr>
          <w:rFonts w:ascii="Times New Roman" w:hAnsi="Times New Roman"/>
          <w:sz w:val="28"/>
          <w:szCs w:val="28"/>
        </w:rPr>
        <w:t>6.2.11.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BF3D4A" w:rsidRPr="0038433F" w:rsidRDefault="00BF3D4A" w:rsidP="0038433F">
      <w:pPr>
        <w:spacing w:line="240" w:lineRule="auto"/>
        <w:contextualSpacing/>
        <w:jc w:val="both"/>
        <w:rPr>
          <w:rFonts w:ascii="Times New Roman" w:hAnsi="Times New Roman"/>
          <w:sz w:val="28"/>
          <w:szCs w:val="28"/>
        </w:rPr>
      </w:pPr>
      <w:bookmarkStart w:id="674" w:name="sub_1206218"/>
      <w:bookmarkEnd w:id="673"/>
      <w:r w:rsidRPr="0038433F">
        <w:rPr>
          <w:rFonts w:ascii="Times New Roman" w:hAnsi="Times New Roman"/>
          <w:sz w:val="28"/>
          <w:szCs w:val="28"/>
        </w:rPr>
        <w:t>6.2.12. Предприятия и объекты, у каждого из которых размер санитарно-защитных зон превышает 500 м, следует размещать на обособленных земел</w:t>
      </w:r>
      <w:r w:rsidRPr="0038433F">
        <w:rPr>
          <w:rFonts w:ascii="Times New Roman" w:hAnsi="Times New Roman"/>
          <w:sz w:val="28"/>
          <w:szCs w:val="28"/>
        </w:rPr>
        <w:t>ь</w:t>
      </w:r>
      <w:r w:rsidRPr="0038433F">
        <w:rPr>
          <w:rFonts w:ascii="Times New Roman" w:hAnsi="Times New Roman"/>
          <w:sz w:val="28"/>
          <w:szCs w:val="28"/>
        </w:rPr>
        <w:t>ных участках производственных зон сельских населенных пунктов.</w:t>
      </w:r>
    </w:p>
    <w:p w:rsidR="00BF3D4A" w:rsidRPr="0038433F" w:rsidRDefault="00BF3D4A" w:rsidP="0038433F">
      <w:pPr>
        <w:spacing w:line="240" w:lineRule="auto"/>
        <w:contextualSpacing/>
        <w:jc w:val="both"/>
        <w:rPr>
          <w:rFonts w:ascii="Times New Roman" w:hAnsi="Times New Roman"/>
          <w:sz w:val="28"/>
          <w:szCs w:val="28"/>
        </w:rPr>
      </w:pPr>
      <w:bookmarkStart w:id="675" w:name="sub_1206219"/>
      <w:bookmarkEnd w:id="674"/>
      <w:r w:rsidRPr="0038433F">
        <w:rPr>
          <w:rFonts w:ascii="Times New Roman" w:hAnsi="Times New Roman"/>
          <w:sz w:val="28"/>
          <w:szCs w:val="28"/>
        </w:rPr>
        <w:t>6.2.13. Проектируемые сельскохозяйственные предприятия, здания и сооруж</w:t>
      </w:r>
      <w:r w:rsidRPr="0038433F">
        <w:rPr>
          <w:rFonts w:ascii="Times New Roman" w:hAnsi="Times New Roman"/>
          <w:sz w:val="28"/>
          <w:szCs w:val="28"/>
        </w:rPr>
        <w:t>е</w:t>
      </w:r>
      <w:r w:rsidRPr="0038433F">
        <w:rPr>
          <w:rFonts w:ascii="Times New Roman" w:hAnsi="Times New Roman"/>
          <w:sz w:val="28"/>
          <w:szCs w:val="28"/>
        </w:rPr>
        <w:t>ния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w:t>
      </w:r>
      <w:r w:rsidRPr="0038433F">
        <w:rPr>
          <w:rFonts w:ascii="Times New Roman" w:hAnsi="Times New Roman"/>
          <w:sz w:val="28"/>
          <w:szCs w:val="28"/>
        </w:rPr>
        <w:t>с</w:t>
      </w:r>
      <w:r w:rsidRPr="0038433F">
        <w:rPr>
          <w:rFonts w:ascii="Times New Roman" w:hAnsi="Times New Roman"/>
          <w:sz w:val="28"/>
          <w:szCs w:val="28"/>
        </w:rPr>
        <w:t>порта, потребления воды, тепла, электроэнергии, организуя при этом участки:</w:t>
      </w:r>
    </w:p>
    <w:bookmarkEnd w:id="67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площадок предприятий;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общих объектов подсобных производств;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складов.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6.2.14. Территории сельскохозяйственных предприятий должны разделяться на следующие функциональные зоны: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входная группа с контрольно-пропускными пунктами;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производственную;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хранения и подготовки сырья (кормов);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хранения, обеззараживания и переработки отходов производства;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вспомогательно-бытовую.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Деление на зоны допускается уточнять с учетом деятельности конкретного сельскохозяйственного предприятия.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Размеры функционально-технологических зон сельскохозяйственных предпр</w:t>
      </w:r>
      <w:r w:rsidRPr="0038433F">
        <w:rPr>
          <w:rFonts w:ascii="Times New Roman" w:hAnsi="Times New Roman"/>
          <w:sz w:val="28"/>
          <w:szCs w:val="28"/>
        </w:rPr>
        <w:t>и</w:t>
      </w:r>
      <w:r w:rsidRPr="0038433F">
        <w:rPr>
          <w:rFonts w:ascii="Times New Roman" w:hAnsi="Times New Roman"/>
          <w:sz w:val="28"/>
          <w:szCs w:val="28"/>
        </w:rPr>
        <w:t>ятий следует принимать по расчету с учетом норм по их размещению и зад</w:t>
      </w:r>
      <w:r w:rsidRPr="0038433F">
        <w:rPr>
          <w:rFonts w:ascii="Times New Roman" w:hAnsi="Times New Roman"/>
          <w:sz w:val="28"/>
          <w:szCs w:val="28"/>
        </w:rPr>
        <w:t>а</w:t>
      </w:r>
      <w:r w:rsidRPr="0038433F">
        <w:rPr>
          <w:rFonts w:ascii="Times New Roman" w:hAnsi="Times New Roman"/>
          <w:sz w:val="28"/>
          <w:szCs w:val="28"/>
        </w:rPr>
        <w:t>нию на проектирование.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6.2.15. Животноводческие фермы и комплексы на промышленной основе, овц</w:t>
      </w:r>
      <w:r w:rsidRPr="0038433F">
        <w:rPr>
          <w:rFonts w:ascii="Times New Roman" w:hAnsi="Times New Roman"/>
          <w:sz w:val="28"/>
          <w:szCs w:val="28"/>
        </w:rPr>
        <w:t>е</w:t>
      </w:r>
      <w:r w:rsidRPr="0038433F">
        <w:rPr>
          <w:rFonts w:ascii="Times New Roman" w:hAnsi="Times New Roman"/>
          <w:sz w:val="28"/>
          <w:szCs w:val="28"/>
        </w:rPr>
        <w:t>водческие и птицеводческие предприятия, звероводческие фермы, ветерина</w:t>
      </w:r>
      <w:r w:rsidRPr="0038433F">
        <w:rPr>
          <w:rFonts w:ascii="Times New Roman" w:hAnsi="Times New Roman"/>
          <w:sz w:val="28"/>
          <w:szCs w:val="28"/>
        </w:rPr>
        <w:t>р</w:t>
      </w:r>
      <w:r w:rsidRPr="0038433F">
        <w:rPr>
          <w:rFonts w:ascii="Times New Roman" w:hAnsi="Times New Roman"/>
          <w:sz w:val="28"/>
          <w:szCs w:val="28"/>
        </w:rPr>
        <w:t>ные объекты и учреждения следует размещать с подветренной стороны по о</w:t>
      </w:r>
      <w:r w:rsidRPr="0038433F">
        <w:rPr>
          <w:rFonts w:ascii="Times New Roman" w:hAnsi="Times New Roman"/>
          <w:sz w:val="28"/>
          <w:szCs w:val="28"/>
        </w:rPr>
        <w:t>т</w:t>
      </w:r>
      <w:r w:rsidRPr="0038433F">
        <w:rPr>
          <w:rFonts w:ascii="Times New Roman" w:hAnsi="Times New Roman"/>
          <w:sz w:val="28"/>
          <w:szCs w:val="28"/>
        </w:rPr>
        <w:t>ношению к другим сельскохозяйственным предприятиям (объектам) и селите</w:t>
      </w:r>
      <w:r w:rsidRPr="0038433F">
        <w:rPr>
          <w:rFonts w:ascii="Times New Roman" w:hAnsi="Times New Roman"/>
          <w:sz w:val="28"/>
          <w:szCs w:val="28"/>
        </w:rPr>
        <w:t>б</w:t>
      </w:r>
      <w:r w:rsidRPr="0038433F">
        <w:rPr>
          <w:rFonts w:ascii="Times New Roman" w:hAnsi="Times New Roman"/>
          <w:sz w:val="28"/>
          <w:szCs w:val="28"/>
        </w:rPr>
        <w:t>ной зоне; по отношению к биотермическим ямам - они должны размещаться с наветренной стороны.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6.2.16. Склады агрохимикатов, пестицидов и консервантов следует располагать с подветренной стороны (для ветров преобладающего направления в теплый период года) по отношению к жилым, общественным и производственным зд</w:t>
      </w:r>
      <w:r w:rsidRPr="0038433F">
        <w:rPr>
          <w:rFonts w:ascii="Times New Roman" w:hAnsi="Times New Roman"/>
          <w:sz w:val="28"/>
          <w:szCs w:val="28"/>
        </w:rPr>
        <w:t>а</w:t>
      </w:r>
      <w:r w:rsidRPr="0038433F">
        <w:rPr>
          <w:rFonts w:ascii="Times New Roman" w:hAnsi="Times New Roman"/>
          <w:sz w:val="28"/>
          <w:szCs w:val="28"/>
        </w:rPr>
        <w:t>ниям.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6.2.17. Ветеринарные учреждения (за исключением ветсанпропускников), о</w:t>
      </w:r>
      <w:r w:rsidRPr="0038433F">
        <w:rPr>
          <w:rFonts w:ascii="Times New Roman" w:hAnsi="Times New Roman"/>
          <w:sz w:val="28"/>
          <w:szCs w:val="28"/>
        </w:rPr>
        <w:t>т</w:t>
      </w:r>
      <w:r w:rsidRPr="0038433F">
        <w:rPr>
          <w:rFonts w:ascii="Times New Roman" w:hAnsi="Times New Roman"/>
          <w:sz w:val="28"/>
          <w:szCs w:val="28"/>
        </w:rPr>
        <w:t>дельно стоящие котельные на твердом и жидком топливах,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6.2.18. Теплицы и парники и солнечные табакосушилки следует располагать на южных или юго-восточных склонах с наивысшим уровнем грунтовых вод не менее 1,5 м от поверхности земли.</w:t>
      </w:r>
    </w:p>
    <w:p w:rsidR="00BF3D4A" w:rsidRPr="0038433F" w:rsidRDefault="00BF3D4A" w:rsidP="0038433F">
      <w:pPr>
        <w:spacing w:line="240" w:lineRule="auto"/>
        <w:contextualSpacing/>
        <w:jc w:val="both"/>
        <w:rPr>
          <w:rFonts w:ascii="Times New Roman" w:hAnsi="Times New Roman"/>
          <w:sz w:val="28"/>
          <w:szCs w:val="28"/>
        </w:rPr>
      </w:pPr>
      <w:bookmarkStart w:id="676" w:name="sub_62242"/>
      <w:r w:rsidRPr="0038433F">
        <w:rPr>
          <w:rFonts w:ascii="Times New Roman" w:hAnsi="Times New Roman"/>
          <w:sz w:val="28"/>
          <w:szCs w:val="28"/>
        </w:rPr>
        <w:t>При планировке земельных участков теплиц и парников необходимо соблюдать следующие требования:</w:t>
      </w:r>
    </w:p>
    <w:bookmarkEnd w:id="67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основные сооружения должны группироваться по их функциональному назн</w:t>
      </w:r>
      <w:r w:rsidRPr="0038433F">
        <w:rPr>
          <w:rFonts w:ascii="Times New Roman" w:hAnsi="Times New Roman"/>
          <w:sz w:val="28"/>
          <w:szCs w:val="28"/>
        </w:rPr>
        <w:t>а</w:t>
      </w:r>
      <w:r w:rsidRPr="0038433F">
        <w:rPr>
          <w:rFonts w:ascii="Times New Roman" w:hAnsi="Times New Roman"/>
          <w:sz w:val="28"/>
          <w:szCs w:val="28"/>
        </w:rPr>
        <w:t>чению (теплицы, парники, площадки с обогреваемым грунтом), при этом дол</w:t>
      </w:r>
      <w:r w:rsidRPr="0038433F">
        <w:rPr>
          <w:rFonts w:ascii="Times New Roman" w:hAnsi="Times New Roman"/>
          <w:sz w:val="28"/>
          <w:szCs w:val="28"/>
        </w:rPr>
        <w:t>ж</w:t>
      </w:r>
      <w:r w:rsidRPr="0038433F">
        <w:rPr>
          <w:rFonts w:ascii="Times New Roman" w:hAnsi="Times New Roman"/>
          <w:sz w:val="28"/>
          <w:szCs w:val="28"/>
        </w:rPr>
        <w:t>на предусматриваться система проездов и проходов, обеспечивающая необх</w:t>
      </w:r>
      <w:r w:rsidRPr="0038433F">
        <w:rPr>
          <w:rFonts w:ascii="Times New Roman" w:hAnsi="Times New Roman"/>
          <w:sz w:val="28"/>
          <w:szCs w:val="28"/>
        </w:rPr>
        <w:t>о</w:t>
      </w:r>
      <w:r w:rsidRPr="0038433F">
        <w:rPr>
          <w:rFonts w:ascii="Times New Roman" w:hAnsi="Times New Roman"/>
          <w:sz w:val="28"/>
          <w:szCs w:val="28"/>
        </w:rPr>
        <w:t>димые условия для механизации трудоемких процессов;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отсутствии естественной защиты теплиц и парников от зимних ветров сл</w:t>
      </w:r>
      <w:r w:rsidRPr="0038433F">
        <w:rPr>
          <w:rFonts w:ascii="Times New Roman" w:hAnsi="Times New Roman"/>
          <w:sz w:val="28"/>
          <w:szCs w:val="28"/>
        </w:rPr>
        <w:t>е</w:t>
      </w:r>
      <w:r w:rsidRPr="0038433F">
        <w:rPr>
          <w:rFonts w:ascii="Times New Roman" w:hAnsi="Times New Roman"/>
          <w:sz w:val="28"/>
          <w:szCs w:val="28"/>
        </w:rPr>
        <w:t>дует предусматривать устройство снего - и ветрозащитных полос шириной 10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6.2.19. Склады и хранилища сельскохозяйственной продукции, предприятия по разведению шелкопряда следует размещать на хорошо проветриваемых з</w:t>
      </w:r>
      <w:r w:rsidRPr="0038433F">
        <w:rPr>
          <w:rFonts w:ascii="Times New Roman" w:hAnsi="Times New Roman"/>
          <w:sz w:val="28"/>
          <w:szCs w:val="28"/>
        </w:rPr>
        <w:t>е</w:t>
      </w:r>
      <w:r w:rsidRPr="0038433F">
        <w:rPr>
          <w:rFonts w:ascii="Times New Roman" w:hAnsi="Times New Roman"/>
          <w:sz w:val="28"/>
          <w:szCs w:val="28"/>
        </w:rPr>
        <w:t>мельных участках с наивысшим уровнем грунтовых вод не менее 1,5 м от п</w:t>
      </w:r>
      <w:r w:rsidRPr="0038433F">
        <w:rPr>
          <w:rFonts w:ascii="Times New Roman" w:hAnsi="Times New Roman"/>
          <w:sz w:val="28"/>
          <w:szCs w:val="28"/>
        </w:rPr>
        <w:t>о</w:t>
      </w:r>
      <w:r w:rsidRPr="0038433F">
        <w:rPr>
          <w:rFonts w:ascii="Times New Roman" w:hAnsi="Times New Roman"/>
          <w:sz w:val="28"/>
          <w:szCs w:val="28"/>
        </w:rPr>
        <w:t>верхности земли с учетом санитарно-защитных зон.</w:t>
      </w:r>
    </w:p>
    <w:p w:rsidR="00BF3D4A" w:rsidRPr="0038433F" w:rsidRDefault="00BF3D4A" w:rsidP="0038433F">
      <w:pPr>
        <w:spacing w:line="240" w:lineRule="auto"/>
        <w:contextualSpacing/>
        <w:jc w:val="both"/>
        <w:rPr>
          <w:rFonts w:ascii="Times New Roman" w:hAnsi="Times New Roman"/>
          <w:sz w:val="28"/>
          <w:szCs w:val="28"/>
        </w:rPr>
      </w:pPr>
      <w:bookmarkStart w:id="677" w:name="sub_62252"/>
      <w:r w:rsidRPr="0038433F">
        <w:rPr>
          <w:rFonts w:ascii="Times New Roman" w:hAnsi="Times New Roman"/>
          <w:sz w:val="28"/>
          <w:szCs w:val="28"/>
        </w:rPr>
        <w:t>Здания и помещения для хранения и переработки сельскохозяйственной пр</w:t>
      </w:r>
      <w:r w:rsidRPr="0038433F">
        <w:rPr>
          <w:rFonts w:ascii="Times New Roman" w:hAnsi="Times New Roman"/>
          <w:sz w:val="28"/>
          <w:szCs w:val="28"/>
        </w:rPr>
        <w:t>о</w:t>
      </w:r>
      <w:r w:rsidRPr="0038433F">
        <w:rPr>
          <w:rFonts w:ascii="Times New Roman" w:hAnsi="Times New Roman"/>
          <w:sz w:val="28"/>
          <w:szCs w:val="28"/>
        </w:rPr>
        <w:t>дукции (овощей, картофеля, продукции плодоводства и виноградарства), для первичной переработки молока, скота и птицы, шерсти и меховых шкурок, ма</w:t>
      </w:r>
      <w:r w:rsidRPr="0038433F">
        <w:rPr>
          <w:rFonts w:ascii="Times New Roman" w:hAnsi="Times New Roman"/>
          <w:sz w:val="28"/>
          <w:szCs w:val="28"/>
        </w:rPr>
        <w:t>с</w:t>
      </w:r>
      <w:r w:rsidRPr="0038433F">
        <w:rPr>
          <w:rFonts w:ascii="Times New Roman" w:hAnsi="Times New Roman"/>
          <w:sz w:val="28"/>
          <w:szCs w:val="28"/>
        </w:rPr>
        <w:lastRenderedPageBreak/>
        <w:t xml:space="preserve">личных и лубяных культур проектируются в соответствии с требованиями </w:t>
      </w:r>
      <w:hyperlink r:id="rId136" w:history="1">
        <w:r w:rsidRPr="0038433F">
          <w:rPr>
            <w:rStyle w:val="af0"/>
            <w:rFonts w:ascii="Times New Roman" w:hAnsi="Times New Roman"/>
            <w:sz w:val="28"/>
            <w:szCs w:val="28"/>
          </w:rPr>
          <w:t>СП 105.13330.2012</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678" w:name="sub_1206226"/>
      <w:bookmarkEnd w:id="677"/>
      <w:r w:rsidRPr="0038433F">
        <w:rPr>
          <w:rFonts w:ascii="Times New Roman" w:hAnsi="Times New Roman"/>
          <w:sz w:val="28"/>
          <w:szCs w:val="28"/>
        </w:rPr>
        <w:t>6.2.20.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w:t>
      </w:r>
      <w:r w:rsidRPr="0038433F">
        <w:rPr>
          <w:rFonts w:ascii="Times New Roman" w:hAnsi="Times New Roman"/>
          <w:sz w:val="28"/>
          <w:szCs w:val="28"/>
        </w:rPr>
        <w:t>я</w:t>
      </w:r>
      <w:r w:rsidRPr="0038433F">
        <w:rPr>
          <w:rFonts w:ascii="Times New Roman" w:hAnsi="Times New Roman"/>
          <w:sz w:val="28"/>
          <w:szCs w:val="28"/>
        </w:rPr>
        <w:t>ми.</w:t>
      </w:r>
    </w:p>
    <w:p w:rsidR="00BF3D4A" w:rsidRPr="0038433F" w:rsidRDefault="00BF3D4A" w:rsidP="0038433F">
      <w:pPr>
        <w:spacing w:line="240" w:lineRule="auto"/>
        <w:contextualSpacing/>
        <w:jc w:val="both"/>
        <w:rPr>
          <w:rFonts w:ascii="Times New Roman" w:hAnsi="Times New Roman"/>
          <w:sz w:val="28"/>
          <w:szCs w:val="28"/>
        </w:rPr>
      </w:pPr>
      <w:bookmarkStart w:id="679" w:name="sub_1206227"/>
      <w:bookmarkEnd w:id="678"/>
      <w:r w:rsidRPr="0038433F">
        <w:rPr>
          <w:rFonts w:ascii="Times New Roman" w:hAnsi="Times New Roman"/>
          <w:sz w:val="28"/>
          <w:szCs w:val="28"/>
        </w:rPr>
        <w:t>6.2.21. При проектировании объектов подсобных производств производстве</w:t>
      </w:r>
      <w:r w:rsidRPr="0038433F">
        <w:rPr>
          <w:rFonts w:ascii="Times New Roman" w:hAnsi="Times New Roman"/>
          <w:sz w:val="28"/>
          <w:szCs w:val="28"/>
        </w:rPr>
        <w:t>н</w:t>
      </w:r>
      <w:r w:rsidRPr="0038433F">
        <w:rPr>
          <w:rFonts w:ascii="Times New Roman" w:hAnsi="Times New Roman"/>
          <w:sz w:val="28"/>
          <w:szCs w:val="28"/>
        </w:rPr>
        <w:t>ные и вспомогательные здания сельскохозяйственных предприятий следует объединять, соблюдая технологические, строительные и санитарные нормы.</w:t>
      </w:r>
    </w:p>
    <w:bookmarkEnd w:id="67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w:t>
      </w:r>
      <w:r w:rsidRPr="0038433F">
        <w:rPr>
          <w:rFonts w:ascii="Times New Roman" w:hAnsi="Times New Roman"/>
          <w:sz w:val="28"/>
          <w:szCs w:val="28"/>
        </w:rPr>
        <w:t>о</w:t>
      </w:r>
      <w:r w:rsidRPr="0038433F">
        <w:rPr>
          <w:rFonts w:ascii="Times New Roman" w:hAnsi="Times New Roman"/>
          <w:sz w:val="28"/>
          <w:szCs w:val="28"/>
        </w:rPr>
        <w:t>воспламеняющихся и горючих жидкостей и газов, следует проектировать встроенными в производственные здания или пристроенными к ним.</w:t>
      </w:r>
    </w:p>
    <w:p w:rsidR="00BF3D4A" w:rsidRPr="0038433F" w:rsidRDefault="00BF3D4A" w:rsidP="0038433F">
      <w:pPr>
        <w:spacing w:line="240" w:lineRule="auto"/>
        <w:contextualSpacing/>
        <w:jc w:val="both"/>
        <w:rPr>
          <w:rFonts w:ascii="Times New Roman" w:hAnsi="Times New Roman"/>
          <w:sz w:val="28"/>
          <w:szCs w:val="28"/>
        </w:rPr>
      </w:pPr>
      <w:bookmarkStart w:id="680" w:name="sub_1206228"/>
      <w:r w:rsidRPr="0038433F">
        <w:rPr>
          <w:rFonts w:ascii="Times New Roman" w:hAnsi="Times New Roman"/>
          <w:sz w:val="28"/>
          <w:szCs w:val="28"/>
        </w:rPr>
        <w:t>6.2.22.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bookmarkEnd w:id="68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Место расположения пожарного депо следует выбирать из расчета радиуса о</w:t>
      </w:r>
      <w:r w:rsidRPr="0038433F">
        <w:rPr>
          <w:rFonts w:ascii="Times New Roman" w:hAnsi="Times New Roman"/>
          <w:sz w:val="28"/>
          <w:szCs w:val="28"/>
        </w:rPr>
        <w:t>б</w:t>
      </w:r>
      <w:r w:rsidRPr="0038433F">
        <w:rPr>
          <w:rFonts w:ascii="Times New Roman" w:hAnsi="Times New Roman"/>
          <w:sz w:val="28"/>
          <w:szCs w:val="28"/>
        </w:rPr>
        <w:t>служивания: предприятий с преобладающими в них производствами категорий А, Б и В - 2 км, Г и Д - 4 км, а селитебной зоны населенного пункта - 3 км.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случае превышения указанного радиуса на площадках сельскохозяйственных предприятий необходимо предусматривать пожарный пост на один автомобиль. Пожарный пост допускается встраивать в производственные или вспомогател</w:t>
      </w:r>
      <w:r w:rsidRPr="0038433F">
        <w:rPr>
          <w:rFonts w:ascii="Times New Roman" w:hAnsi="Times New Roman"/>
          <w:sz w:val="28"/>
          <w:szCs w:val="28"/>
        </w:rPr>
        <w:t>ь</w:t>
      </w:r>
      <w:r w:rsidRPr="0038433F">
        <w:rPr>
          <w:rFonts w:ascii="Times New Roman" w:hAnsi="Times New Roman"/>
          <w:sz w:val="28"/>
          <w:szCs w:val="28"/>
        </w:rPr>
        <w:t>ные здания.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Размеры земельных участков пожарных депо и постов следует принимать в с</w:t>
      </w:r>
      <w:r w:rsidRPr="0038433F">
        <w:rPr>
          <w:rFonts w:ascii="Times New Roman" w:hAnsi="Times New Roman"/>
          <w:sz w:val="28"/>
          <w:szCs w:val="28"/>
        </w:rPr>
        <w:t>о</w:t>
      </w:r>
      <w:r w:rsidRPr="0038433F">
        <w:rPr>
          <w:rFonts w:ascii="Times New Roman" w:hAnsi="Times New Roman"/>
          <w:sz w:val="28"/>
          <w:szCs w:val="28"/>
        </w:rPr>
        <w:t>ответствии с требованиями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681" w:name="sub_1206229"/>
      <w:r w:rsidRPr="0038433F">
        <w:rPr>
          <w:rFonts w:ascii="Times New Roman" w:hAnsi="Times New Roman"/>
          <w:sz w:val="28"/>
          <w:szCs w:val="28"/>
        </w:rPr>
        <w:t>6.2.23.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BF3D4A" w:rsidRPr="0038433F" w:rsidRDefault="00BF3D4A" w:rsidP="0038433F">
      <w:pPr>
        <w:spacing w:line="240" w:lineRule="auto"/>
        <w:contextualSpacing/>
        <w:jc w:val="both"/>
        <w:rPr>
          <w:rFonts w:ascii="Times New Roman" w:hAnsi="Times New Roman"/>
          <w:sz w:val="28"/>
          <w:szCs w:val="28"/>
        </w:rPr>
      </w:pPr>
      <w:bookmarkStart w:id="682" w:name="sub_1206230"/>
      <w:bookmarkEnd w:id="681"/>
      <w:r w:rsidRPr="0038433F">
        <w:rPr>
          <w:rFonts w:ascii="Times New Roman" w:hAnsi="Times New Roman"/>
          <w:sz w:val="28"/>
          <w:szCs w:val="28"/>
        </w:rPr>
        <w:t>6.2.24. Ограждение площадок сельскохозяйственных предприятий, в том числе животноводческих, птицеводческих и звероводческих, в производственной зоне следует предусматривать в соответствии с заданием на проектирование.</w:t>
      </w:r>
    </w:p>
    <w:bookmarkEnd w:id="68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6.2.25. Входную группу с контрольно-пропускными пунктами на территорию сельскохозяйственных предприятий следует предусматривать со стороны о</w:t>
      </w:r>
      <w:r w:rsidRPr="0038433F">
        <w:rPr>
          <w:rFonts w:ascii="Times New Roman" w:hAnsi="Times New Roman"/>
          <w:sz w:val="28"/>
          <w:szCs w:val="28"/>
        </w:rPr>
        <w:t>с</w:t>
      </w:r>
      <w:r w:rsidRPr="0038433F">
        <w:rPr>
          <w:rFonts w:ascii="Times New Roman" w:hAnsi="Times New Roman"/>
          <w:sz w:val="28"/>
          <w:szCs w:val="28"/>
        </w:rPr>
        <w:t>новного подхода или подъезда.</w:t>
      </w:r>
    </w:p>
    <w:p w:rsidR="00BF3D4A" w:rsidRPr="0038433F" w:rsidRDefault="00BF3D4A" w:rsidP="0038433F">
      <w:pPr>
        <w:spacing w:line="240" w:lineRule="auto"/>
        <w:contextualSpacing/>
        <w:jc w:val="both"/>
        <w:rPr>
          <w:rFonts w:ascii="Times New Roman" w:hAnsi="Times New Roman"/>
          <w:sz w:val="28"/>
          <w:szCs w:val="28"/>
        </w:rPr>
      </w:pPr>
      <w:bookmarkStart w:id="683" w:name="sub_32312"/>
      <w:r w:rsidRPr="0038433F">
        <w:rPr>
          <w:rFonts w:ascii="Times New Roman" w:hAnsi="Times New Roman"/>
          <w:sz w:val="28"/>
          <w:szCs w:val="28"/>
        </w:rPr>
        <w:t>Площадки сельскохозяйственных предприятий размером более 5 га должны иметь не менее двух въездов, расстояние между которыми по периметру огр</w:t>
      </w:r>
      <w:r w:rsidRPr="0038433F">
        <w:rPr>
          <w:rFonts w:ascii="Times New Roman" w:hAnsi="Times New Roman"/>
          <w:sz w:val="28"/>
          <w:szCs w:val="28"/>
        </w:rPr>
        <w:t>а</w:t>
      </w:r>
      <w:r w:rsidRPr="0038433F">
        <w:rPr>
          <w:rFonts w:ascii="Times New Roman" w:hAnsi="Times New Roman"/>
          <w:sz w:val="28"/>
          <w:szCs w:val="28"/>
        </w:rPr>
        <w:t>ждения должно быть не более 1500 м. Допускается сокращать вышеуказанное расстояние при организации таких входных групп в соответствии с ветерина</w:t>
      </w:r>
      <w:r w:rsidRPr="0038433F">
        <w:rPr>
          <w:rFonts w:ascii="Times New Roman" w:hAnsi="Times New Roman"/>
          <w:sz w:val="28"/>
          <w:szCs w:val="28"/>
        </w:rPr>
        <w:t>р</w:t>
      </w:r>
      <w:r w:rsidRPr="0038433F">
        <w:rPr>
          <w:rFonts w:ascii="Times New Roman" w:hAnsi="Times New Roman"/>
          <w:sz w:val="28"/>
          <w:szCs w:val="28"/>
        </w:rPr>
        <w:t>но-санитарными требованиями по организации изолированных входов в здания изоляторов и подзоны производственных зон птицеводческих предприятий.</w:t>
      </w:r>
    </w:p>
    <w:bookmarkEnd w:id="68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6.2.26. Перед контрольно-пропускными пунктами следует предусматривать площадки из расчета 0,15 кв. м на 1 работающего (в наибольшую смену), пол</w:t>
      </w:r>
      <w:r w:rsidRPr="0038433F">
        <w:rPr>
          <w:rFonts w:ascii="Times New Roman" w:hAnsi="Times New Roman"/>
          <w:sz w:val="28"/>
          <w:szCs w:val="28"/>
        </w:rPr>
        <w:t>ь</w:t>
      </w:r>
      <w:r w:rsidRPr="0038433F">
        <w:rPr>
          <w:rFonts w:ascii="Times New Roman" w:hAnsi="Times New Roman"/>
          <w:sz w:val="28"/>
          <w:szCs w:val="28"/>
        </w:rPr>
        <w:t>зующегося этим пунктом.</w:t>
      </w:r>
    </w:p>
    <w:p w:rsidR="00BF3D4A" w:rsidRPr="0038433F" w:rsidRDefault="00BF3D4A" w:rsidP="0038433F">
      <w:pPr>
        <w:spacing w:line="240" w:lineRule="auto"/>
        <w:contextualSpacing/>
        <w:jc w:val="both"/>
        <w:rPr>
          <w:rFonts w:ascii="Times New Roman" w:hAnsi="Times New Roman"/>
          <w:sz w:val="28"/>
          <w:szCs w:val="28"/>
        </w:rPr>
      </w:pPr>
      <w:bookmarkStart w:id="684" w:name="sub_62322"/>
      <w:r w:rsidRPr="0038433F">
        <w:rPr>
          <w:rFonts w:ascii="Times New Roman" w:hAnsi="Times New Roman"/>
          <w:sz w:val="28"/>
          <w:szCs w:val="28"/>
        </w:rPr>
        <w:lastRenderedPageBreak/>
        <w:t>Площадки для стоянки автотранспорта, принадлежащего гражданам, следует предусматривать: на первую очередь - 7 автомобилей, на расчетный срок - 25 автомобилей на 100 работающих в двух смежных сменах. Размеры земельных участков указанных площадок следует принимать из расчета 25 кв. м на 1 авт</w:t>
      </w:r>
      <w:r w:rsidRPr="0038433F">
        <w:rPr>
          <w:rFonts w:ascii="Times New Roman" w:hAnsi="Times New Roman"/>
          <w:sz w:val="28"/>
          <w:szCs w:val="28"/>
        </w:rPr>
        <w:t>о</w:t>
      </w:r>
      <w:r w:rsidRPr="0038433F">
        <w:rPr>
          <w:rFonts w:ascii="Times New Roman" w:hAnsi="Times New Roman"/>
          <w:sz w:val="28"/>
          <w:szCs w:val="28"/>
        </w:rPr>
        <w:t>мобиль.</w:t>
      </w:r>
    </w:p>
    <w:p w:rsidR="00BF3D4A" w:rsidRPr="0038433F" w:rsidRDefault="00BF3D4A" w:rsidP="0038433F">
      <w:pPr>
        <w:spacing w:line="240" w:lineRule="auto"/>
        <w:contextualSpacing/>
        <w:jc w:val="both"/>
        <w:rPr>
          <w:rFonts w:ascii="Times New Roman" w:hAnsi="Times New Roman"/>
          <w:sz w:val="28"/>
          <w:szCs w:val="28"/>
        </w:rPr>
      </w:pPr>
      <w:bookmarkStart w:id="685" w:name="sub_1206233"/>
      <w:bookmarkEnd w:id="684"/>
      <w:r w:rsidRPr="0038433F">
        <w:rPr>
          <w:rFonts w:ascii="Times New Roman" w:hAnsi="Times New Roman"/>
          <w:sz w:val="28"/>
          <w:szCs w:val="28"/>
        </w:rPr>
        <w:t>6.2.27. На участках, свободных от застройки и покрытий, а также по периметру площадки предприятия следует предусматривать озеленение. Площадь учас</w:t>
      </w:r>
      <w:r w:rsidRPr="0038433F">
        <w:rPr>
          <w:rFonts w:ascii="Times New Roman" w:hAnsi="Times New Roman"/>
          <w:sz w:val="28"/>
          <w:szCs w:val="28"/>
        </w:rPr>
        <w:t>т</w:t>
      </w:r>
      <w:r w:rsidRPr="0038433F">
        <w:rPr>
          <w:rFonts w:ascii="Times New Roman" w:hAnsi="Times New Roman"/>
          <w:sz w:val="28"/>
          <w:szCs w:val="28"/>
        </w:rPr>
        <w:t>ков, предназначенных для озеленения, должна составлять не менее 15 проце</w:t>
      </w:r>
      <w:r w:rsidRPr="0038433F">
        <w:rPr>
          <w:rFonts w:ascii="Times New Roman" w:hAnsi="Times New Roman"/>
          <w:sz w:val="28"/>
          <w:szCs w:val="28"/>
        </w:rPr>
        <w:t>н</w:t>
      </w:r>
      <w:r w:rsidRPr="0038433F">
        <w:rPr>
          <w:rFonts w:ascii="Times New Roman" w:hAnsi="Times New Roman"/>
          <w:sz w:val="28"/>
          <w:szCs w:val="28"/>
        </w:rPr>
        <w:t>тов площади сельскохозяйственных предприятий, а при плотности застройки более 50 процентов - не менее 10 процентов площади сельскохозяйственных предприятий.</w:t>
      </w:r>
    </w:p>
    <w:bookmarkEnd w:id="68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Расстояния от зданий и сооружений до деревьев и кустарников следует прин</w:t>
      </w:r>
      <w:r w:rsidRPr="0038433F">
        <w:rPr>
          <w:rFonts w:ascii="Times New Roman" w:hAnsi="Times New Roman"/>
          <w:sz w:val="28"/>
          <w:szCs w:val="28"/>
        </w:rPr>
        <w:t>и</w:t>
      </w:r>
      <w:r w:rsidRPr="0038433F">
        <w:rPr>
          <w:rFonts w:ascii="Times New Roman" w:hAnsi="Times New Roman"/>
          <w:sz w:val="28"/>
          <w:szCs w:val="28"/>
        </w:rPr>
        <w:t>мать по таблице 23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686" w:name="sub_1206235"/>
      <w:r w:rsidRPr="0038433F">
        <w:rPr>
          <w:rFonts w:ascii="Times New Roman" w:hAnsi="Times New Roman"/>
          <w:sz w:val="28"/>
          <w:szCs w:val="28"/>
        </w:rPr>
        <w:t>6.2.28.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 кв. м на одного работающего в наиболее многочисленную смену.</w:t>
      </w:r>
    </w:p>
    <w:p w:rsidR="00BF3D4A" w:rsidRPr="0038433F" w:rsidRDefault="00BF3D4A" w:rsidP="0038433F">
      <w:pPr>
        <w:spacing w:line="240" w:lineRule="auto"/>
        <w:contextualSpacing/>
        <w:jc w:val="both"/>
        <w:rPr>
          <w:rFonts w:ascii="Times New Roman" w:hAnsi="Times New Roman"/>
          <w:sz w:val="28"/>
          <w:szCs w:val="28"/>
        </w:rPr>
      </w:pPr>
      <w:bookmarkStart w:id="687" w:name="sub_1206236"/>
      <w:bookmarkEnd w:id="686"/>
      <w:r w:rsidRPr="0038433F">
        <w:rPr>
          <w:rFonts w:ascii="Times New Roman" w:hAnsi="Times New Roman"/>
          <w:sz w:val="28"/>
          <w:szCs w:val="28"/>
        </w:rPr>
        <w:t>6.2.29. Внешний транспорт и сеть дорог производственной зоны должны обе</w:t>
      </w:r>
      <w:r w:rsidRPr="0038433F">
        <w:rPr>
          <w:rFonts w:ascii="Times New Roman" w:hAnsi="Times New Roman"/>
          <w:sz w:val="28"/>
          <w:szCs w:val="28"/>
        </w:rPr>
        <w:t>с</w:t>
      </w:r>
      <w:r w:rsidRPr="0038433F">
        <w:rPr>
          <w:rFonts w:ascii="Times New Roman" w:hAnsi="Times New Roman"/>
          <w:sz w:val="28"/>
          <w:szCs w:val="28"/>
        </w:rPr>
        <w:t>печивать транспортные связи со всеми сельскохозяйственными предприятиями и селитебной зоной.</w:t>
      </w:r>
    </w:p>
    <w:p w:rsidR="00BF3D4A" w:rsidRPr="0038433F" w:rsidRDefault="00BF3D4A" w:rsidP="0038433F">
      <w:pPr>
        <w:spacing w:line="240" w:lineRule="auto"/>
        <w:contextualSpacing/>
        <w:jc w:val="both"/>
        <w:rPr>
          <w:rFonts w:ascii="Times New Roman" w:hAnsi="Times New Roman"/>
          <w:sz w:val="28"/>
          <w:szCs w:val="28"/>
        </w:rPr>
      </w:pPr>
      <w:bookmarkStart w:id="688" w:name="sub_1206237"/>
      <w:bookmarkEnd w:id="687"/>
      <w:r w:rsidRPr="0038433F">
        <w:rPr>
          <w:rFonts w:ascii="Times New Roman" w:hAnsi="Times New Roman"/>
          <w:sz w:val="28"/>
          <w:szCs w:val="28"/>
        </w:rPr>
        <w:t>6.2.30. При проектировании железнодорожного транспорта не допускается ра</w:t>
      </w:r>
      <w:r w:rsidRPr="0038433F">
        <w:rPr>
          <w:rFonts w:ascii="Times New Roman" w:hAnsi="Times New Roman"/>
          <w:sz w:val="28"/>
          <w:szCs w:val="28"/>
        </w:rPr>
        <w:t>з</w:t>
      </w:r>
      <w:r w:rsidRPr="0038433F">
        <w:rPr>
          <w:rFonts w:ascii="Times New Roman" w:hAnsi="Times New Roman"/>
          <w:sz w:val="28"/>
          <w:szCs w:val="28"/>
        </w:rPr>
        <w:t>мещать железнодорожные подъездные пути предприятий в пределах селите</w:t>
      </w:r>
      <w:r w:rsidRPr="0038433F">
        <w:rPr>
          <w:rFonts w:ascii="Times New Roman" w:hAnsi="Times New Roman"/>
          <w:sz w:val="28"/>
          <w:szCs w:val="28"/>
        </w:rPr>
        <w:t>б</w:t>
      </w:r>
      <w:r w:rsidRPr="0038433F">
        <w:rPr>
          <w:rFonts w:ascii="Times New Roman" w:hAnsi="Times New Roman"/>
          <w:sz w:val="28"/>
          <w:szCs w:val="28"/>
        </w:rPr>
        <w:t>ной зоны сельских населенных пунктов.</w:t>
      </w:r>
    </w:p>
    <w:p w:rsidR="00BF3D4A" w:rsidRPr="0038433F" w:rsidRDefault="00BF3D4A" w:rsidP="0038433F">
      <w:pPr>
        <w:spacing w:line="240" w:lineRule="auto"/>
        <w:contextualSpacing/>
        <w:jc w:val="both"/>
        <w:rPr>
          <w:rFonts w:ascii="Times New Roman" w:hAnsi="Times New Roman"/>
          <w:sz w:val="28"/>
          <w:szCs w:val="28"/>
        </w:rPr>
      </w:pPr>
      <w:bookmarkStart w:id="689" w:name="sub_1206238"/>
      <w:bookmarkEnd w:id="688"/>
      <w:r w:rsidRPr="0038433F">
        <w:rPr>
          <w:rFonts w:ascii="Times New Roman" w:hAnsi="Times New Roman"/>
          <w:sz w:val="28"/>
          <w:szCs w:val="28"/>
        </w:rPr>
        <w:t>6.2.31. Расстояния от зданий и сооружений сельскохозяйственных предприятий до оси железнодорожного пути общей сети должны быть не менее:</w:t>
      </w:r>
    </w:p>
    <w:bookmarkEnd w:id="68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40 м - от зданий и сооружений II степени огнестойкости;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50 м - от зданий и сооружений III степени огнестойкости;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60 м - от зданий и сооружений IV - V степени огнестойкости.</w:t>
      </w:r>
    </w:p>
    <w:p w:rsidR="00BF3D4A" w:rsidRPr="0038433F" w:rsidRDefault="00BF3D4A" w:rsidP="0038433F">
      <w:pPr>
        <w:spacing w:line="240" w:lineRule="auto"/>
        <w:contextualSpacing/>
        <w:jc w:val="both"/>
        <w:rPr>
          <w:rFonts w:ascii="Times New Roman" w:hAnsi="Times New Roman"/>
          <w:sz w:val="28"/>
          <w:szCs w:val="28"/>
        </w:rPr>
      </w:pPr>
      <w:bookmarkStart w:id="690" w:name="sub_1206240"/>
      <w:r w:rsidRPr="0038433F">
        <w:rPr>
          <w:rFonts w:ascii="Times New Roman" w:hAnsi="Times New Roman"/>
          <w:sz w:val="28"/>
          <w:szCs w:val="28"/>
        </w:rPr>
        <w:t>6.2.32. Вводы железнодорожных путей в здания сельскохозяйственных пре</w:t>
      </w:r>
      <w:r w:rsidRPr="0038433F">
        <w:rPr>
          <w:rFonts w:ascii="Times New Roman" w:hAnsi="Times New Roman"/>
          <w:sz w:val="28"/>
          <w:szCs w:val="28"/>
        </w:rPr>
        <w:t>д</w:t>
      </w:r>
      <w:r w:rsidRPr="0038433F">
        <w:rPr>
          <w:rFonts w:ascii="Times New Roman" w:hAnsi="Times New Roman"/>
          <w:sz w:val="28"/>
          <w:szCs w:val="28"/>
        </w:rPr>
        <w:t>приятий должны быть тупиковыми. Сквозные железнодорожные вводы допу</w:t>
      </w:r>
      <w:r w:rsidRPr="0038433F">
        <w:rPr>
          <w:rFonts w:ascii="Times New Roman" w:hAnsi="Times New Roman"/>
          <w:sz w:val="28"/>
          <w:szCs w:val="28"/>
        </w:rPr>
        <w:t>с</w:t>
      </w:r>
      <w:r w:rsidRPr="0038433F">
        <w:rPr>
          <w:rFonts w:ascii="Times New Roman" w:hAnsi="Times New Roman"/>
          <w:sz w:val="28"/>
          <w:szCs w:val="28"/>
        </w:rPr>
        <w:t>каются только при соответствующих обоснованиях.</w:t>
      </w:r>
    </w:p>
    <w:p w:rsidR="00BF3D4A" w:rsidRPr="0038433F" w:rsidRDefault="00BF3D4A" w:rsidP="0038433F">
      <w:pPr>
        <w:spacing w:line="240" w:lineRule="auto"/>
        <w:contextualSpacing/>
        <w:jc w:val="both"/>
        <w:rPr>
          <w:rFonts w:ascii="Times New Roman" w:hAnsi="Times New Roman"/>
          <w:sz w:val="28"/>
          <w:szCs w:val="28"/>
        </w:rPr>
      </w:pPr>
      <w:bookmarkStart w:id="691" w:name="sub_1206242"/>
      <w:bookmarkEnd w:id="690"/>
      <w:r w:rsidRPr="0038433F">
        <w:rPr>
          <w:rFonts w:ascii="Times New Roman" w:hAnsi="Times New Roman"/>
          <w:sz w:val="28"/>
          <w:szCs w:val="28"/>
        </w:rPr>
        <w:t>6.2.33. Пересечение на площадках сельскохозяйственных предприятий тран</w:t>
      </w:r>
      <w:r w:rsidRPr="0038433F">
        <w:rPr>
          <w:rFonts w:ascii="Times New Roman" w:hAnsi="Times New Roman"/>
          <w:sz w:val="28"/>
          <w:szCs w:val="28"/>
        </w:rPr>
        <w:t>с</w:t>
      </w:r>
      <w:r w:rsidRPr="0038433F">
        <w:rPr>
          <w:rFonts w:ascii="Times New Roman" w:hAnsi="Times New Roman"/>
          <w:sz w:val="28"/>
          <w:szCs w:val="28"/>
        </w:rPr>
        <w:t>портных потоков готовой продукции, кормов и навоза не допускается.</w:t>
      </w:r>
    </w:p>
    <w:bookmarkEnd w:id="69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6.2.34. К зданиям и сооружениям по всей их длине (за исключением линейных объектов) должен быть обеспечен подъезд (доставка) мобильных средств пож</w:t>
      </w:r>
      <w:r w:rsidRPr="0038433F">
        <w:rPr>
          <w:rFonts w:ascii="Times New Roman" w:hAnsi="Times New Roman"/>
          <w:sz w:val="28"/>
          <w:szCs w:val="28"/>
        </w:rPr>
        <w:t>а</w:t>
      </w:r>
      <w:r w:rsidRPr="0038433F">
        <w:rPr>
          <w:rFonts w:ascii="Times New Roman" w:hAnsi="Times New Roman"/>
          <w:sz w:val="28"/>
          <w:szCs w:val="28"/>
        </w:rPr>
        <w:t>ротушения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от края проезжей части или спланированной поверхности, обесп</w:t>
      </w:r>
      <w:r w:rsidRPr="0038433F">
        <w:rPr>
          <w:rFonts w:ascii="Times New Roman" w:hAnsi="Times New Roman"/>
          <w:sz w:val="28"/>
          <w:szCs w:val="28"/>
        </w:rPr>
        <w:t>е</w:t>
      </w:r>
      <w:r w:rsidRPr="0038433F">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38433F">
        <w:rPr>
          <w:rFonts w:ascii="Times New Roman" w:hAnsi="Times New Roman"/>
          <w:sz w:val="28"/>
          <w:szCs w:val="28"/>
        </w:rPr>
        <w:t>о</w:t>
      </w:r>
      <w:r w:rsidRPr="0038433F">
        <w:rPr>
          <w:rFonts w:ascii="Times New Roman" w:hAnsi="Times New Roman"/>
          <w:sz w:val="28"/>
          <w:szCs w:val="28"/>
        </w:rPr>
        <w:t>лее 28 метров - не более 8 метров, а при высоте зданий более 28 метров - не б</w:t>
      </w:r>
      <w:r w:rsidRPr="0038433F">
        <w:rPr>
          <w:rFonts w:ascii="Times New Roman" w:hAnsi="Times New Roman"/>
          <w:sz w:val="28"/>
          <w:szCs w:val="28"/>
        </w:rPr>
        <w:t>о</w:t>
      </w:r>
      <w:r w:rsidRPr="0038433F">
        <w:rPr>
          <w:rFonts w:ascii="Times New Roman" w:hAnsi="Times New Roman"/>
          <w:sz w:val="28"/>
          <w:szCs w:val="28"/>
        </w:rPr>
        <w:t>лее 10 метров.</w:t>
      </w:r>
    </w:p>
    <w:p w:rsidR="00BF3D4A" w:rsidRPr="0038433F" w:rsidRDefault="00BF3D4A" w:rsidP="0038433F">
      <w:pPr>
        <w:spacing w:line="240" w:lineRule="auto"/>
        <w:contextualSpacing/>
        <w:jc w:val="both"/>
        <w:rPr>
          <w:rFonts w:ascii="Times New Roman" w:hAnsi="Times New Roman"/>
          <w:sz w:val="28"/>
          <w:szCs w:val="28"/>
        </w:rPr>
      </w:pPr>
      <w:bookmarkStart w:id="692" w:name="sub_1206245"/>
      <w:r w:rsidRPr="0038433F">
        <w:rPr>
          <w:rFonts w:ascii="Times New Roman" w:hAnsi="Times New Roman"/>
          <w:sz w:val="28"/>
          <w:szCs w:val="28"/>
        </w:rPr>
        <w:t>6.2.35. К водоемам, являющимся источниками противопожарного водоснабж</w:t>
      </w:r>
      <w:r w:rsidRPr="0038433F">
        <w:rPr>
          <w:rFonts w:ascii="Times New Roman" w:hAnsi="Times New Roman"/>
          <w:sz w:val="28"/>
          <w:szCs w:val="28"/>
        </w:rPr>
        <w:t>е</w:t>
      </w:r>
      <w:r w:rsidRPr="0038433F">
        <w:rPr>
          <w:rFonts w:ascii="Times New Roman" w:hAnsi="Times New Roman"/>
          <w:sz w:val="28"/>
          <w:szCs w:val="28"/>
        </w:rPr>
        <w:t>ния, а также к сооружениям, вода из которых может быть использована для т</w:t>
      </w:r>
      <w:r w:rsidRPr="0038433F">
        <w:rPr>
          <w:rFonts w:ascii="Times New Roman" w:hAnsi="Times New Roman"/>
          <w:sz w:val="28"/>
          <w:szCs w:val="28"/>
        </w:rPr>
        <w:t>у</w:t>
      </w:r>
      <w:r w:rsidRPr="0038433F">
        <w:rPr>
          <w:rFonts w:ascii="Times New Roman" w:hAnsi="Times New Roman"/>
          <w:sz w:val="28"/>
          <w:szCs w:val="28"/>
        </w:rPr>
        <w:lastRenderedPageBreak/>
        <w:t>шения пожара, следует предусматривать подъезды с площадками размером 12 м × 12 м для разворота автомобилей.</w:t>
      </w:r>
    </w:p>
    <w:p w:rsidR="00BF3D4A" w:rsidRPr="0038433F" w:rsidRDefault="00BF3D4A" w:rsidP="0038433F">
      <w:pPr>
        <w:spacing w:line="240" w:lineRule="auto"/>
        <w:contextualSpacing/>
        <w:jc w:val="both"/>
        <w:rPr>
          <w:rFonts w:ascii="Times New Roman" w:hAnsi="Times New Roman"/>
          <w:sz w:val="28"/>
          <w:szCs w:val="28"/>
        </w:rPr>
      </w:pPr>
      <w:bookmarkStart w:id="693" w:name="sub_1206247"/>
      <w:bookmarkEnd w:id="692"/>
      <w:r w:rsidRPr="0038433F">
        <w:rPr>
          <w:rFonts w:ascii="Times New Roman" w:hAnsi="Times New Roman"/>
          <w:sz w:val="28"/>
          <w:szCs w:val="28"/>
        </w:rPr>
        <w:t>6.2.36. Инженерные сети на площадках сельскохозяйственных предприятий следует проектировать как единую систему инженерных коммуникаций, пред</w:t>
      </w:r>
      <w:r w:rsidRPr="0038433F">
        <w:rPr>
          <w:rFonts w:ascii="Times New Roman" w:hAnsi="Times New Roman"/>
          <w:sz w:val="28"/>
          <w:szCs w:val="28"/>
        </w:rPr>
        <w:t>у</w:t>
      </w:r>
      <w:r w:rsidRPr="0038433F">
        <w:rPr>
          <w:rFonts w:ascii="Times New Roman" w:hAnsi="Times New Roman"/>
          <w:sz w:val="28"/>
          <w:szCs w:val="28"/>
        </w:rPr>
        <w:t>сматривая их совмещенную прокладку.</w:t>
      </w:r>
    </w:p>
    <w:p w:rsidR="00BF3D4A" w:rsidRPr="0038433F" w:rsidRDefault="00BF3D4A" w:rsidP="0038433F">
      <w:pPr>
        <w:spacing w:line="240" w:lineRule="auto"/>
        <w:contextualSpacing/>
        <w:jc w:val="both"/>
        <w:rPr>
          <w:rFonts w:ascii="Times New Roman" w:hAnsi="Times New Roman"/>
          <w:sz w:val="28"/>
          <w:szCs w:val="28"/>
        </w:rPr>
      </w:pPr>
      <w:bookmarkStart w:id="694" w:name="sub_1206248"/>
      <w:bookmarkEnd w:id="693"/>
      <w:r w:rsidRPr="0038433F">
        <w:rPr>
          <w:rFonts w:ascii="Times New Roman" w:hAnsi="Times New Roman"/>
          <w:sz w:val="28"/>
          <w:szCs w:val="28"/>
        </w:rPr>
        <w:t>6.2.37. При проектировании системы хозяйственно-питьевого, производстве</w:t>
      </w:r>
      <w:r w:rsidRPr="0038433F">
        <w:rPr>
          <w:rFonts w:ascii="Times New Roman" w:hAnsi="Times New Roman"/>
          <w:sz w:val="28"/>
          <w:szCs w:val="28"/>
        </w:rPr>
        <w:t>н</w:t>
      </w:r>
      <w:r w:rsidRPr="0038433F">
        <w:rPr>
          <w:rFonts w:ascii="Times New Roman" w:hAnsi="Times New Roman"/>
          <w:sz w:val="28"/>
          <w:szCs w:val="28"/>
        </w:rPr>
        <w:t>ного и противопожарного водоснабжения сельскохозяйственных предприятий расход воды принимается в соответствии с технологией производства.</w:t>
      </w:r>
    </w:p>
    <w:p w:rsidR="00BF3D4A" w:rsidRPr="0038433F" w:rsidRDefault="00BF3D4A" w:rsidP="0038433F">
      <w:pPr>
        <w:spacing w:line="240" w:lineRule="auto"/>
        <w:contextualSpacing/>
        <w:jc w:val="both"/>
        <w:rPr>
          <w:rFonts w:ascii="Times New Roman" w:hAnsi="Times New Roman"/>
          <w:sz w:val="28"/>
          <w:szCs w:val="28"/>
        </w:rPr>
      </w:pPr>
      <w:bookmarkStart w:id="695" w:name="sub_1206249"/>
      <w:bookmarkEnd w:id="694"/>
      <w:r w:rsidRPr="0038433F">
        <w:rPr>
          <w:rFonts w:ascii="Times New Roman" w:hAnsi="Times New Roman"/>
          <w:sz w:val="28"/>
          <w:szCs w:val="28"/>
        </w:rPr>
        <w:t>6.2.38. При проектировании наружных сетей и сооружений канализации нео</w:t>
      </w:r>
      <w:r w:rsidRPr="0038433F">
        <w:rPr>
          <w:rFonts w:ascii="Times New Roman" w:hAnsi="Times New Roman"/>
          <w:sz w:val="28"/>
          <w:szCs w:val="28"/>
        </w:rPr>
        <w:t>б</w:t>
      </w:r>
      <w:r w:rsidRPr="0038433F">
        <w:rPr>
          <w:rFonts w:ascii="Times New Roman" w:hAnsi="Times New Roman"/>
          <w:sz w:val="28"/>
          <w:szCs w:val="28"/>
        </w:rPr>
        <w:t>ходимо предусматривать отвод поверхностных вод со всего бассейна стока.</w:t>
      </w:r>
    </w:p>
    <w:p w:rsidR="00BF3D4A" w:rsidRPr="0038433F" w:rsidRDefault="00BF3D4A" w:rsidP="0038433F">
      <w:pPr>
        <w:spacing w:line="240" w:lineRule="auto"/>
        <w:contextualSpacing/>
        <w:jc w:val="both"/>
        <w:rPr>
          <w:rFonts w:ascii="Times New Roman" w:hAnsi="Times New Roman"/>
          <w:sz w:val="28"/>
          <w:szCs w:val="28"/>
        </w:rPr>
      </w:pPr>
      <w:bookmarkStart w:id="696" w:name="sub_1206250"/>
      <w:bookmarkEnd w:id="695"/>
      <w:r w:rsidRPr="0038433F">
        <w:rPr>
          <w:rFonts w:ascii="Times New Roman" w:hAnsi="Times New Roman"/>
          <w:sz w:val="28"/>
          <w:szCs w:val="28"/>
        </w:rPr>
        <w:t>6.2.39. Линии электропередачи, связи и других линейных сооружении следует размещать по границам полей севооборотов вдоль дорог, лесополос, сущес</w:t>
      </w:r>
      <w:r w:rsidRPr="0038433F">
        <w:rPr>
          <w:rFonts w:ascii="Times New Roman" w:hAnsi="Times New Roman"/>
          <w:sz w:val="28"/>
          <w:szCs w:val="28"/>
        </w:rPr>
        <w:t>т</w:t>
      </w:r>
      <w:r w:rsidRPr="0038433F">
        <w:rPr>
          <w:rFonts w:ascii="Times New Roman" w:hAnsi="Times New Roman"/>
          <w:sz w:val="28"/>
          <w:szCs w:val="28"/>
        </w:rPr>
        <w:t>вующих трасс с таким расчетом, чтобы обеспечивался свободный доступ к коммуникациям с территории, не занятой сельскохозяйственными угодьями.</w:t>
      </w:r>
    </w:p>
    <w:bookmarkEnd w:id="69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6.2.40. При разработке планировочной организации земельного участка расш</w:t>
      </w:r>
      <w:r w:rsidRPr="0038433F">
        <w:rPr>
          <w:rFonts w:ascii="Times New Roman" w:hAnsi="Times New Roman"/>
          <w:sz w:val="28"/>
          <w:szCs w:val="28"/>
        </w:rPr>
        <w:t>и</w:t>
      </w:r>
      <w:r w:rsidRPr="0038433F">
        <w:rPr>
          <w:rFonts w:ascii="Times New Roman" w:hAnsi="Times New Roman"/>
          <w:sz w:val="28"/>
          <w:szCs w:val="28"/>
        </w:rPr>
        <w:t>ряемых и реконструируемых сельскохозяйственных предприятий, в том числе размещаемых в производственных зонах сельских поселений и агропромы</w:t>
      </w:r>
      <w:r w:rsidRPr="0038433F">
        <w:rPr>
          <w:rFonts w:ascii="Times New Roman" w:hAnsi="Times New Roman"/>
          <w:sz w:val="28"/>
          <w:szCs w:val="28"/>
        </w:rPr>
        <w:t>ш</w:t>
      </w:r>
      <w:r w:rsidRPr="0038433F">
        <w:rPr>
          <w:rFonts w:ascii="Times New Roman" w:hAnsi="Times New Roman"/>
          <w:sz w:val="28"/>
          <w:szCs w:val="28"/>
        </w:rPr>
        <w:t>ленных кластеров, следует предусматривать: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концентрацию производственных объектов на одном земельном участке с учетом требований земельного законодательства;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планировку и застройку производственных зон сельских поселений и агр</w:t>
      </w:r>
      <w:r w:rsidRPr="0038433F">
        <w:rPr>
          <w:rFonts w:ascii="Times New Roman" w:hAnsi="Times New Roman"/>
          <w:sz w:val="28"/>
          <w:szCs w:val="28"/>
        </w:rPr>
        <w:t>о</w:t>
      </w:r>
      <w:r w:rsidRPr="0038433F">
        <w:rPr>
          <w:rFonts w:ascii="Times New Roman" w:hAnsi="Times New Roman"/>
          <w:sz w:val="28"/>
          <w:szCs w:val="28"/>
        </w:rPr>
        <w:t>промышленных кластеров, с выделением земельных участков для расширения реконструируемых и размещения новых сельскохозяйственных предприятий;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ликвидацию малодеятельных подъездных путей и дорог;</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снос не подлежащих реконструкции зданий и сооружений;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максимальное использование земельного участка сельскохозяйственных предприятий, располагая по возможности новые объекты между существу</w:t>
      </w:r>
      <w:r w:rsidRPr="0038433F">
        <w:rPr>
          <w:rFonts w:ascii="Times New Roman" w:hAnsi="Times New Roman"/>
          <w:sz w:val="28"/>
          <w:szCs w:val="28"/>
        </w:rPr>
        <w:t>ю</w:t>
      </w:r>
      <w:r w:rsidRPr="0038433F">
        <w:rPr>
          <w:rFonts w:ascii="Times New Roman" w:hAnsi="Times New Roman"/>
          <w:sz w:val="28"/>
          <w:szCs w:val="28"/>
        </w:rPr>
        <w:t>щими зданиями или объединяя их;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упорядочение функционального зонирования, размещения сетей инженерно-технического обеспечения и проездов;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обязательную рекультивацию участка после сноса зданий и сооружений;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улучшение благоустройства производственных территорий, повышение арх</w:t>
      </w:r>
      <w:r w:rsidRPr="0038433F">
        <w:rPr>
          <w:rFonts w:ascii="Times New Roman" w:hAnsi="Times New Roman"/>
          <w:sz w:val="28"/>
          <w:szCs w:val="28"/>
        </w:rPr>
        <w:t>и</w:t>
      </w:r>
      <w:r w:rsidRPr="0038433F">
        <w:rPr>
          <w:rFonts w:ascii="Times New Roman" w:hAnsi="Times New Roman"/>
          <w:sz w:val="28"/>
          <w:szCs w:val="28"/>
        </w:rPr>
        <w:t>тектурного уровня застройки.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6.2.41. При проектировании фермерских хозяйств следует руководствоваться нормативными требованиями </w:t>
      </w:r>
      <w:hyperlink r:id="rId137" w:history="1">
        <w:r w:rsidRPr="0038433F">
          <w:rPr>
            <w:rStyle w:val="af0"/>
            <w:rFonts w:ascii="Times New Roman" w:hAnsi="Times New Roman"/>
            <w:sz w:val="28"/>
            <w:szCs w:val="28"/>
          </w:rPr>
          <w:t>СП 19.13330</w:t>
        </w:r>
      </w:hyperlink>
      <w:r w:rsidRPr="0038433F">
        <w:rPr>
          <w:rFonts w:ascii="Times New Roman" w:hAnsi="Times New Roman"/>
          <w:sz w:val="28"/>
          <w:szCs w:val="28"/>
        </w:rPr>
        <w:t>, настоящего раздела, а также соо</w:t>
      </w:r>
      <w:r w:rsidRPr="0038433F">
        <w:rPr>
          <w:rFonts w:ascii="Times New Roman" w:hAnsi="Times New Roman"/>
          <w:sz w:val="28"/>
          <w:szCs w:val="28"/>
        </w:rPr>
        <w:t>т</w:t>
      </w:r>
      <w:r w:rsidRPr="0038433F">
        <w:rPr>
          <w:rFonts w:ascii="Times New Roman" w:hAnsi="Times New Roman"/>
          <w:sz w:val="28"/>
          <w:szCs w:val="28"/>
        </w:rPr>
        <w:t>ветствующих разделов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697" w:name="_Toc160361777"/>
      <w:r w:rsidRPr="0038433F">
        <w:rPr>
          <w:rFonts w:ascii="Times New Roman" w:hAnsi="Times New Roman"/>
          <w:b w:val="0"/>
          <w:bCs w:val="0"/>
          <w:sz w:val="28"/>
          <w:szCs w:val="28"/>
        </w:rPr>
        <w:t>6.3. Зоны, предназначенные для ведения садоводства и огородничества</w:t>
      </w:r>
      <w:bookmarkEnd w:id="697"/>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698" w:name="sub_1206301"/>
      <w:r w:rsidRPr="0038433F">
        <w:rPr>
          <w:rStyle w:val="af"/>
          <w:rFonts w:ascii="Times New Roman" w:hAnsi="Times New Roman"/>
          <w:b w:val="0"/>
          <w:sz w:val="28"/>
          <w:szCs w:val="28"/>
        </w:rPr>
        <w:t>Общие требования:</w:t>
      </w:r>
    </w:p>
    <w:bookmarkEnd w:id="69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6.3.1. Организация территории садоводческого некоммерческого товарищества осуществляется в соответствии с утвержденным органом местного самоупра</w:t>
      </w:r>
      <w:r w:rsidRPr="0038433F">
        <w:rPr>
          <w:rFonts w:ascii="Times New Roman" w:hAnsi="Times New Roman"/>
          <w:sz w:val="28"/>
          <w:szCs w:val="28"/>
        </w:rPr>
        <w:t>в</w:t>
      </w:r>
      <w:r w:rsidRPr="0038433F">
        <w:rPr>
          <w:rFonts w:ascii="Times New Roman" w:hAnsi="Times New Roman"/>
          <w:sz w:val="28"/>
          <w:szCs w:val="28"/>
        </w:rPr>
        <w:t>ления проектом межевания или по решению общего собрания членов товар</w:t>
      </w:r>
      <w:r w:rsidRPr="0038433F">
        <w:rPr>
          <w:rFonts w:ascii="Times New Roman" w:hAnsi="Times New Roman"/>
          <w:sz w:val="28"/>
          <w:szCs w:val="28"/>
        </w:rPr>
        <w:t>и</w:t>
      </w:r>
      <w:r w:rsidRPr="0038433F">
        <w:rPr>
          <w:rFonts w:ascii="Times New Roman" w:hAnsi="Times New Roman"/>
          <w:sz w:val="28"/>
          <w:szCs w:val="28"/>
        </w:rPr>
        <w:t>щества проектом планировки территории садоводческого некоммерческого т</w:t>
      </w:r>
      <w:r w:rsidRPr="0038433F">
        <w:rPr>
          <w:rFonts w:ascii="Times New Roman" w:hAnsi="Times New Roman"/>
          <w:sz w:val="28"/>
          <w:szCs w:val="28"/>
        </w:rPr>
        <w:t>о</w:t>
      </w:r>
      <w:r w:rsidRPr="0038433F">
        <w:rPr>
          <w:rFonts w:ascii="Times New Roman" w:hAnsi="Times New Roman"/>
          <w:sz w:val="28"/>
          <w:szCs w:val="28"/>
        </w:rPr>
        <w:lastRenderedPageBreak/>
        <w:t xml:space="preserve">варищества, подготовленным с учетом требований </w:t>
      </w:r>
      <w:hyperlink r:id="rId138" w:history="1">
        <w:r w:rsidRPr="0038433F">
          <w:rPr>
            <w:rStyle w:val="af0"/>
            <w:rFonts w:ascii="Times New Roman" w:hAnsi="Times New Roman"/>
            <w:sz w:val="28"/>
            <w:szCs w:val="28"/>
          </w:rPr>
          <w:t>СП 53.13330</w:t>
        </w:r>
      </w:hyperlink>
      <w:r w:rsidRPr="0038433F">
        <w:rPr>
          <w:rFonts w:ascii="Times New Roman" w:hAnsi="Times New Roman"/>
          <w:sz w:val="28"/>
          <w:szCs w:val="28"/>
        </w:rPr>
        <w:t xml:space="preserve"> 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Проект может разрабатываться как для одной, так и для группы (массива) р</w:t>
      </w:r>
      <w:r w:rsidRPr="0038433F">
        <w:rPr>
          <w:rFonts w:ascii="Times New Roman" w:hAnsi="Times New Roman"/>
          <w:sz w:val="28"/>
          <w:szCs w:val="28"/>
        </w:rPr>
        <w:t>я</w:t>
      </w:r>
      <w:r w:rsidRPr="0038433F">
        <w:rPr>
          <w:rFonts w:ascii="Times New Roman" w:hAnsi="Times New Roman"/>
          <w:sz w:val="28"/>
          <w:szCs w:val="28"/>
        </w:rPr>
        <w:t>дом расположенных территорий садоводческих или огороднических некомме</w:t>
      </w:r>
      <w:r w:rsidRPr="0038433F">
        <w:rPr>
          <w:rFonts w:ascii="Times New Roman" w:hAnsi="Times New Roman"/>
          <w:sz w:val="28"/>
          <w:szCs w:val="28"/>
        </w:rPr>
        <w:t>р</w:t>
      </w:r>
      <w:r w:rsidRPr="0038433F">
        <w:rPr>
          <w:rFonts w:ascii="Times New Roman" w:hAnsi="Times New Roman"/>
          <w:sz w:val="28"/>
          <w:szCs w:val="28"/>
        </w:rPr>
        <w:t>ческих товариществ.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группы (массива) территорий или огороднических некоммерческих тов</w:t>
      </w:r>
      <w:r w:rsidRPr="0038433F">
        <w:rPr>
          <w:rFonts w:ascii="Times New Roman" w:hAnsi="Times New Roman"/>
          <w:sz w:val="28"/>
          <w:szCs w:val="28"/>
        </w:rPr>
        <w:t>а</w:t>
      </w:r>
      <w:r w:rsidRPr="0038433F">
        <w:rPr>
          <w:rFonts w:ascii="Times New Roman" w:hAnsi="Times New Roman"/>
          <w:sz w:val="28"/>
          <w:szCs w:val="28"/>
        </w:rPr>
        <w:t>риществ, занимающих площадь более 50 га, может по решению общих собр</w:t>
      </w:r>
      <w:r w:rsidRPr="0038433F">
        <w:rPr>
          <w:rFonts w:ascii="Times New Roman" w:hAnsi="Times New Roman"/>
          <w:sz w:val="28"/>
          <w:szCs w:val="28"/>
        </w:rPr>
        <w:t>а</w:t>
      </w:r>
      <w:r w:rsidRPr="0038433F">
        <w:rPr>
          <w:rFonts w:ascii="Times New Roman" w:hAnsi="Times New Roman"/>
          <w:sz w:val="28"/>
          <w:szCs w:val="28"/>
        </w:rPr>
        <w:t>ний членов товариществ разрабатываться проект планировки территории сад</w:t>
      </w:r>
      <w:r w:rsidRPr="0038433F">
        <w:rPr>
          <w:rFonts w:ascii="Times New Roman" w:hAnsi="Times New Roman"/>
          <w:sz w:val="28"/>
          <w:szCs w:val="28"/>
        </w:rPr>
        <w:t>о</w:t>
      </w:r>
      <w:r w:rsidRPr="0038433F">
        <w:rPr>
          <w:rFonts w:ascii="Times New Roman" w:hAnsi="Times New Roman"/>
          <w:sz w:val="28"/>
          <w:szCs w:val="28"/>
        </w:rPr>
        <w:t>водческих или огороднических некоммерческих товариществ, содержащая о</w:t>
      </w:r>
      <w:r w:rsidRPr="0038433F">
        <w:rPr>
          <w:rFonts w:ascii="Times New Roman" w:hAnsi="Times New Roman"/>
          <w:sz w:val="28"/>
          <w:szCs w:val="28"/>
        </w:rPr>
        <w:t>с</w:t>
      </w:r>
      <w:r w:rsidRPr="0038433F">
        <w:rPr>
          <w:rFonts w:ascii="Times New Roman" w:hAnsi="Times New Roman"/>
          <w:sz w:val="28"/>
          <w:szCs w:val="28"/>
        </w:rPr>
        <w:t>новные положения по развитию: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внешних связей с системой поселений;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транспортных коммуникаций;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социальной и инженерной инфраструктуры.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6.3.2. При установлении границ территории садоводческого или огороднич</w:t>
      </w:r>
      <w:r w:rsidRPr="0038433F">
        <w:rPr>
          <w:rFonts w:ascii="Times New Roman" w:hAnsi="Times New Roman"/>
          <w:sz w:val="28"/>
          <w:szCs w:val="28"/>
        </w:rPr>
        <w:t>е</w:t>
      </w:r>
      <w:r w:rsidRPr="0038433F">
        <w:rPr>
          <w:rFonts w:ascii="Times New Roman" w:hAnsi="Times New Roman"/>
          <w:sz w:val="28"/>
          <w:szCs w:val="28"/>
        </w:rPr>
        <w:t>ского некоммерческого товарищества должны предусматриваться мероприятия по охране окружающей среды, защите территории от шума и выхлопных газов транспортных магистралей, промышленных объектов, от электрических, эле</w:t>
      </w:r>
      <w:r w:rsidRPr="0038433F">
        <w:rPr>
          <w:rFonts w:ascii="Times New Roman" w:hAnsi="Times New Roman"/>
          <w:sz w:val="28"/>
          <w:szCs w:val="28"/>
        </w:rPr>
        <w:t>к</w:t>
      </w:r>
      <w:r w:rsidRPr="0038433F">
        <w:rPr>
          <w:rFonts w:ascii="Times New Roman" w:hAnsi="Times New Roman"/>
          <w:sz w:val="28"/>
          <w:szCs w:val="28"/>
        </w:rPr>
        <w:t>тромагнитных излучений, от выделяемого из земли радона и других негати</w:t>
      </w:r>
      <w:r w:rsidRPr="0038433F">
        <w:rPr>
          <w:rFonts w:ascii="Times New Roman" w:hAnsi="Times New Roman"/>
          <w:sz w:val="28"/>
          <w:szCs w:val="28"/>
        </w:rPr>
        <w:t>в</w:t>
      </w:r>
      <w:r w:rsidRPr="0038433F">
        <w:rPr>
          <w:rFonts w:ascii="Times New Roman" w:hAnsi="Times New Roman"/>
          <w:sz w:val="28"/>
          <w:szCs w:val="28"/>
        </w:rPr>
        <w:t>ных воздействий.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6.3.3. Запрещается размещение территорий садоводческих или огороднических некоммерческих товариществ в санитарно-защитных зонах промышленных предприятий.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6.3.4. Территорию садоводческого или огороднического некоммерческого тов</w:t>
      </w:r>
      <w:r w:rsidRPr="0038433F">
        <w:rPr>
          <w:rFonts w:ascii="Times New Roman" w:hAnsi="Times New Roman"/>
          <w:sz w:val="28"/>
          <w:szCs w:val="28"/>
        </w:rPr>
        <w:t>а</w:t>
      </w:r>
      <w:r w:rsidRPr="0038433F">
        <w:rPr>
          <w:rFonts w:ascii="Times New Roman" w:hAnsi="Times New Roman"/>
          <w:sz w:val="28"/>
          <w:szCs w:val="28"/>
        </w:rPr>
        <w:t>рищества необходимо отделять от железных дорог любых категорий и автод</w:t>
      </w:r>
      <w:r w:rsidRPr="0038433F">
        <w:rPr>
          <w:rFonts w:ascii="Times New Roman" w:hAnsi="Times New Roman"/>
          <w:sz w:val="28"/>
          <w:szCs w:val="28"/>
        </w:rPr>
        <w:t>о</w:t>
      </w:r>
      <w:r w:rsidRPr="0038433F">
        <w:rPr>
          <w:rFonts w:ascii="Times New Roman" w:hAnsi="Times New Roman"/>
          <w:sz w:val="28"/>
          <w:szCs w:val="28"/>
        </w:rPr>
        <w:t>рог общего пользования I, II, III категорий санитарно-защитной зоной шириной не менее 50 м, от автодорог IV категории - санитарно-защитной зоной не менее 25 м с размещением в ней лесополосы шириной не менее 10 м.</w:t>
      </w:r>
    </w:p>
    <w:p w:rsidR="00BF3D4A" w:rsidRPr="0038433F" w:rsidRDefault="00BF3D4A" w:rsidP="0038433F">
      <w:pPr>
        <w:spacing w:line="240" w:lineRule="auto"/>
        <w:contextualSpacing/>
        <w:jc w:val="both"/>
        <w:rPr>
          <w:rFonts w:ascii="Times New Roman" w:hAnsi="Times New Roman"/>
          <w:sz w:val="28"/>
          <w:szCs w:val="28"/>
        </w:rPr>
      </w:pPr>
      <w:bookmarkStart w:id="699" w:name="sub_6342"/>
      <w:r w:rsidRPr="0038433F">
        <w:rPr>
          <w:rFonts w:ascii="Times New Roman" w:hAnsi="Times New Roman"/>
          <w:sz w:val="28"/>
          <w:szCs w:val="28"/>
        </w:rPr>
        <w:t>Границы территории садоводческого или огороднического некоммерческого товарищества должны отстоять от крайней нити нефтепродуктопровода на ра</w:t>
      </w:r>
      <w:r w:rsidRPr="0038433F">
        <w:rPr>
          <w:rFonts w:ascii="Times New Roman" w:hAnsi="Times New Roman"/>
          <w:sz w:val="28"/>
          <w:szCs w:val="28"/>
        </w:rPr>
        <w:t>с</w:t>
      </w:r>
      <w:r w:rsidRPr="0038433F">
        <w:rPr>
          <w:rFonts w:ascii="Times New Roman" w:hAnsi="Times New Roman"/>
          <w:sz w:val="28"/>
          <w:szCs w:val="28"/>
        </w:rPr>
        <w:t>стоянии не менее 15 м. Указанное расстояние допускается сокращать при соо</w:t>
      </w:r>
      <w:r w:rsidRPr="0038433F">
        <w:rPr>
          <w:rFonts w:ascii="Times New Roman" w:hAnsi="Times New Roman"/>
          <w:sz w:val="28"/>
          <w:szCs w:val="28"/>
        </w:rPr>
        <w:t>т</w:t>
      </w:r>
      <w:r w:rsidRPr="0038433F">
        <w:rPr>
          <w:rFonts w:ascii="Times New Roman" w:hAnsi="Times New Roman"/>
          <w:sz w:val="28"/>
          <w:szCs w:val="28"/>
        </w:rPr>
        <w:t>ветствующем технико-экономическом обосновании, но не более чем на 30 пр</w:t>
      </w:r>
      <w:r w:rsidRPr="0038433F">
        <w:rPr>
          <w:rFonts w:ascii="Times New Roman" w:hAnsi="Times New Roman"/>
          <w:sz w:val="28"/>
          <w:szCs w:val="28"/>
        </w:rPr>
        <w:t>о</w:t>
      </w:r>
      <w:r w:rsidRPr="0038433F">
        <w:rPr>
          <w:rFonts w:ascii="Times New Roman" w:hAnsi="Times New Roman"/>
          <w:sz w:val="28"/>
          <w:szCs w:val="28"/>
        </w:rPr>
        <w:t>центов.</w:t>
      </w:r>
      <w:bookmarkEnd w:id="699"/>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6.3.5. Запрещается проектирование территорий для садоводческих или огоро</w:t>
      </w:r>
      <w:r w:rsidRPr="0038433F">
        <w:rPr>
          <w:rFonts w:ascii="Times New Roman" w:hAnsi="Times New Roman"/>
          <w:sz w:val="28"/>
          <w:szCs w:val="28"/>
        </w:rPr>
        <w:t>д</w:t>
      </w:r>
      <w:r w:rsidRPr="0038433F">
        <w:rPr>
          <w:rFonts w:ascii="Times New Roman" w:hAnsi="Times New Roman"/>
          <w:sz w:val="28"/>
          <w:szCs w:val="28"/>
        </w:rPr>
        <w:t>нических некоммерческих товариществ на землях, расположенных под лини</w:t>
      </w:r>
      <w:r w:rsidRPr="0038433F">
        <w:rPr>
          <w:rFonts w:ascii="Times New Roman" w:hAnsi="Times New Roman"/>
          <w:sz w:val="28"/>
          <w:szCs w:val="28"/>
        </w:rPr>
        <w:t>я</w:t>
      </w:r>
      <w:r w:rsidRPr="0038433F">
        <w:rPr>
          <w:rFonts w:ascii="Times New Roman" w:hAnsi="Times New Roman"/>
          <w:sz w:val="28"/>
          <w:szCs w:val="28"/>
        </w:rPr>
        <w:t>ми высоковольтных передач 35 кВА и выше, а также с пересечением этих з</w:t>
      </w:r>
      <w:r w:rsidRPr="0038433F">
        <w:rPr>
          <w:rFonts w:ascii="Times New Roman" w:hAnsi="Times New Roman"/>
          <w:sz w:val="28"/>
          <w:szCs w:val="28"/>
        </w:rPr>
        <w:t>е</w:t>
      </w:r>
      <w:r w:rsidRPr="0038433F">
        <w:rPr>
          <w:rFonts w:ascii="Times New Roman" w:hAnsi="Times New Roman"/>
          <w:sz w:val="28"/>
          <w:szCs w:val="28"/>
        </w:rPr>
        <w:t>мель магистральными газо- и нефтепроводами.</w:t>
      </w:r>
    </w:p>
    <w:p w:rsidR="00BF3D4A" w:rsidRPr="0038433F" w:rsidRDefault="00BF3D4A" w:rsidP="0038433F">
      <w:pPr>
        <w:spacing w:line="240" w:lineRule="auto"/>
        <w:contextualSpacing/>
        <w:jc w:val="both"/>
        <w:rPr>
          <w:rFonts w:ascii="Times New Roman" w:hAnsi="Times New Roman"/>
          <w:sz w:val="28"/>
          <w:szCs w:val="28"/>
        </w:rPr>
      </w:pPr>
      <w:bookmarkStart w:id="700" w:name="sub_6352"/>
      <w:r w:rsidRPr="0038433F">
        <w:rPr>
          <w:rFonts w:ascii="Times New Roman" w:hAnsi="Times New Roman"/>
          <w:sz w:val="28"/>
          <w:szCs w:val="28"/>
        </w:rPr>
        <w:t>Расстояния по горизонтали от крайних проводов высоковольтных линий (ВЛ) до границы территории садоводческого или огороднического некоммерческого товарищества (охранная зона) должны быть не менее:</w:t>
      </w:r>
    </w:p>
    <w:bookmarkEnd w:id="70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 м - для ВЛ до 20 кВ;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15 м - для ВЛ 35 кВ;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20 м - для ВЛ 110 кВ;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25 м - для ВЛ 150 - 220 кВ;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30 м - для ВЛ 330 - 500 кВ.</w:t>
      </w:r>
    </w:p>
    <w:p w:rsidR="00BF3D4A" w:rsidRPr="0038433F" w:rsidRDefault="00BF3D4A" w:rsidP="0038433F">
      <w:pPr>
        <w:spacing w:line="240" w:lineRule="auto"/>
        <w:contextualSpacing/>
        <w:jc w:val="both"/>
        <w:rPr>
          <w:rFonts w:ascii="Times New Roman" w:hAnsi="Times New Roman"/>
          <w:sz w:val="28"/>
          <w:szCs w:val="28"/>
        </w:rPr>
      </w:pPr>
      <w:bookmarkStart w:id="701" w:name="sub_120636"/>
      <w:r w:rsidRPr="0038433F">
        <w:rPr>
          <w:rFonts w:ascii="Times New Roman" w:hAnsi="Times New Roman"/>
          <w:sz w:val="28"/>
          <w:szCs w:val="28"/>
        </w:rPr>
        <w:lastRenderedPageBreak/>
        <w:t>6.3.6. Расстояние от застройки до лесных массивов на территории садоводч</w:t>
      </w:r>
      <w:r w:rsidRPr="0038433F">
        <w:rPr>
          <w:rFonts w:ascii="Times New Roman" w:hAnsi="Times New Roman"/>
          <w:sz w:val="28"/>
          <w:szCs w:val="28"/>
        </w:rPr>
        <w:t>е</w:t>
      </w:r>
      <w:r w:rsidRPr="0038433F">
        <w:rPr>
          <w:rFonts w:ascii="Times New Roman" w:hAnsi="Times New Roman"/>
          <w:sz w:val="28"/>
          <w:szCs w:val="28"/>
        </w:rPr>
        <w:t>ских объединений должно быть не менее 15 м.</w:t>
      </w:r>
    </w:p>
    <w:bookmarkEnd w:id="70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6.3.7. При пересечении территории садоводческого некоммерческого товар</w:t>
      </w:r>
      <w:r w:rsidRPr="0038433F">
        <w:rPr>
          <w:rFonts w:ascii="Times New Roman" w:hAnsi="Times New Roman"/>
          <w:sz w:val="28"/>
          <w:szCs w:val="28"/>
        </w:rPr>
        <w:t>и</w:t>
      </w:r>
      <w:r w:rsidRPr="0038433F">
        <w:rPr>
          <w:rFonts w:ascii="Times New Roman" w:hAnsi="Times New Roman"/>
          <w:sz w:val="28"/>
          <w:szCs w:val="28"/>
        </w:rPr>
        <w:t>щества инженерными коммуникациями следует предусматривать санитарно-защитные зоны.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Рекомендуемые минимальные расстояния от наземных магистральных газопр</w:t>
      </w:r>
      <w:r w:rsidRPr="0038433F">
        <w:rPr>
          <w:rFonts w:ascii="Times New Roman" w:hAnsi="Times New Roman"/>
          <w:sz w:val="28"/>
          <w:szCs w:val="28"/>
        </w:rPr>
        <w:t>о</w:t>
      </w:r>
      <w:r w:rsidRPr="0038433F">
        <w:rPr>
          <w:rFonts w:ascii="Times New Roman" w:hAnsi="Times New Roman"/>
          <w:sz w:val="28"/>
          <w:szCs w:val="28"/>
        </w:rPr>
        <w:t>водов, не содержащих сероводород, должны быть не менее: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трубопроводов 1 класса с диаметром труб:</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300 мм - 100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300 до 600 мм - 150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600 до 800 мм - 200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800 до 1000 мм - 250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1000 до 1200 мм - 300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свыше 1200 мм - 350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трубопроводов 2 класса с диаметром труб:</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300 мм - 75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свыше 300 мм - 125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Рекомендуемые минимальные разрывы от трубопроводов для сжиженных угл</w:t>
      </w:r>
      <w:r w:rsidRPr="0038433F">
        <w:rPr>
          <w:rFonts w:ascii="Times New Roman" w:hAnsi="Times New Roman"/>
          <w:sz w:val="28"/>
          <w:szCs w:val="28"/>
        </w:rPr>
        <w:t>е</w:t>
      </w:r>
      <w:r w:rsidRPr="0038433F">
        <w:rPr>
          <w:rFonts w:ascii="Times New Roman" w:hAnsi="Times New Roman"/>
          <w:sz w:val="28"/>
          <w:szCs w:val="28"/>
        </w:rPr>
        <w:t>водородных газов при разных диаметрах труб должны быть не менее: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150 мм - 100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150 до 300 мм - 175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300 до 500 мм - 350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500 до 1000 мм - 800 м.</w:t>
      </w: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Примечания.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 Минимальные расстояния при наземной прокладке увеличиваются в 2 раза для I класса и в 1,5 раза для II класса.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Рекомендуемые минимальные разрывы от газопроводов низкого давления должны быть не менее 20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Рекомендуемые минимальные расстояния от магистральных трубопроводов для транспортирования нефти при разных диаметрах труб должны быть не менее: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300 мм - 50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300 до 600 мм - 50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600 до 1000 мм -75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1000 до 1400 мм - 100 м.</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Style w:val="af"/>
          <w:rFonts w:ascii="Times New Roman" w:hAnsi="Times New Roman"/>
          <w:b w:val="0"/>
          <w:sz w:val="28"/>
          <w:szCs w:val="28"/>
        </w:rPr>
      </w:pPr>
      <w:r w:rsidRPr="0038433F">
        <w:rPr>
          <w:rStyle w:val="af"/>
          <w:rFonts w:ascii="Times New Roman" w:hAnsi="Times New Roman"/>
          <w:b w:val="0"/>
          <w:sz w:val="28"/>
          <w:szCs w:val="28"/>
        </w:rPr>
        <w:t>Планировка территории для ведения садоводства</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6.3.8. По границе территории садоводческого некоммерческого товарищества следует предусматривать ограждение высотой 1,5 - 2,0 м. Материал ограждения принимается с учетом местных условий. Допускается не предусматривать о</w:t>
      </w:r>
      <w:r w:rsidRPr="0038433F">
        <w:rPr>
          <w:rFonts w:ascii="Times New Roman" w:hAnsi="Times New Roman"/>
          <w:sz w:val="28"/>
          <w:szCs w:val="28"/>
        </w:rPr>
        <w:t>г</w:t>
      </w:r>
      <w:r w:rsidRPr="0038433F">
        <w:rPr>
          <w:rFonts w:ascii="Times New Roman" w:hAnsi="Times New Roman"/>
          <w:sz w:val="28"/>
          <w:szCs w:val="28"/>
        </w:rPr>
        <w:t>раждение при наличии естественных границ (река, бровка оврага и др.).</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Рвы, канавы, земляные валы не следует использовать в качестве ограждения территории ведения садоводства.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Вдоль границы береговой линии (границы водного объекта) предусматривается полоса земли общего пользования.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6.3.9. Территория садоводческого некоммерческого товарищества должна быть соединена подъездной дорогой с автомобильной дорогой общего пользования.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территорию садоводческого некоммерческого товарищества с числом сад</w:t>
      </w:r>
      <w:r w:rsidRPr="0038433F">
        <w:rPr>
          <w:rFonts w:ascii="Times New Roman" w:hAnsi="Times New Roman"/>
          <w:sz w:val="28"/>
          <w:szCs w:val="28"/>
        </w:rPr>
        <w:t>о</w:t>
      </w:r>
      <w:r w:rsidRPr="0038433F">
        <w:rPr>
          <w:rFonts w:ascii="Times New Roman" w:hAnsi="Times New Roman"/>
          <w:sz w:val="28"/>
          <w:szCs w:val="28"/>
        </w:rPr>
        <w:t>вых участков до 50 следует предусматривать один въезд, более 50 - не менее двух въездов.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6.3.10. В границы территории садоводства или огородничества при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подготовке проекта межевания территории для товарищества, созданного в с</w:t>
      </w:r>
      <w:r w:rsidRPr="0038433F">
        <w:rPr>
          <w:rFonts w:ascii="Times New Roman" w:hAnsi="Times New Roman"/>
          <w:sz w:val="28"/>
          <w:szCs w:val="28"/>
        </w:rPr>
        <w:t>о</w:t>
      </w:r>
      <w:r w:rsidRPr="0038433F">
        <w:rPr>
          <w:rFonts w:ascii="Times New Roman" w:hAnsi="Times New Roman"/>
          <w:sz w:val="28"/>
          <w:szCs w:val="28"/>
        </w:rPr>
        <w:t>ответствии с положениями Федерального закона о ведении гражданами сад</w:t>
      </w:r>
      <w:r w:rsidRPr="0038433F">
        <w:rPr>
          <w:rFonts w:ascii="Times New Roman" w:hAnsi="Times New Roman"/>
          <w:sz w:val="28"/>
          <w:szCs w:val="28"/>
        </w:rPr>
        <w:t>о</w:t>
      </w:r>
      <w:r w:rsidRPr="0038433F">
        <w:rPr>
          <w:rFonts w:ascii="Times New Roman" w:hAnsi="Times New Roman"/>
          <w:sz w:val="28"/>
          <w:szCs w:val="28"/>
        </w:rPr>
        <w:t>водства и огородничества для собственных нужд, включаются: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садовые или огородные земельные участки, находящиеся в собственности у</w:t>
      </w:r>
      <w:r w:rsidRPr="0038433F">
        <w:rPr>
          <w:rFonts w:ascii="Times New Roman" w:hAnsi="Times New Roman"/>
          <w:sz w:val="28"/>
          <w:szCs w:val="28"/>
        </w:rPr>
        <w:t>ч</w:t>
      </w:r>
      <w:r w:rsidRPr="0038433F">
        <w:rPr>
          <w:rFonts w:ascii="Times New Roman" w:hAnsi="Times New Roman"/>
          <w:sz w:val="28"/>
          <w:szCs w:val="28"/>
        </w:rPr>
        <w:t>редителей товарищества;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земли и (или) земельные участки, находящиеся в государственной или муниц</w:t>
      </w:r>
      <w:r w:rsidRPr="0038433F">
        <w:rPr>
          <w:rFonts w:ascii="Times New Roman" w:hAnsi="Times New Roman"/>
          <w:sz w:val="28"/>
          <w:szCs w:val="28"/>
        </w:rPr>
        <w:t>и</w:t>
      </w:r>
      <w:r w:rsidRPr="0038433F">
        <w:rPr>
          <w:rFonts w:ascii="Times New Roman" w:hAnsi="Times New Roman"/>
          <w:sz w:val="28"/>
          <w:szCs w:val="28"/>
        </w:rPr>
        <w:t>пальной собственности, площадь которых не может быть более двадцати пяти процентов суммарной площади земельных участков находящиеся в собстве</w:t>
      </w:r>
      <w:r w:rsidRPr="0038433F">
        <w:rPr>
          <w:rFonts w:ascii="Times New Roman" w:hAnsi="Times New Roman"/>
          <w:sz w:val="28"/>
          <w:szCs w:val="28"/>
        </w:rPr>
        <w:t>н</w:t>
      </w:r>
      <w:r w:rsidRPr="0038433F">
        <w:rPr>
          <w:rFonts w:ascii="Times New Roman" w:hAnsi="Times New Roman"/>
          <w:sz w:val="28"/>
          <w:szCs w:val="28"/>
        </w:rPr>
        <w:t>ности учредителей товарищества.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границы территории садоводства или огородничества не могут быть включ</w:t>
      </w:r>
      <w:r w:rsidRPr="0038433F">
        <w:rPr>
          <w:rFonts w:ascii="Times New Roman" w:hAnsi="Times New Roman"/>
          <w:sz w:val="28"/>
          <w:szCs w:val="28"/>
        </w:rPr>
        <w:t>е</w:t>
      </w:r>
      <w:r w:rsidRPr="0038433F">
        <w:rPr>
          <w:rFonts w:ascii="Times New Roman" w:hAnsi="Times New Roman"/>
          <w:sz w:val="28"/>
          <w:szCs w:val="28"/>
        </w:rPr>
        <w:t>ны территории общего пользования, земельные участки общего пользования и иные участки, включение которых в границы территории садоводства или ог</w:t>
      </w:r>
      <w:r w:rsidRPr="0038433F">
        <w:rPr>
          <w:rFonts w:ascii="Times New Roman" w:hAnsi="Times New Roman"/>
          <w:sz w:val="28"/>
          <w:szCs w:val="28"/>
        </w:rPr>
        <w:t>о</w:t>
      </w:r>
      <w:r w:rsidRPr="0038433F">
        <w:rPr>
          <w:rFonts w:ascii="Times New Roman" w:hAnsi="Times New Roman"/>
          <w:sz w:val="28"/>
          <w:szCs w:val="28"/>
        </w:rPr>
        <w:t>родничества не допускается в соответствии с законодательством Российской Федерации.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Требования к параметрам улиц, дорог, проездов, пожарных водоемов, а также к проездам, подъездам, въездам и площадкам для пожарной техники необходимо обеспечивать в соответствии с положениями </w:t>
      </w:r>
      <w:hyperlink r:id="rId139" w:history="1">
        <w:r w:rsidRPr="0038433F">
          <w:rPr>
            <w:rStyle w:val="af0"/>
            <w:rFonts w:ascii="Times New Roman" w:hAnsi="Times New Roman"/>
            <w:sz w:val="28"/>
            <w:szCs w:val="28"/>
          </w:rPr>
          <w:t>СП 53.13330</w:t>
        </w:r>
      </w:hyperlink>
      <w:r w:rsidRPr="0038433F">
        <w:rPr>
          <w:rFonts w:ascii="Times New Roman" w:hAnsi="Times New Roman"/>
          <w:sz w:val="28"/>
          <w:szCs w:val="28"/>
        </w:rPr>
        <w:t xml:space="preserve">, </w:t>
      </w:r>
      <w:hyperlink r:id="rId140" w:history="1">
        <w:r w:rsidRPr="0038433F">
          <w:rPr>
            <w:rStyle w:val="af0"/>
            <w:rFonts w:ascii="Times New Roman" w:hAnsi="Times New Roman"/>
            <w:sz w:val="28"/>
            <w:szCs w:val="28"/>
          </w:rPr>
          <w:t>СП 31.13330</w:t>
        </w:r>
      </w:hyperlink>
      <w:r w:rsidRPr="0038433F">
        <w:rPr>
          <w:rFonts w:ascii="Times New Roman" w:hAnsi="Times New Roman"/>
          <w:sz w:val="28"/>
          <w:szCs w:val="28"/>
        </w:rPr>
        <w:t xml:space="preserve">, </w:t>
      </w:r>
      <w:hyperlink r:id="rId141" w:history="1">
        <w:r w:rsidRPr="0038433F">
          <w:rPr>
            <w:rStyle w:val="af0"/>
            <w:rFonts w:ascii="Times New Roman" w:hAnsi="Times New Roman"/>
            <w:sz w:val="28"/>
            <w:szCs w:val="28"/>
          </w:rPr>
          <w:t>СП 4.13130</w:t>
        </w:r>
      </w:hyperlink>
      <w:r w:rsidRPr="0038433F">
        <w:rPr>
          <w:rFonts w:ascii="Times New Roman" w:hAnsi="Times New Roman"/>
          <w:sz w:val="28"/>
          <w:szCs w:val="28"/>
        </w:rPr>
        <w:t xml:space="preserve"> 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6.3.11. Здания и сооружения общего пользования должны отстоять от границ садовых участков не менее чем на 4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6.3.12. Планировочное решение территории садоводческого некоммерческого товарищества должно обеспечивать проезд автотранспорта ко всем индивид</w:t>
      </w:r>
      <w:r w:rsidRPr="0038433F">
        <w:rPr>
          <w:rFonts w:ascii="Times New Roman" w:hAnsi="Times New Roman"/>
          <w:sz w:val="28"/>
          <w:szCs w:val="28"/>
        </w:rPr>
        <w:t>у</w:t>
      </w:r>
      <w:r w:rsidRPr="0038433F">
        <w:rPr>
          <w:rFonts w:ascii="Times New Roman" w:hAnsi="Times New Roman"/>
          <w:sz w:val="28"/>
          <w:szCs w:val="28"/>
        </w:rPr>
        <w:t>альным садовым участкам, объединенным в группы, и объектам общего пол</w:t>
      </w:r>
      <w:r w:rsidRPr="0038433F">
        <w:rPr>
          <w:rFonts w:ascii="Times New Roman" w:hAnsi="Times New Roman"/>
          <w:sz w:val="28"/>
          <w:szCs w:val="28"/>
        </w:rPr>
        <w:t>ь</w:t>
      </w:r>
      <w:r w:rsidRPr="0038433F">
        <w:rPr>
          <w:rFonts w:ascii="Times New Roman" w:hAnsi="Times New Roman"/>
          <w:sz w:val="28"/>
          <w:szCs w:val="28"/>
        </w:rPr>
        <w:t>зования.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6.3.13. На территории садоводческого некоммерческого товарищества неко</w:t>
      </w:r>
      <w:r w:rsidRPr="0038433F">
        <w:rPr>
          <w:rFonts w:ascii="Times New Roman" w:hAnsi="Times New Roman"/>
          <w:sz w:val="28"/>
          <w:szCs w:val="28"/>
        </w:rPr>
        <w:t>м</w:t>
      </w:r>
      <w:r w:rsidRPr="0038433F">
        <w:rPr>
          <w:rFonts w:ascii="Times New Roman" w:hAnsi="Times New Roman"/>
          <w:sz w:val="28"/>
          <w:szCs w:val="28"/>
        </w:rPr>
        <w:t>мерческого товарищества ширина улиц и проездов в красных линиях должна быть: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улиц - не менее 15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проездов - не менее 9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Минимальный радиус закругления края проезжей части - 6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Ширина проезжей части улиц и проездов принимается: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улиц - не менее 7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проездов - не менее 3,5 м.</w:t>
      </w:r>
    </w:p>
    <w:p w:rsidR="00BF3D4A" w:rsidRPr="0038433F" w:rsidRDefault="00BF3D4A" w:rsidP="0038433F">
      <w:pPr>
        <w:spacing w:line="240" w:lineRule="auto"/>
        <w:contextualSpacing/>
        <w:jc w:val="both"/>
        <w:rPr>
          <w:rFonts w:ascii="Times New Roman" w:hAnsi="Times New Roman"/>
          <w:sz w:val="28"/>
          <w:szCs w:val="28"/>
        </w:rPr>
      </w:pPr>
      <w:bookmarkStart w:id="702" w:name="sub_1206314"/>
      <w:r w:rsidRPr="0038433F">
        <w:rPr>
          <w:rFonts w:ascii="Times New Roman" w:hAnsi="Times New Roman"/>
          <w:sz w:val="28"/>
          <w:szCs w:val="28"/>
        </w:rPr>
        <w:t>6.3.14. На проездах следует предусматривать разъездные площадки длиной не менее 15 м и шириной не менее 7 м, включая ширину проезжей части. Рассто</w:t>
      </w:r>
      <w:r w:rsidRPr="0038433F">
        <w:rPr>
          <w:rFonts w:ascii="Times New Roman" w:hAnsi="Times New Roman"/>
          <w:sz w:val="28"/>
          <w:szCs w:val="28"/>
        </w:rPr>
        <w:t>я</w:t>
      </w:r>
      <w:r w:rsidRPr="0038433F">
        <w:rPr>
          <w:rFonts w:ascii="Times New Roman" w:hAnsi="Times New Roman"/>
          <w:sz w:val="28"/>
          <w:szCs w:val="28"/>
        </w:rPr>
        <w:lastRenderedPageBreak/>
        <w:t>ние между разъездными площадками, а также между разъездными площадками и перекрестками должно быть не более 200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Максимальная протяженность тупикового проезда не должна превышать 150 м.</w:t>
      </w:r>
    </w:p>
    <w:p w:rsidR="00BF3D4A" w:rsidRPr="0038433F" w:rsidRDefault="00BF3D4A" w:rsidP="0038433F">
      <w:pPr>
        <w:spacing w:line="240" w:lineRule="auto"/>
        <w:contextualSpacing/>
        <w:jc w:val="both"/>
        <w:rPr>
          <w:rFonts w:ascii="Times New Roman" w:hAnsi="Times New Roman"/>
          <w:sz w:val="28"/>
          <w:szCs w:val="28"/>
        </w:rPr>
      </w:pPr>
      <w:bookmarkStart w:id="703" w:name="sub_63143"/>
      <w:r w:rsidRPr="0038433F">
        <w:rPr>
          <w:rFonts w:ascii="Times New Roman" w:hAnsi="Times New Roman"/>
          <w:sz w:val="28"/>
          <w:szCs w:val="28"/>
        </w:rPr>
        <w:t>Тупиковые проезды обеспечиваются разворотными площадками размером не менее 15 м × 15 м. Использование разворотной площадки для стоянки автом</w:t>
      </w:r>
      <w:r w:rsidRPr="0038433F">
        <w:rPr>
          <w:rFonts w:ascii="Times New Roman" w:hAnsi="Times New Roman"/>
          <w:sz w:val="28"/>
          <w:szCs w:val="28"/>
        </w:rPr>
        <w:t>о</w:t>
      </w:r>
      <w:r w:rsidRPr="0038433F">
        <w:rPr>
          <w:rFonts w:ascii="Times New Roman" w:hAnsi="Times New Roman"/>
          <w:sz w:val="28"/>
          <w:szCs w:val="28"/>
        </w:rPr>
        <w:t>билей не допускается.</w:t>
      </w:r>
    </w:p>
    <w:bookmarkEnd w:id="702"/>
    <w:bookmarkEnd w:id="70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6.3.15. Территория садоводческого некоммерческого товарищества должна быть оборудована системой водоснабжения.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Снабжение хозяйственно-питьевой водой может производиться как от центр</w:t>
      </w:r>
      <w:r w:rsidRPr="0038433F">
        <w:rPr>
          <w:rFonts w:ascii="Times New Roman" w:hAnsi="Times New Roman"/>
          <w:sz w:val="28"/>
          <w:szCs w:val="28"/>
        </w:rPr>
        <w:t>а</w:t>
      </w:r>
      <w:r w:rsidRPr="0038433F">
        <w:rPr>
          <w:rFonts w:ascii="Times New Roman" w:hAnsi="Times New Roman"/>
          <w:sz w:val="28"/>
          <w:szCs w:val="28"/>
        </w:rPr>
        <w:t>лизованной системы водоснабжения, так и автономно - от шахтных и мелк</w:t>
      </w:r>
      <w:r w:rsidRPr="0038433F">
        <w:rPr>
          <w:rFonts w:ascii="Times New Roman" w:hAnsi="Times New Roman"/>
          <w:sz w:val="28"/>
          <w:szCs w:val="28"/>
        </w:rPr>
        <w:t>о</w:t>
      </w:r>
      <w:r w:rsidRPr="0038433F">
        <w:rPr>
          <w:rFonts w:ascii="Times New Roman" w:hAnsi="Times New Roman"/>
          <w:sz w:val="28"/>
          <w:szCs w:val="28"/>
        </w:rPr>
        <w:t>трубчатых колодцев, каптажей родников.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Устройство ввода водопровода в дома допускается при наличии местной кан</w:t>
      </w:r>
      <w:r w:rsidRPr="0038433F">
        <w:rPr>
          <w:rFonts w:ascii="Times New Roman" w:hAnsi="Times New Roman"/>
          <w:sz w:val="28"/>
          <w:szCs w:val="28"/>
        </w:rPr>
        <w:t>а</w:t>
      </w:r>
      <w:r w:rsidRPr="0038433F">
        <w:rPr>
          <w:rFonts w:ascii="Times New Roman" w:hAnsi="Times New Roman"/>
          <w:sz w:val="28"/>
          <w:szCs w:val="28"/>
        </w:rPr>
        <w:t>лизации или при подключении к централизованной системе канализации.</w:t>
      </w:r>
    </w:p>
    <w:p w:rsidR="00BF3D4A" w:rsidRPr="0038433F" w:rsidRDefault="00BF3D4A" w:rsidP="0038433F">
      <w:pPr>
        <w:spacing w:line="240" w:lineRule="auto"/>
        <w:contextualSpacing/>
        <w:jc w:val="both"/>
        <w:rPr>
          <w:rFonts w:ascii="Times New Roman" w:hAnsi="Times New Roman"/>
          <w:sz w:val="28"/>
          <w:szCs w:val="28"/>
        </w:rPr>
      </w:pPr>
      <w:bookmarkStart w:id="704" w:name="sub_63154"/>
      <w:r w:rsidRPr="0038433F">
        <w:rPr>
          <w:rFonts w:ascii="Times New Roman" w:hAnsi="Times New Roman"/>
          <w:sz w:val="28"/>
          <w:szCs w:val="28"/>
        </w:rPr>
        <w:t>На территории общего пользования садоводческого некоммерческого товар</w:t>
      </w:r>
      <w:r w:rsidRPr="0038433F">
        <w:rPr>
          <w:rFonts w:ascii="Times New Roman" w:hAnsi="Times New Roman"/>
          <w:sz w:val="28"/>
          <w:szCs w:val="28"/>
        </w:rPr>
        <w:t>и</w:t>
      </w:r>
      <w:r w:rsidRPr="0038433F">
        <w:rPr>
          <w:rFonts w:ascii="Times New Roman" w:hAnsi="Times New Roman"/>
          <w:sz w:val="28"/>
          <w:szCs w:val="28"/>
        </w:rPr>
        <w:t>щества должны быть предусмотрены источники питьевой воды.</w:t>
      </w:r>
    </w:p>
    <w:p w:rsidR="00BF3D4A" w:rsidRPr="0038433F" w:rsidRDefault="00BF3D4A" w:rsidP="0038433F">
      <w:pPr>
        <w:spacing w:line="240" w:lineRule="auto"/>
        <w:contextualSpacing/>
        <w:jc w:val="both"/>
        <w:rPr>
          <w:rFonts w:ascii="Times New Roman" w:hAnsi="Times New Roman"/>
          <w:sz w:val="28"/>
          <w:szCs w:val="28"/>
        </w:rPr>
      </w:pPr>
      <w:bookmarkStart w:id="705" w:name="sub_1206316"/>
      <w:bookmarkEnd w:id="704"/>
      <w:r w:rsidRPr="0038433F">
        <w:rPr>
          <w:rFonts w:ascii="Times New Roman" w:hAnsi="Times New Roman"/>
          <w:sz w:val="28"/>
          <w:szCs w:val="28"/>
        </w:rPr>
        <w:t>6.3.16. Расчет систем водоснабжения производится исходя из следующих норм среднесуточного водопотребления на хозяйственно-питьевые нужды:</w:t>
      </w:r>
    </w:p>
    <w:bookmarkEnd w:id="70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водопользовании из водоразборных колонок, шахтных колодцев - 30 - 50 л/сут. на 1 жителя;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обеспечении внутренним водопроводом и канализацией (без ванн) - 125 - 160 л/сут. на 1 жителя.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полива посадок на приусадебных участках: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овощных культур - 3 - 15 л/кв. м в сутки;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плодовых деревьев - 10 - 15 л/кв. м в сутки (полив предусматривается 1 - 2 раза в сутки из водопроводной сети сезонного действия или из открытых водоемов и специально предусмотренных котлованов - накопителей воды).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BF3D4A" w:rsidRPr="0038433F" w:rsidRDefault="00BF3D4A" w:rsidP="0038433F">
      <w:pPr>
        <w:spacing w:line="240" w:lineRule="auto"/>
        <w:contextualSpacing/>
        <w:jc w:val="both"/>
        <w:rPr>
          <w:rFonts w:ascii="Times New Roman" w:hAnsi="Times New Roman"/>
          <w:sz w:val="28"/>
          <w:szCs w:val="28"/>
        </w:rPr>
      </w:pPr>
      <w:bookmarkStart w:id="706" w:name="sub_1206317"/>
      <w:r w:rsidRPr="0038433F">
        <w:rPr>
          <w:rFonts w:ascii="Times New Roman" w:hAnsi="Times New Roman"/>
          <w:sz w:val="28"/>
          <w:szCs w:val="28"/>
        </w:rPr>
        <w:t>6.3.17. Сбор, удаление и обезвреживание нечистот могут быть неканализова</w:t>
      </w:r>
      <w:r w:rsidRPr="0038433F">
        <w:rPr>
          <w:rFonts w:ascii="Times New Roman" w:hAnsi="Times New Roman"/>
          <w:sz w:val="28"/>
          <w:szCs w:val="28"/>
        </w:rPr>
        <w:t>н</w:t>
      </w:r>
      <w:r w:rsidRPr="0038433F">
        <w:rPr>
          <w:rFonts w:ascii="Times New Roman" w:hAnsi="Times New Roman"/>
          <w:sz w:val="28"/>
          <w:szCs w:val="28"/>
        </w:rPr>
        <w:t>ными, с помощью местных очистных сооружений, размещение и устройство которых осуществляется с соблюдением соответствующих норм и согласован</w:t>
      </w:r>
      <w:r w:rsidRPr="0038433F">
        <w:rPr>
          <w:rFonts w:ascii="Times New Roman" w:hAnsi="Times New Roman"/>
          <w:sz w:val="28"/>
          <w:szCs w:val="28"/>
        </w:rPr>
        <w:t>и</w:t>
      </w:r>
      <w:r w:rsidRPr="0038433F">
        <w:rPr>
          <w:rFonts w:ascii="Times New Roman" w:hAnsi="Times New Roman"/>
          <w:sz w:val="28"/>
          <w:szCs w:val="28"/>
        </w:rPr>
        <w:t>ем в установленном порядке. Возможно также подключение к централизова</w:t>
      </w:r>
      <w:r w:rsidRPr="0038433F">
        <w:rPr>
          <w:rFonts w:ascii="Times New Roman" w:hAnsi="Times New Roman"/>
          <w:sz w:val="28"/>
          <w:szCs w:val="28"/>
        </w:rPr>
        <w:t>н</w:t>
      </w:r>
      <w:r w:rsidRPr="0038433F">
        <w:rPr>
          <w:rFonts w:ascii="Times New Roman" w:hAnsi="Times New Roman"/>
          <w:sz w:val="28"/>
          <w:szCs w:val="28"/>
        </w:rPr>
        <w:t>ным системам канализации.</w:t>
      </w:r>
    </w:p>
    <w:bookmarkEnd w:id="70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6.3.18. На территории садоводческих некоммерческих товариществ и за ее пр</w:t>
      </w:r>
      <w:r w:rsidRPr="0038433F">
        <w:rPr>
          <w:rFonts w:ascii="Times New Roman" w:hAnsi="Times New Roman"/>
          <w:sz w:val="28"/>
          <w:szCs w:val="28"/>
        </w:rPr>
        <w:t>е</w:t>
      </w:r>
      <w:r w:rsidRPr="0038433F">
        <w:rPr>
          <w:rFonts w:ascii="Times New Roman" w:hAnsi="Times New Roman"/>
          <w:sz w:val="28"/>
          <w:szCs w:val="28"/>
        </w:rPr>
        <w:t>делами запрещается организовывать свалки отходов. Бытовые отходы должны утилизироваться на садовых участках. Для неутилизируемых отходов (стекло, металл, полиэтилен и другое) на территории общего пользования должны быть предусмотрены площадки контейнеров для мусора.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Площадки для мусорных контейнеров размещаются на расстоянии не менее 20 и не более 100 м от границ садовых участков.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6.3.19. Отвод поверхностных стоков и дренажных вод с территории садоводч</w:t>
      </w:r>
      <w:r w:rsidRPr="0038433F">
        <w:rPr>
          <w:rFonts w:ascii="Times New Roman" w:hAnsi="Times New Roman"/>
          <w:sz w:val="28"/>
          <w:szCs w:val="28"/>
        </w:rPr>
        <w:t>е</w:t>
      </w:r>
      <w:r w:rsidRPr="0038433F">
        <w:rPr>
          <w:rFonts w:ascii="Times New Roman" w:hAnsi="Times New Roman"/>
          <w:sz w:val="28"/>
          <w:szCs w:val="28"/>
        </w:rPr>
        <w:t>ских некоммерческих товариществ в кюветы и канавы осуществляется в соо</w:t>
      </w:r>
      <w:r w:rsidRPr="0038433F">
        <w:rPr>
          <w:rFonts w:ascii="Times New Roman" w:hAnsi="Times New Roman"/>
          <w:sz w:val="28"/>
          <w:szCs w:val="28"/>
        </w:rPr>
        <w:t>т</w:t>
      </w:r>
      <w:r w:rsidRPr="0038433F">
        <w:rPr>
          <w:rFonts w:ascii="Times New Roman" w:hAnsi="Times New Roman"/>
          <w:sz w:val="28"/>
          <w:szCs w:val="28"/>
        </w:rPr>
        <w:t>ветствии с проектом планировки территории садоводческого некоммерческого товарищества.</w:t>
      </w:r>
    </w:p>
    <w:p w:rsidR="00BF3D4A" w:rsidRPr="0038433F" w:rsidRDefault="00BF3D4A" w:rsidP="0038433F">
      <w:pPr>
        <w:spacing w:line="240" w:lineRule="auto"/>
        <w:contextualSpacing/>
        <w:jc w:val="both"/>
        <w:rPr>
          <w:rFonts w:ascii="Times New Roman" w:hAnsi="Times New Roman"/>
          <w:sz w:val="28"/>
          <w:szCs w:val="28"/>
        </w:rPr>
      </w:pPr>
      <w:bookmarkStart w:id="707" w:name="sub_1206320"/>
      <w:r w:rsidRPr="0038433F">
        <w:rPr>
          <w:rFonts w:ascii="Times New Roman" w:hAnsi="Times New Roman"/>
          <w:sz w:val="28"/>
          <w:szCs w:val="28"/>
        </w:rPr>
        <w:lastRenderedPageBreak/>
        <w:t>6.3.20. При проектировании территории общего пользования запрещается ра</w:t>
      </w:r>
      <w:r w:rsidRPr="0038433F">
        <w:rPr>
          <w:rFonts w:ascii="Times New Roman" w:hAnsi="Times New Roman"/>
          <w:sz w:val="28"/>
          <w:szCs w:val="28"/>
        </w:rPr>
        <w:t>з</w:t>
      </w:r>
      <w:r w:rsidRPr="0038433F">
        <w:rPr>
          <w:rFonts w:ascii="Times New Roman" w:hAnsi="Times New Roman"/>
          <w:sz w:val="28"/>
          <w:szCs w:val="28"/>
        </w:rPr>
        <w:t>мещение складов минеральных удобрений и химикатов вблизи открытых вод</w:t>
      </w:r>
      <w:r w:rsidRPr="0038433F">
        <w:rPr>
          <w:rFonts w:ascii="Times New Roman" w:hAnsi="Times New Roman"/>
          <w:sz w:val="28"/>
          <w:szCs w:val="28"/>
        </w:rPr>
        <w:t>о</w:t>
      </w:r>
      <w:r w:rsidRPr="0038433F">
        <w:rPr>
          <w:rFonts w:ascii="Times New Roman" w:hAnsi="Times New Roman"/>
          <w:sz w:val="28"/>
          <w:szCs w:val="28"/>
        </w:rPr>
        <w:t>емов и водозаборных скважин.</w:t>
      </w:r>
    </w:p>
    <w:p w:rsidR="00BF3D4A" w:rsidRPr="0038433F" w:rsidRDefault="00BF3D4A" w:rsidP="0038433F">
      <w:pPr>
        <w:spacing w:line="240" w:lineRule="auto"/>
        <w:contextualSpacing/>
        <w:jc w:val="both"/>
        <w:rPr>
          <w:rFonts w:ascii="Times New Roman" w:hAnsi="Times New Roman"/>
          <w:sz w:val="28"/>
          <w:szCs w:val="28"/>
        </w:rPr>
      </w:pPr>
      <w:bookmarkStart w:id="708" w:name="sub_1206321"/>
      <w:bookmarkEnd w:id="707"/>
      <w:r w:rsidRPr="0038433F">
        <w:rPr>
          <w:rFonts w:ascii="Times New Roman" w:hAnsi="Times New Roman"/>
          <w:sz w:val="28"/>
          <w:szCs w:val="28"/>
        </w:rPr>
        <w:t>6.3.21. Для отопления садовых домов и организации горячего водоснабжения следует проектировать автономные системы, к которым относятся источники теплоснабжения (котел, печь и другое), а также нагревательные приборы и в</w:t>
      </w:r>
      <w:r w:rsidRPr="0038433F">
        <w:rPr>
          <w:rFonts w:ascii="Times New Roman" w:hAnsi="Times New Roman"/>
          <w:sz w:val="28"/>
          <w:szCs w:val="28"/>
        </w:rPr>
        <w:t>о</w:t>
      </w:r>
      <w:r w:rsidRPr="0038433F">
        <w:rPr>
          <w:rFonts w:ascii="Times New Roman" w:hAnsi="Times New Roman"/>
          <w:sz w:val="28"/>
          <w:szCs w:val="28"/>
        </w:rPr>
        <w:t>доразборная арматура.</w:t>
      </w:r>
    </w:p>
    <w:p w:rsidR="00BF3D4A" w:rsidRPr="0038433F" w:rsidRDefault="00BF3D4A" w:rsidP="0038433F">
      <w:pPr>
        <w:spacing w:line="240" w:lineRule="auto"/>
        <w:contextualSpacing/>
        <w:jc w:val="both"/>
        <w:rPr>
          <w:rFonts w:ascii="Times New Roman" w:hAnsi="Times New Roman"/>
          <w:sz w:val="28"/>
          <w:szCs w:val="28"/>
        </w:rPr>
      </w:pPr>
      <w:bookmarkStart w:id="709" w:name="sub_1206322"/>
      <w:bookmarkEnd w:id="708"/>
      <w:r w:rsidRPr="0038433F">
        <w:rPr>
          <w:rFonts w:ascii="Times New Roman" w:hAnsi="Times New Roman"/>
          <w:sz w:val="28"/>
          <w:szCs w:val="28"/>
        </w:rPr>
        <w:t>6.3.22. Газоснабжение садовых домов проектируется от газобаллонных устан</w:t>
      </w:r>
      <w:r w:rsidRPr="0038433F">
        <w:rPr>
          <w:rFonts w:ascii="Times New Roman" w:hAnsi="Times New Roman"/>
          <w:sz w:val="28"/>
          <w:szCs w:val="28"/>
        </w:rPr>
        <w:t>о</w:t>
      </w:r>
      <w:r w:rsidRPr="0038433F">
        <w:rPr>
          <w:rFonts w:ascii="Times New Roman" w:hAnsi="Times New Roman"/>
          <w:sz w:val="28"/>
          <w:szCs w:val="28"/>
        </w:rPr>
        <w:t xml:space="preserve">вок сжиженного газа, от резервуарных установок со сжиженным газом или от газовых сетей. </w:t>
      </w:r>
    </w:p>
    <w:bookmarkEnd w:id="70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хранения баллонов со сжиженным газом на территории общего пользов</w:t>
      </w:r>
      <w:r w:rsidRPr="0038433F">
        <w:rPr>
          <w:rFonts w:ascii="Times New Roman" w:hAnsi="Times New Roman"/>
          <w:sz w:val="28"/>
          <w:szCs w:val="28"/>
        </w:rPr>
        <w:t>а</w:t>
      </w:r>
      <w:r w:rsidRPr="0038433F">
        <w:rPr>
          <w:rFonts w:ascii="Times New Roman" w:hAnsi="Times New Roman"/>
          <w:sz w:val="28"/>
          <w:szCs w:val="28"/>
        </w:rPr>
        <w:t>ния проектируются промежуточные склады газовых баллонов.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Баллоны вместимостью более 12 л для снабжения газом кухонных и других плит должны располагаться в пристройке из негорючего материала или в м</w:t>
      </w:r>
      <w:r w:rsidRPr="0038433F">
        <w:rPr>
          <w:rFonts w:ascii="Times New Roman" w:hAnsi="Times New Roman"/>
          <w:sz w:val="28"/>
          <w:szCs w:val="28"/>
        </w:rPr>
        <w:t>е</w:t>
      </w:r>
      <w:r w:rsidRPr="0038433F">
        <w:rPr>
          <w:rFonts w:ascii="Times New Roman" w:hAnsi="Times New Roman"/>
          <w:sz w:val="28"/>
          <w:szCs w:val="28"/>
        </w:rPr>
        <w:t>таллическом ящике у глухого участка наружной стены, которые проектируются не ближе 5 м от входа в здание.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6.3.23. Сети электроснабжения на территории садоводческого некоммерческого товарищества следует предусматривать воздушными линиями. Запрещается проведение воздушных линий непосредственно над участками, кроме индив</w:t>
      </w:r>
      <w:r w:rsidRPr="0038433F">
        <w:rPr>
          <w:rFonts w:ascii="Times New Roman" w:hAnsi="Times New Roman"/>
          <w:sz w:val="28"/>
          <w:szCs w:val="28"/>
        </w:rPr>
        <w:t>и</w:t>
      </w:r>
      <w:r w:rsidRPr="0038433F">
        <w:rPr>
          <w:rFonts w:ascii="Times New Roman" w:hAnsi="Times New Roman"/>
          <w:sz w:val="28"/>
          <w:szCs w:val="28"/>
        </w:rPr>
        <w:t>дуальной проводки.</w:t>
      </w:r>
    </w:p>
    <w:p w:rsidR="00BF3D4A" w:rsidRPr="0038433F" w:rsidRDefault="00BF3D4A" w:rsidP="0038433F">
      <w:pPr>
        <w:spacing w:line="240" w:lineRule="auto"/>
        <w:contextualSpacing/>
        <w:jc w:val="both"/>
        <w:rPr>
          <w:rFonts w:ascii="Times New Roman" w:hAnsi="Times New Roman"/>
          <w:sz w:val="28"/>
          <w:szCs w:val="28"/>
        </w:rPr>
      </w:pPr>
      <w:bookmarkStart w:id="710" w:name="sub_63232"/>
      <w:r w:rsidRPr="0038433F">
        <w:rPr>
          <w:rFonts w:ascii="Times New Roman" w:hAnsi="Times New Roman"/>
          <w:sz w:val="28"/>
          <w:szCs w:val="28"/>
        </w:rPr>
        <w:t>На улицах и проездах территории садоводческого некоммерческого товарищ</w:t>
      </w:r>
      <w:r w:rsidRPr="0038433F">
        <w:rPr>
          <w:rFonts w:ascii="Times New Roman" w:hAnsi="Times New Roman"/>
          <w:sz w:val="28"/>
          <w:szCs w:val="28"/>
        </w:rPr>
        <w:t>е</w:t>
      </w:r>
      <w:r w:rsidRPr="0038433F">
        <w:rPr>
          <w:rFonts w:ascii="Times New Roman" w:hAnsi="Times New Roman"/>
          <w:sz w:val="28"/>
          <w:szCs w:val="28"/>
        </w:rPr>
        <w:t>ства проектируется наружное освещение, управление которым осуществляется из сторожки.</w:t>
      </w:r>
    </w:p>
    <w:bookmarkEnd w:id="71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6.3.24. Для обеспечения пожарной безопасности на территории садоводческого некоммерческого товарищества должны соблюдаться требования настоящих Нормативов.</w:t>
      </w:r>
    </w:p>
    <w:p w:rsidR="00BF3D4A" w:rsidRPr="0038433F" w:rsidRDefault="00BF3D4A" w:rsidP="0038433F">
      <w:pPr>
        <w:spacing w:line="240" w:lineRule="auto"/>
        <w:contextualSpacing/>
        <w:jc w:val="both"/>
        <w:rPr>
          <w:rStyle w:val="af"/>
          <w:rFonts w:ascii="Times New Roman" w:hAnsi="Times New Roman"/>
          <w:b w:val="0"/>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Параметры территории садового участка:</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6.3.25. Индивидуальные садовые участки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w:t>
      </w:r>
      <w:r w:rsidRPr="0038433F">
        <w:rPr>
          <w:rFonts w:ascii="Times New Roman" w:hAnsi="Times New Roman"/>
          <w:sz w:val="28"/>
          <w:szCs w:val="28"/>
        </w:rPr>
        <w:t>а</w:t>
      </w:r>
      <w:r w:rsidRPr="0038433F">
        <w:rPr>
          <w:rFonts w:ascii="Times New Roman" w:hAnsi="Times New Roman"/>
          <w:sz w:val="28"/>
          <w:szCs w:val="28"/>
        </w:rPr>
        <w:t>ждений со стороны улиц и проездов по решению общего собрания членов сад</w:t>
      </w:r>
      <w:r w:rsidRPr="0038433F">
        <w:rPr>
          <w:rFonts w:ascii="Times New Roman" w:hAnsi="Times New Roman"/>
          <w:sz w:val="28"/>
          <w:szCs w:val="28"/>
        </w:rPr>
        <w:t>о</w:t>
      </w:r>
      <w:r w:rsidRPr="0038433F">
        <w:rPr>
          <w:rFonts w:ascii="Times New Roman" w:hAnsi="Times New Roman"/>
          <w:sz w:val="28"/>
          <w:szCs w:val="28"/>
        </w:rPr>
        <w:t>водческого некоммерческого товарищества.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6.3.26. На садовом земельном участке могут возводиться садовый дом или ж</w:t>
      </w:r>
      <w:r w:rsidRPr="0038433F">
        <w:rPr>
          <w:rFonts w:ascii="Times New Roman" w:hAnsi="Times New Roman"/>
          <w:sz w:val="28"/>
          <w:szCs w:val="28"/>
        </w:rPr>
        <w:t>и</w:t>
      </w:r>
      <w:r w:rsidRPr="0038433F">
        <w:rPr>
          <w:rFonts w:ascii="Times New Roman" w:hAnsi="Times New Roman"/>
          <w:sz w:val="28"/>
          <w:szCs w:val="28"/>
        </w:rPr>
        <w:t>лой дом, хозяйственные постройки и сооружения, в том числе постройки для содержания мелкого скота и птицы, теплицы и другие сооружения с утепле</w:t>
      </w:r>
      <w:r w:rsidRPr="0038433F">
        <w:rPr>
          <w:rFonts w:ascii="Times New Roman" w:hAnsi="Times New Roman"/>
          <w:sz w:val="28"/>
          <w:szCs w:val="28"/>
        </w:rPr>
        <w:t>н</w:t>
      </w:r>
      <w:r w:rsidRPr="0038433F">
        <w:rPr>
          <w:rFonts w:ascii="Times New Roman" w:hAnsi="Times New Roman"/>
          <w:sz w:val="28"/>
          <w:szCs w:val="28"/>
        </w:rPr>
        <w:t>ным грунтом, постройка для хранения инвентаря, баня, душ, навес или гараж (гараж-стоянка) для автомобилей, уборная.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Допускается возведение хозяйственных построек разных типов, определенных местными условиями. Состав, размеры и назначение хозяйственных построек устанавливаются заданием на проектирование. Под садовым домом или жилым домом и хозяйственными постройками допускается устройство подвала и п</w:t>
      </w:r>
      <w:r w:rsidRPr="0038433F">
        <w:rPr>
          <w:rFonts w:ascii="Times New Roman" w:hAnsi="Times New Roman"/>
          <w:sz w:val="28"/>
          <w:szCs w:val="28"/>
        </w:rPr>
        <w:t>о</w:t>
      </w:r>
      <w:r w:rsidRPr="0038433F">
        <w:rPr>
          <w:rFonts w:ascii="Times New Roman" w:hAnsi="Times New Roman"/>
          <w:sz w:val="28"/>
          <w:szCs w:val="28"/>
        </w:rPr>
        <w:t>греба.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6.3.27. Противопожарные расстояния между строениями и сооружениями в пределах одного садового участка не нормируются.</w:t>
      </w:r>
    </w:p>
    <w:p w:rsidR="00BF3D4A" w:rsidRPr="0038433F" w:rsidRDefault="00BF3D4A" w:rsidP="0038433F">
      <w:pPr>
        <w:spacing w:line="240" w:lineRule="auto"/>
        <w:contextualSpacing/>
        <w:jc w:val="both"/>
        <w:rPr>
          <w:rFonts w:ascii="Times New Roman" w:hAnsi="Times New Roman"/>
          <w:sz w:val="28"/>
          <w:szCs w:val="28"/>
        </w:rPr>
      </w:pPr>
      <w:bookmarkStart w:id="711" w:name="sub_63282"/>
      <w:r w:rsidRPr="0038433F">
        <w:rPr>
          <w:rFonts w:ascii="Times New Roman" w:hAnsi="Times New Roman"/>
          <w:sz w:val="28"/>
          <w:szCs w:val="28"/>
        </w:rPr>
        <w:t>Противопожарные расстояния между строениями и сооружениями, распол</w:t>
      </w:r>
      <w:r w:rsidRPr="0038433F">
        <w:rPr>
          <w:rFonts w:ascii="Times New Roman" w:hAnsi="Times New Roman"/>
          <w:sz w:val="28"/>
          <w:szCs w:val="28"/>
        </w:rPr>
        <w:t>о</w:t>
      </w:r>
      <w:r w:rsidRPr="0038433F">
        <w:rPr>
          <w:rFonts w:ascii="Times New Roman" w:hAnsi="Times New Roman"/>
          <w:sz w:val="28"/>
          <w:szCs w:val="28"/>
        </w:rPr>
        <w:t>женными на соседних земельных участках, а также между крайними строени</w:t>
      </w:r>
      <w:r w:rsidRPr="0038433F">
        <w:rPr>
          <w:rFonts w:ascii="Times New Roman" w:hAnsi="Times New Roman"/>
          <w:sz w:val="28"/>
          <w:szCs w:val="28"/>
        </w:rPr>
        <w:t>я</w:t>
      </w:r>
      <w:r w:rsidRPr="0038433F">
        <w:rPr>
          <w:rFonts w:ascii="Times New Roman" w:hAnsi="Times New Roman"/>
          <w:sz w:val="28"/>
          <w:szCs w:val="28"/>
        </w:rPr>
        <w:t>ми групп (при группировке или блокировке) устанавливаются в соответствии с требованиями СП 4.113130 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712" w:name="sub_1206329"/>
      <w:bookmarkEnd w:id="711"/>
      <w:r w:rsidRPr="0038433F">
        <w:rPr>
          <w:rFonts w:ascii="Times New Roman" w:hAnsi="Times New Roman"/>
          <w:sz w:val="28"/>
          <w:szCs w:val="28"/>
        </w:rPr>
        <w:t>6.3.28.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w:t>
      </w:r>
      <w:r w:rsidRPr="0038433F">
        <w:rPr>
          <w:rFonts w:ascii="Times New Roman" w:hAnsi="Times New Roman"/>
          <w:sz w:val="28"/>
          <w:szCs w:val="28"/>
        </w:rPr>
        <w:t>н</w:t>
      </w:r>
      <w:r w:rsidRPr="0038433F">
        <w:rPr>
          <w:rFonts w:ascii="Times New Roman" w:hAnsi="Times New Roman"/>
          <w:sz w:val="28"/>
          <w:szCs w:val="28"/>
        </w:rPr>
        <w:t>ных построек до красных линий улиц и проездов должно быть не менее 5 м.</w:t>
      </w:r>
    </w:p>
    <w:bookmarkEnd w:id="71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6.3.29. Минимальные расстояния до границы соседнего участка по санитарно-бытовым условиям должны быть: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жилого строения (или дома) - 3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постройки для содержания мелкого скота и птицы - 4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других построек - 1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стволов высокорослых деревьев - 4 м, среднерослых - 2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кустарника - 1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другое) выступают не б</w:t>
      </w:r>
      <w:r w:rsidRPr="0038433F">
        <w:rPr>
          <w:rFonts w:ascii="Times New Roman" w:hAnsi="Times New Roman"/>
          <w:sz w:val="28"/>
          <w:szCs w:val="28"/>
        </w:rPr>
        <w:t>о</w:t>
      </w:r>
      <w:r w:rsidRPr="0038433F">
        <w:rPr>
          <w:rFonts w:ascii="Times New Roman" w:hAnsi="Times New Roman"/>
          <w:sz w:val="28"/>
          <w:szCs w:val="28"/>
        </w:rPr>
        <w:t>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другое).</w:t>
      </w:r>
    </w:p>
    <w:p w:rsidR="00BF3D4A" w:rsidRPr="0038433F" w:rsidRDefault="00BF3D4A" w:rsidP="0038433F">
      <w:pPr>
        <w:spacing w:line="240" w:lineRule="auto"/>
        <w:contextualSpacing/>
        <w:jc w:val="both"/>
        <w:rPr>
          <w:rFonts w:ascii="Times New Roman" w:hAnsi="Times New Roman"/>
          <w:sz w:val="28"/>
          <w:szCs w:val="28"/>
        </w:rPr>
      </w:pPr>
      <w:bookmarkStart w:id="713" w:name="sub_63308"/>
      <w:r w:rsidRPr="0038433F">
        <w:rPr>
          <w:rFonts w:ascii="Times New Roman" w:hAnsi="Times New Roman"/>
          <w:sz w:val="28"/>
          <w:szCs w:val="28"/>
        </w:rPr>
        <w:t>При возведении на садовом участке хозяйственных построек, располагаемых на расстоянии 1 м от границы соседнего садового участка, скат крыши следует ориентировать на свой участок.</w:t>
      </w:r>
    </w:p>
    <w:p w:rsidR="00BF3D4A" w:rsidRPr="0038433F" w:rsidRDefault="00BF3D4A" w:rsidP="0038433F">
      <w:pPr>
        <w:spacing w:line="240" w:lineRule="auto"/>
        <w:contextualSpacing/>
        <w:jc w:val="both"/>
        <w:rPr>
          <w:rFonts w:ascii="Times New Roman" w:hAnsi="Times New Roman"/>
          <w:sz w:val="28"/>
          <w:szCs w:val="28"/>
        </w:rPr>
      </w:pPr>
      <w:bookmarkStart w:id="714" w:name="sub_1206331"/>
      <w:bookmarkEnd w:id="713"/>
      <w:r w:rsidRPr="0038433F">
        <w:rPr>
          <w:rFonts w:ascii="Times New Roman" w:hAnsi="Times New Roman"/>
          <w:sz w:val="28"/>
          <w:szCs w:val="28"/>
        </w:rPr>
        <w:t>6.3.30. Минимальные расстояния между постройками по санитарно-бытовым условиям должны быть:</w:t>
      </w:r>
    </w:p>
    <w:bookmarkEnd w:id="71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жилого строения (или дома) и погреба до уборной и постройки для содерж</w:t>
      </w:r>
      <w:r w:rsidRPr="0038433F">
        <w:rPr>
          <w:rFonts w:ascii="Times New Roman" w:hAnsi="Times New Roman"/>
          <w:sz w:val="28"/>
          <w:szCs w:val="28"/>
        </w:rPr>
        <w:t>а</w:t>
      </w:r>
      <w:r w:rsidRPr="0038433F">
        <w:rPr>
          <w:rFonts w:ascii="Times New Roman" w:hAnsi="Times New Roman"/>
          <w:sz w:val="28"/>
          <w:szCs w:val="28"/>
        </w:rPr>
        <w:t>ния мелкого скота и птицы - 12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душа, бани (сауны) - 8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колодца до уборной и компостного устройства - 8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BF3D4A" w:rsidRPr="0038433F" w:rsidRDefault="00BF3D4A" w:rsidP="0038433F">
      <w:pPr>
        <w:spacing w:line="240" w:lineRule="auto"/>
        <w:contextualSpacing/>
        <w:jc w:val="both"/>
        <w:rPr>
          <w:rFonts w:ascii="Times New Roman" w:hAnsi="Times New Roman"/>
          <w:sz w:val="28"/>
          <w:szCs w:val="28"/>
        </w:rPr>
      </w:pPr>
      <w:bookmarkStart w:id="715" w:name="sub_1206332"/>
      <w:r w:rsidRPr="0038433F">
        <w:rPr>
          <w:rFonts w:ascii="Times New Roman" w:hAnsi="Times New Roman"/>
          <w:sz w:val="28"/>
          <w:szCs w:val="28"/>
        </w:rPr>
        <w:t>6.3.31. В случае примыкания хозяйственных построек к жилому строению (или дому) помещения для мелкого скота и птицы должны иметь изолированный н</w:t>
      </w:r>
      <w:r w:rsidRPr="0038433F">
        <w:rPr>
          <w:rFonts w:ascii="Times New Roman" w:hAnsi="Times New Roman"/>
          <w:sz w:val="28"/>
          <w:szCs w:val="28"/>
        </w:rPr>
        <w:t>а</w:t>
      </w:r>
      <w:r w:rsidRPr="0038433F">
        <w:rPr>
          <w:rFonts w:ascii="Times New Roman" w:hAnsi="Times New Roman"/>
          <w:sz w:val="28"/>
          <w:szCs w:val="28"/>
        </w:rPr>
        <w:t>ружный вход, расположенный не ближе 7 м от входа в дом.</w:t>
      </w:r>
    </w:p>
    <w:bookmarkEnd w:id="71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этих случаях расстояние до границы с соседним участком измеряется отдел</w:t>
      </w:r>
      <w:r w:rsidRPr="0038433F">
        <w:rPr>
          <w:rFonts w:ascii="Times New Roman" w:hAnsi="Times New Roman"/>
          <w:sz w:val="28"/>
          <w:szCs w:val="28"/>
        </w:rPr>
        <w:t>ь</w:t>
      </w:r>
      <w:r w:rsidRPr="0038433F">
        <w:rPr>
          <w:rFonts w:ascii="Times New Roman" w:hAnsi="Times New Roman"/>
          <w:sz w:val="28"/>
          <w:szCs w:val="28"/>
        </w:rPr>
        <w:t>но от каждого объекта блокировки.</w:t>
      </w:r>
    </w:p>
    <w:p w:rsidR="00BF3D4A" w:rsidRPr="0038433F" w:rsidRDefault="00BF3D4A" w:rsidP="0038433F">
      <w:pPr>
        <w:spacing w:line="240" w:lineRule="auto"/>
        <w:contextualSpacing/>
        <w:jc w:val="both"/>
        <w:rPr>
          <w:rFonts w:ascii="Times New Roman" w:hAnsi="Times New Roman"/>
          <w:sz w:val="28"/>
          <w:szCs w:val="28"/>
        </w:rPr>
      </w:pPr>
      <w:bookmarkStart w:id="716" w:name="sub_1206333"/>
      <w:r w:rsidRPr="0038433F">
        <w:rPr>
          <w:rFonts w:ascii="Times New Roman" w:hAnsi="Times New Roman"/>
          <w:sz w:val="28"/>
          <w:szCs w:val="28"/>
        </w:rPr>
        <w:t>6.3.32. Гаражи для автомобилей могут быть отдельно стоящими, встроенными или пристроенными к садовому дому и хозяйственным постройкам.</w:t>
      </w:r>
    </w:p>
    <w:bookmarkEnd w:id="71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6.3.33. На садовых земельных участках под строения (с отмосткой) следует о</w:t>
      </w:r>
      <w:r w:rsidRPr="0038433F">
        <w:rPr>
          <w:rFonts w:ascii="Times New Roman" w:hAnsi="Times New Roman"/>
          <w:sz w:val="28"/>
          <w:szCs w:val="28"/>
        </w:rPr>
        <w:t>т</w:t>
      </w:r>
      <w:r w:rsidRPr="0038433F">
        <w:rPr>
          <w:rFonts w:ascii="Times New Roman" w:hAnsi="Times New Roman"/>
          <w:sz w:val="28"/>
          <w:szCs w:val="28"/>
        </w:rPr>
        <w:t>водить, как правило, не более 30% территории, а с учетом дорожек, площадок и других территорий с твердым покрытием - не более 50%.</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717" w:name="_Toc160361778"/>
      <w:bookmarkStart w:id="718" w:name="sub_12064"/>
      <w:r w:rsidRPr="0038433F">
        <w:rPr>
          <w:rFonts w:ascii="Times New Roman" w:hAnsi="Times New Roman"/>
          <w:b w:val="0"/>
          <w:bCs w:val="0"/>
          <w:sz w:val="28"/>
          <w:szCs w:val="28"/>
        </w:rPr>
        <w:t>6.4. Зоны, предназначенные для ведения личного подсобного хозяйства:</w:t>
      </w:r>
      <w:bookmarkEnd w:id="717"/>
    </w:p>
    <w:bookmarkEnd w:id="718"/>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719" w:name="sub_120641"/>
      <w:r w:rsidRPr="0038433F">
        <w:rPr>
          <w:rFonts w:ascii="Times New Roman" w:hAnsi="Times New Roman"/>
          <w:sz w:val="28"/>
          <w:szCs w:val="28"/>
        </w:rPr>
        <w:t>6.4.1. Личное подсобное хозяйство - форма непредпринимательской деятельн</w:t>
      </w:r>
      <w:r w:rsidRPr="0038433F">
        <w:rPr>
          <w:rFonts w:ascii="Times New Roman" w:hAnsi="Times New Roman"/>
          <w:sz w:val="28"/>
          <w:szCs w:val="28"/>
        </w:rPr>
        <w:t>о</w:t>
      </w:r>
      <w:r w:rsidRPr="0038433F">
        <w:rPr>
          <w:rFonts w:ascii="Times New Roman" w:hAnsi="Times New Roman"/>
          <w:sz w:val="28"/>
          <w:szCs w:val="28"/>
        </w:rPr>
        <w:t>сти граждан по производству и переработке сельскохозяйственной продукции.</w:t>
      </w:r>
    </w:p>
    <w:bookmarkEnd w:id="71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Правовое регулирование ведения гражданами личного подсобного хозяйства осуществляется в соответствии с </w:t>
      </w:r>
      <w:hyperlink r:id="rId142" w:history="1">
        <w:r w:rsidRPr="0038433F">
          <w:rPr>
            <w:rStyle w:val="af0"/>
            <w:rFonts w:ascii="Times New Roman" w:hAnsi="Times New Roman"/>
            <w:sz w:val="28"/>
            <w:szCs w:val="28"/>
          </w:rPr>
          <w:t>Конституцией</w:t>
        </w:r>
      </w:hyperlink>
      <w:r w:rsidRPr="0038433F">
        <w:rPr>
          <w:rFonts w:ascii="Times New Roman" w:hAnsi="Times New Roman"/>
          <w:sz w:val="28"/>
          <w:szCs w:val="28"/>
        </w:rPr>
        <w:t xml:space="preserve"> Российской Федерации, </w:t>
      </w:r>
      <w:hyperlink r:id="rId143" w:history="1">
        <w:r w:rsidRPr="0038433F">
          <w:rPr>
            <w:rStyle w:val="af0"/>
            <w:rFonts w:ascii="Times New Roman" w:hAnsi="Times New Roman"/>
            <w:sz w:val="28"/>
            <w:szCs w:val="28"/>
          </w:rPr>
          <w:t>З</w:t>
        </w:r>
        <w:r w:rsidRPr="0038433F">
          <w:rPr>
            <w:rStyle w:val="af0"/>
            <w:rFonts w:ascii="Times New Roman" w:hAnsi="Times New Roman"/>
            <w:sz w:val="28"/>
            <w:szCs w:val="28"/>
          </w:rPr>
          <w:t>е</w:t>
        </w:r>
        <w:r w:rsidRPr="0038433F">
          <w:rPr>
            <w:rStyle w:val="af0"/>
            <w:rFonts w:ascii="Times New Roman" w:hAnsi="Times New Roman"/>
            <w:sz w:val="28"/>
            <w:szCs w:val="28"/>
          </w:rPr>
          <w:t>мельным кодексом</w:t>
        </w:r>
      </w:hyperlink>
      <w:r w:rsidRPr="0038433F">
        <w:rPr>
          <w:rFonts w:ascii="Times New Roman" w:hAnsi="Times New Roman"/>
          <w:sz w:val="28"/>
          <w:szCs w:val="28"/>
        </w:rPr>
        <w:t xml:space="preserve"> Российской Федерации, </w:t>
      </w:r>
      <w:hyperlink r:id="rId144" w:history="1">
        <w:r w:rsidRPr="0038433F">
          <w:rPr>
            <w:rStyle w:val="af0"/>
            <w:rFonts w:ascii="Times New Roman" w:hAnsi="Times New Roman"/>
            <w:sz w:val="28"/>
            <w:szCs w:val="28"/>
          </w:rPr>
          <w:t>Федеральным законом</w:t>
        </w:r>
      </w:hyperlink>
      <w:r w:rsidRPr="0038433F">
        <w:rPr>
          <w:rFonts w:ascii="Times New Roman" w:hAnsi="Times New Roman"/>
          <w:sz w:val="28"/>
          <w:szCs w:val="28"/>
        </w:rPr>
        <w:t xml:space="preserve"> «О личном подсобном хозяйстве», другими федеральными законами, иными правовыми актами Российской Федерации, а также </w:t>
      </w:r>
      <w:hyperlink r:id="rId145" w:history="1">
        <w:r w:rsidRPr="0038433F">
          <w:rPr>
            <w:rStyle w:val="af0"/>
            <w:rFonts w:ascii="Times New Roman" w:hAnsi="Times New Roman"/>
            <w:sz w:val="28"/>
            <w:szCs w:val="28"/>
          </w:rPr>
          <w:t>Законом</w:t>
        </w:r>
      </w:hyperlink>
      <w:r w:rsidRPr="0038433F">
        <w:rPr>
          <w:rFonts w:ascii="Times New Roman" w:hAnsi="Times New Roman"/>
          <w:sz w:val="28"/>
          <w:szCs w:val="28"/>
        </w:rPr>
        <w:t xml:space="preserve"> Краснодарского края от 7 и</w:t>
      </w:r>
      <w:r w:rsidRPr="0038433F">
        <w:rPr>
          <w:rFonts w:ascii="Times New Roman" w:hAnsi="Times New Roman"/>
          <w:sz w:val="28"/>
          <w:szCs w:val="28"/>
        </w:rPr>
        <w:t>ю</w:t>
      </w:r>
      <w:r w:rsidRPr="0038433F">
        <w:rPr>
          <w:rFonts w:ascii="Times New Roman" w:hAnsi="Times New Roman"/>
          <w:sz w:val="28"/>
          <w:szCs w:val="28"/>
        </w:rPr>
        <w:t>ня 2004 года №721-КЗ «О государственной поддержке развития личных по</w:t>
      </w:r>
      <w:r w:rsidRPr="0038433F">
        <w:rPr>
          <w:rFonts w:ascii="Times New Roman" w:hAnsi="Times New Roman"/>
          <w:sz w:val="28"/>
          <w:szCs w:val="28"/>
        </w:rPr>
        <w:t>д</w:t>
      </w:r>
      <w:r w:rsidRPr="0038433F">
        <w:rPr>
          <w:rFonts w:ascii="Times New Roman" w:hAnsi="Times New Roman"/>
          <w:sz w:val="28"/>
          <w:szCs w:val="28"/>
        </w:rPr>
        <w:t>собных хозяйств на территории Краснодарского края», иными принимаемыми в соответствии с ними законами и иными нормативными правовыми актами Краснодарского края и органов местного самоуправления.</w:t>
      </w:r>
    </w:p>
    <w:p w:rsidR="00BF3D4A" w:rsidRPr="0038433F" w:rsidRDefault="00BF3D4A" w:rsidP="0038433F">
      <w:pPr>
        <w:spacing w:line="240" w:lineRule="auto"/>
        <w:contextualSpacing/>
        <w:jc w:val="both"/>
        <w:rPr>
          <w:rFonts w:ascii="Times New Roman" w:hAnsi="Times New Roman"/>
          <w:sz w:val="28"/>
          <w:szCs w:val="28"/>
        </w:rPr>
      </w:pPr>
      <w:bookmarkStart w:id="720" w:name="sub_120642"/>
      <w:r w:rsidRPr="0038433F">
        <w:rPr>
          <w:rFonts w:ascii="Times New Roman" w:hAnsi="Times New Roman"/>
          <w:sz w:val="28"/>
          <w:szCs w:val="28"/>
        </w:rPr>
        <w:t>6.4.2. Для ведения личного подсобного хозяйства могут использоваться земел</w:t>
      </w:r>
      <w:r w:rsidRPr="0038433F">
        <w:rPr>
          <w:rFonts w:ascii="Times New Roman" w:hAnsi="Times New Roman"/>
          <w:sz w:val="28"/>
          <w:szCs w:val="28"/>
        </w:rPr>
        <w:t>ь</w:t>
      </w:r>
      <w:r w:rsidRPr="0038433F">
        <w:rPr>
          <w:rFonts w:ascii="Times New Roman" w:hAnsi="Times New Roman"/>
          <w:sz w:val="28"/>
          <w:szCs w:val="28"/>
        </w:rPr>
        <w:t>ный участок в черте поселений (приусадебный земельный участок) и земел</w:t>
      </w:r>
      <w:r w:rsidRPr="0038433F">
        <w:rPr>
          <w:rFonts w:ascii="Times New Roman" w:hAnsi="Times New Roman"/>
          <w:sz w:val="28"/>
          <w:szCs w:val="28"/>
        </w:rPr>
        <w:t>ь</w:t>
      </w:r>
      <w:r w:rsidRPr="0038433F">
        <w:rPr>
          <w:rFonts w:ascii="Times New Roman" w:hAnsi="Times New Roman"/>
          <w:sz w:val="28"/>
          <w:szCs w:val="28"/>
        </w:rPr>
        <w:t>ный участок за чертой поселений (полевой земельный участок).</w:t>
      </w:r>
    </w:p>
    <w:bookmarkEnd w:id="72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Приусадебный земельный участок используется для производства сельскох</w:t>
      </w:r>
      <w:r w:rsidRPr="0038433F">
        <w:rPr>
          <w:rFonts w:ascii="Times New Roman" w:hAnsi="Times New Roman"/>
          <w:sz w:val="28"/>
          <w:szCs w:val="28"/>
        </w:rPr>
        <w:t>о</w:t>
      </w:r>
      <w:r w:rsidRPr="0038433F">
        <w:rPr>
          <w:rFonts w:ascii="Times New Roman" w:hAnsi="Times New Roman"/>
          <w:sz w:val="28"/>
          <w:szCs w:val="28"/>
        </w:rPr>
        <w:t>зяйственной продукции, а также для возведения жилого дома, производстве</w:t>
      </w:r>
      <w:r w:rsidRPr="0038433F">
        <w:rPr>
          <w:rFonts w:ascii="Times New Roman" w:hAnsi="Times New Roman"/>
          <w:sz w:val="28"/>
          <w:szCs w:val="28"/>
        </w:rPr>
        <w:t>н</w:t>
      </w:r>
      <w:r w:rsidRPr="0038433F">
        <w:rPr>
          <w:rFonts w:ascii="Times New Roman" w:hAnsi="Times New Roman"/>
          <w:sz w:val="28"/>
          <w:szCs w:val="28"/>
        </w:rPr>
        <w:t>ных, бытовых и иных зданий, строений, сооружений с соблюдением град</w:t>
      </w:r>
      <w:r w:rsidRPr="0038433F">
        <w:rPr>
          <w:rFonts w:ascii="Times New Roman" w:hAnsi="Times New Roman"/>
          <w:sz w:val="28"/>
          <w:szCs w:val="28"/>
        </w:rPr>
        <w:t>о</w:t>
      </w:r>
      <w:r w:rsidRPr="0038433F">
        <w:rPr>
          <w:rFonts w:ascii="Times New Roman" w:hAnsi="Times New Roman"/>
          <w:sz w:val="28"/>
          <w:szCs w:val="28"/>
        </w:rPr>
        <w:t>строительных, строительных, экологических, санитарно-гигиенических, прот</w:t>
      </w:r>
      <w:r w:rsidRPr="0038433F">
        <w:rPr>
          <w:rFonts w:ascii="Times New Roman" w:hAnsi="Times New Roman"/>
          <w:sz w:val="28"/>
          <w:szCs w:val="28"/>
        </w:rPr>
        <w:t>и</w:t>
      </w:r>
      <w:r w:rsidRPr="0038433F">
        <w:rPr>
          <w:rFonts w:ascii="Times New Roman" w:hAnsi="Times New Roman"/>
          <w:sz w:val="28"/>
          <w:szCs w:val="28"/>
        </w:rPr>
        <w:t>вопожарных и иных правил и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Полевой земельный участок используется исключительно для производства сельскохозяйственной продукции без права возведения на нем зданий и стро</w:t>
      </w:r>
      <w:r w:rsidRPr="0038433F">
        <w:rPr>
          <w:rFonts w:ascii="Times New Roman" w:hAnsi="Times New Roman"/>
          <w:sz w:val="28"/>
          <w:szCs w:val="28"/>
        </w:rPr>
        <w:t>е</w:t>
      </w:r>
      <w:r w:rsidRPr="0038433F">
        <w:rPr>
          <w:rFonts w:ascii="Times New Roman" w:hAnsi="Times New Roman"/>
          <w:sz w:val="28"/>
          <w:szCs w:val="28"/>
        </w:rPr>
        <w:t>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6.4.3. Предельные размеры земельных участков, предоставляемых гражданам для ведения личного подсобного хозяйства, устанавливаются органами местн</w:t>
      </w:r>
      <w:r w:rsidRPr="0038433F">
        <w:rPr>
          <w:rFonts w:ascii="Times New Roman" w:hAnsi="Times New Roman"/>
          <w:sz w:val="28"/>
          <w:szCs w:val="28"/>
        </w:rPr>
        <w:t>о</w:t>
      </w:r>
      <w:r w:rsidRPr="0038433F">
        <w:rPr>
          <w:rFonts w:ascii="Times New Roman" w:hAnsi="Times New Roman"/>
          <w:sz w:val="28"/>
          <w:szCs w:val="28"/>
        </w:rPr>
        <w:t xml:space="preserve">го самоуправления. </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Максимальный размер общей площади земельных участков (суммарная пл</w:t>
      </w:r>
      <w:r w:rsidRPr="0038433F">
        <w:rPr>
          <w:rFonts w:ascii="Times New Roman" w:hAnsi="Times New Roman"/>
          <w:sz w:val="28"/>
          <w:szCs w:val="28"/>
        </w:rPr>
        <w:t>о</w:t>
      </w:r>
      <w:r w:rsidRPr="0038433F">
        <w:rPr>
          <w:rFonts w:ascii="Times New Roman" w:hAnsi="Times New Roman"/>
          <w:sz w:val="28"/>
          <w:szCs w:val="28"/>
        </w:rPr>
        <w:t>щадь приусадебного и полевого участков), которые могут находиться одновр</w:t>
      </w:r>
      <w:r w:rsidRPr="0038433F">
        <w:rPr>
          <w:rFonts w:ascii="Times New Roman" w:hAnsi="Times New Roman"/>
          <w:sz w:val="28"/>
          <w:szCs w:val="28"/>
        </w:rPr>
        <w:t>е</w:t>
      </w:r>
      <w:r w:rsidRPr="0038433F">
        <w:rPr>
          <w:rFonts w:ascii="Times New Roman" w:hAnsi="Times New Roman"/>
          <w:sz w:val="28"/>
          <w:szCs w:val="28"/>
        </w:rPr>
        <w:t>менно на праве собственности и (или) ином праве у граждан, ведущих личное подсобное хозяйство, составляет 1,5 гектара, у граждан, занимающихся вин</w:t>
      </w:r>
      <w:r w:rsidRPr="0038433F">
        <w:rPr>
          <w:rFonts w:ascii="Times New Roman" w:hAnsi="Times New Roman"/>
          <w:sz w:val="28"/>
          <w:szCs w:val="28"/>
        </w:rPr>
        <w:t>о</w:t>
      </w:r>
      <w:r w:rsidRPr="0038433F">
        <w:rPr>
          <w:rFonts w:ascii="Times New Roman" w:hAnsi="Times New Roman"/>
          <w:sz w:val="28"/>
          <w:szCs w:val="28"/>
        </w:rPr>
        <w:t>градарством, садоводством, молочным животноводством и откормом крупного рогатого скота, - 2,5 гектара.</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721" w:name="_Toc160361779"/>
      <w:bookmarkStart w:id="722" w:name="sub_1207"/>
      <w:r w:rsidRPr="0038433F">
        <w:rPr>
          <w:rFonts w:ascii="Times New Roman" w:hAnsi="Times New Roman"/>
          <w:b w:val="0"/>
          <w:bCs w:val="0"/>
          <w:sz w:val="28"/>
          <w:szCs w:val="28"/>
        </w:rPr>
        <w:t>7. Особо охраняемые территории:</w:t>
      </w:r>
      <w:bookmarkEnd w:id="721"/>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723" w:name="_Toc160361780"/>
      <w:bookmarkEnd w:id="722"/>
      <w:r w:rsidRPr="0038433F">
        <w:rPr>
          <w:rFonts w:ascii="Times New Roman" w:hAnsi="Times New Roman"/>
          <w:b w:val="0"/>
          <w:bCs w:val="0"/>
          <w:sz w:val="28"/>
          <w:szCs w:val="28"/>
        </w:rPr>
        <w:t>7.1. Общие требования</w:t>
      </w:r>
      <w:bookmarkEnd w:id="723"/>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724" w:name="sub_120711"/>
      <w:r w:rsidRPr="0038433F">
        <w:rPr>
          <w:rFonts w:ascii="Times New Roman" w:hAnsi="Times New Roman"/>
          <w:sz w:val="28"/>
          <w:szCs w:val="28"/>
        </w:rPr>
        <w:t>7.1.1. В особо охраняемые территории включаются земельные участки,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w:t>
      </w:r>
      <w:r w:rsidRPr="0038433F">
        <w:rPr>
          <w:rFonts w:ascii="Times New Roman" w:hAnsi="Times New Roman"/>
          <w:sz w:val="28"/>
          <w:szCs w:val="28"/>
        </w:rPr>
        <w:t>о</w:t>
      </w:r>
      <w:r w:rsidRPr="0038433F">
        <w:rPr>
          <w:rFonts w:ascii="Times New Roman" w:hAnsi="Times New Roman"/>
          <w:sz w:val="28"/>
          <w:szCs w:val="28"/>
        </w:rPr>
        <w:lastRenderedPageBreak/>
        <w:t>ответствии с постановлениями федеральных органов государственной власти, органов государственной власти субъектов Российской Федерации или реш</w:t>
      </w:r>
      <w:r w:rsidRPr="0038433F">
        <w:rPr>
          <w:rFonts w:ascii="Times New Roman" w:hAnsi="Times New Roman"/>
          <w:sz w:val="28"/>
          <w:szCs w:val="28"/>
        </w:rPr>
        <w:t>е</w:t>
      </w:r>
      <w:r w:rsidRPr="0038433F">
        <w:rPr>
          <w:rFonts w:ascii="Times New Roman" w:hAnsi="Times New Roman"/>
          <w:sz w:val="28"/>
          <w:szCs w:val="28"/>
        </w:rPr>
        <w:t>ниями органов местного самоуправления полностью или частично из хозяйс</w:t>
      </w:r>
      <w:r w:rsidRPr="0038433F">
        <w:rPr>
          <w:rFonts w:ascii="Times New Roman" w:hAnsi="Times New Roman"/>
          <w:sz w:val="28"/>
          <w:szCs w:val="28"/>
        </w:rPr>
        <w:t>т</w:t>
      </w:r>
      <w:r w:rsidRPr="0038433F">
        <w:rPr>
          <w:rFonts w:ascii="Times New Roman" w:hAnsi="Times New Roman"/>
          <w:sz w:val="28"/>
          <w:szCs w:val="28"/>
        </w:rPr>
        <w:t>венного использования и оборота и для которых установлен особый правовой режим.</w:t>
      </w:r>
    </w:p>
    <w:bookmarkEnd w:id="72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7.1.2. К землям особо охраняемых территорий и объектов относятся земли: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особо охраняемых природных территорий;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природоохранного назначения;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рекреационного назначения;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историко-культурного назначения;</w:t>
      </w:r>
    </w:p>
    <w:p w:rsidR="00BF3D4A" w:rsidRPr="0038433F" w:rsidRDefault="00BF3D4A" w:rsidP="0038433F">
      <w:pPr>
        <w:spacing w:line="240" w:lineRule="auto"/>
        <w:contextualSpacing/>
        <w:jc w:val="both"/>
        <w:rPr>
          <w:rFonts w:ascii="Times New Roman" w:hAnsi="Times New Roman"/>
          <w:sz w:val="28"/>
          <w:szCs w:val="28"/>
        </w:rPr>
      </w:pPr>
      <w:bookmarkStart w:id="725" w:name="sub_7126"/>
      <w:r w:rsidRPr="0038433F">
        <w:rPr>
          <w:rFonts w:ascii="Times New Roman" w:hAnsi="Times New Roman"/>
          <w:sz w:val="28"/>
          <w:szCs w:val="28"/>
        </w:rPr>
        <w:t xml:space="preserve">особо ценные земли в соответствии с </w:t>
      </w:r>
      <w:hyperlink r:id="rId146" w:history="1">
        <w:r w:rsidRPr="0038433F">
          <w:rPr>
            <w:rStyle w:val="af0"/>
            <w:rFonts w:ascii="Times New Roman" w:hAnsi="Times New Roman"/>
            <w:sz w:val="28"/>
            <w:szCs w:val="28"/>
          </w:rPr>
          <w:t>Земельным кодексом</w:t>
        </w:r>
      </w:hyperlink>
      <w:r w:rsidRPr="0038433F">
        <w:rPr>
          <w:rFonts w:ascii="Times New Roman" w:hAnsi="Times New Roman"/>
          <w:sz w:val="28"/>
          <w:szCs w:val="28"/>
        </w:rPr>
        <w:t xml:space="preserve"> Российской Федер</w:t>
      </w:r>
      <w:r w:rsidRPr="0038433F">
        <w:rPr>
          <w:rFonts w:ascii="Times New Roman" w:hAnsi="Times New Roman"/>
          <w:sz w:val="28"/>
          <w:szCs w:val="28"/>
        </w:rPr>
        <w:t>а</w:t>
      </w:r>
      <w:r w:rsidRPr="0038433F">
        <w:rPr>
          <w:rFonts w:ascii="Times New Roman" w:hAnsi="Times New Roman"/>
          <w:sz w:val="28"/>
          <w:szCs w:val="28"/>
        </w:rPr>
        <w:t>ции.</w:t>
      </w:r>
    </w:p>
    <w:p w:rsidR="00BF3D4A" w:rsidRPr="0038433F" w:rsidRDefault="00BF3D4A" w:rsidP="0038433F">
      <w:pPr>
        <w:spacing w:line="240" w:lineRule="auto"/>
        <w:contextualSpacing/>
        <w:jc w:val="both"/>
        <w:rPr>
          <w:rFonts w:ascii="Times New Roman" w:hAnsi="Times New Roman"/>
          <w:sz w:val="28"/>
          <w:szCs w:val="28"/>
        </w:rPr>
      </w:pPr>
      <w:bookmarkStart w:id="726" w:name="sub_120713"/>
      <w:bookmarkEnd w:id="725"/>
      <w:r w:rsidRPr="0038433F">
        <w:rPr>
          <w:rFonts w:ascii="Times New Roman" w:hAnsi="Times New Roman"/>
          <w:sz w:val="28"/>
          <w:szCs w:val="28"/>
        </w:rPr>
        <w:t>7.1.3. Правительство Российской Федерации, соответствующие органы испо</w:t>
      </w:r>
      <w:r w:rsidRPr="0038433F">
        <w:rPr>
          <w:rFonts w:ascii="Times New Roman" w:hAnsi="Times New Roman"/>
          <w:sz w:val="28"/>
          <w:szCs w:val="28"/>
        </w:rPr>
        <w:t>л</w:t>
      </w:r>
      <w:r w:rsidRPr="0038433F">
        <w:rPr>
          <w:rFonts w:ascii="Times New Roman" w:hAnsi="Times New Roman"/>
          <w:sz w:val="28"/>
          <w:szCs w:val="28"/>
        </w:rPr>
        <w:t>нительной власти субъектов Российской Федерации, органы местного сам</w:t>
      </w:r>
      <w:r w:rsidRPr="0038433F">
        <w:rPr>
          <w:rFonts w:ascii="Times New Roman" w:hAnsi="Times New Roman"/>
          <w:sz w:val="28"/>
          <w:szCs w:val="28"/>
        </w:rPr>
        <w:t>о</w:t>
      </w:r>
      <w:r w:rsidRPr="0038433F">
        <w:rPr>
          <w:rFonts w:ascii="Times New Roman" w:hAnsi="Times New Roman"/>
          <w:sz w:val="28"/>
          <w:szCs w:val="28"/>
        </w:rPr>
        <w:t>управления могут устанавливать и иные категории особо охраняемых приро</w:t>
      </w:r>
      <w:r w:rsidRPr="0038433F">
        <w:rPr>
          <w:rFonts w:ascii="Times New Roman" w:hAnsi="Times New Roman"/>
          <w:sz w:val="28"/>
          <w:szCs w:val="28"/>
        </w:rPr>
        <w:t>д</w:t>
      </w:r>
      <w:r w:rsidRPr="0038433F">
        <w:rPr>
          <w:rFonts w:ascii="Times New Roman" w:hAnsi="Times New Roman"/>
          <w:sz w:val="28"/>
          <w:szCs w:val="28"/>
        </w:rPr>
        <w:t>ных территорий (территории, на которых находятся памятники садово-паркового искусства, охраняемые береговые линии, охраняемые речные сист</w:t>
      </w:r>
      <w:r w:rsidRPr="0038433F">
        <w:rPr>
          <w:rFonts w:ascii="Times New Roman" w:hAnsi="Times New Roman"/>
          <w:sz w:val="28"/>
          <w:szCs w:val="28"/>
        </w:rPr>
        <w:t>е</w:t>
      </w:r>
      <w:r w:rsidRPr="0038433F">
        <w:rPr>
          <w:rFonts w:ascii="Times New Roman" w:hAnsi="Times New Roman"/>
          <w:sz w:val="28"/>
          <w:szCs w:val="28"/>
        </w:rPr>
        <w:t>мы, охраняемые природные ландшафты, биологические станции, микрозап</w:t>
      </w:r>
      <w:r w:rsidRPr="0038433F">
        <w:rPr>
          <w:rFonts w:ascii="Times New Roman" w:hAnsi="Times New Roman"/>
          <w:sz w:val="28"/>
          <w:szCs w:val="28"/>
        </w:rPr>
        <w:t>о</w:t>
      </w:r>
      <w:r w:rsidRPr="0038433F">
        <w:rPr>
          <w:rFonts w:ascii="Times New Roman" w:hAnsi="Times New Roman"/>
          <w:sz w:val="28"/>
          <w:szCs w:val="28"/>
        </w:rPr>
        <w:t>ведники и другие).</w:t>
      </w:r>
    </w:p>
    <w:p w:rsidR="00BF3D4A" w:rsidRPr="0038433F" w:rsidRDefault="00BF3D4A" w:rsidP="0038433F">
      <w:pPr>
        <w:spacing w:line="240" w:lineRule="auto"/>
        <w:contextualSpacing/>
        <w:jc w:val="both"/>
        <w:rPr>
          <w:rFonts w:ascii="Times New Roman" w:hAnsi="Times New Roman"/>
          <w:sz w:val="28"/>
          <w:szCs w:val="28"/>
        </w:rPr>
      </w:pPr>
      <w:bookmarkStart w:id="727" w:name="sub_120714"/>
      <w:bookmarkEnd w:id="726"/>
      <w:r w:rsidRPr="0038433F">
        <w:rPr>
          <w:rFonts w:ascii="Times New Roman" w:hAnsi="Times New Roman"/>
          <w:sz w:val="28"/>
          <w:szCs w:val="28"/>
        </w:rPr>
        <w:t>7.1.4. Порядок отнесения земель к землям особо охраняемых территорий фед</w:t>
      </w:r>
      <w:r w:rsidRPr="0038433F">
        <w:rPr>
          <w:rFonts w:ascii="Times New Roman" w:hAnsi="Times New Roman"/>
          <w:sz w:val="28"/>
          <w:szCs w:val="28"/>
        </w:rPr>
        <w:t>е</w:t>
      </w:r>
      <w:r w:rsidRPr="0038433F">
        <w:rPr>
          <w:rFonts w:ascii="Times New Roman" w:hAnsi="Times New Roman"/>
          <w:sz w:val="28"/>
          <w:szCs w:val="28"/>
        </w:rPr>
        <w:t>рального значения, порядок использования и охраны земель особо охраняемых территорий федерального значения устанавливаются Правительством Росси</w:t>
      </w:r>
      <w:r w:rsidRPr="0038433F">
        <w:rPr>
          <w:rFonts w:ascii="Times New Roman" w:hAnsi="Times New Roman"/>
          <w:sz w:val="28"/>
          <w:szCs w:val="28"/>
        </w:rPr>
        <w:t>й</w:t>
      </w:r>
      <w:r w:rsidRPr="0038433F">
        <w:rPr>
          <w:rFonts w:ascii="Times New Roman" w:hAnsi="Times New Roman"/>
          <w:sz w:val="28"/>
          <w:szCs w:val="28"/>
        </w:rPr>
        <w:t>ской Федерации на основании федеральных законов.</w:t>
      </w:r>
    </w:p>
    <w:p w:rsidR="00BF3D4A" w:rsidRPr="0038433F" w:rsidRDefault="00BF3D4A" w:rsidP="0038433F">
      <w:pPr>
        <w:spacing w:line="240" w:lineRule="auto"/>
        <w:contextualSpacing/>
        <w:jc w:val="both"/>
        <w:rPr>
          <w:rFonts w:ascii="Times New Roman" w:hAnsi="Times New Roman"/>
          <w:sz w:val="28"/>
          <w:szCs w:val="28"/>
        </w:rPr>
      </w:pPr>
      <w:bookmarkStart w:id="728" w:name="sub_120715"/>
      <w:bookmarkEnd w:id="727"/>
      <w:r w:rsidRPr="0038433F">
        <w:rPr>
          <w:rFonts w:ascii="Times New Roman" w:hAnsi="Times New Roman"/>
          <w:sz w:val="28"/>
          <w:szCs w:val="28"/>
        </w:rPr>
        <w:t>7.1.5. Порядок отнесения земель к землям особо охраняемых территории реги</w:t>
      </w:r>
      <w:r w:rsidRPr="0038433F">
        <w:rPr>
          <w:rFonts w:ascii="Times New Roman" w:hAnsi="Times New Roman"/>
          <w:sz w:val="28"/>
          <w:szCs w:val="28"/>
        </w:rPr>
        <w:t>о</w:t>
      </w:r>
      <w:r w:rsidRPr="0038433F">
        <w:rPr>
          <w:rFonts w:ascii="Times New Roman" w:hAnsi="Times New Roman"/>
          <w:sz w:val="28"/>
          <w:szCs w:val="28"/>
        </w:rPr>
        <w:t>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Краснодарского края и органами местного самоуправления в соответствии с федеральными законами, законами Красн</w:t>
      </w:r>
      <w:r w:rsidRPr="0038433F">
        <w:rPr>
          <w:rFonts w:ascii="Times New Roman" w:hAnsi="Times New Roman"/>
          <w:sz w:val="28"/>
          <w:szCs w:val="28"/>
        </w:rPr>
        <w:t>о</w:t>
      </w:r>
      <w:r w:rsidRPr="0038433F">
        <w:rPr>
          <w:rFonts w:ascii="Times New Roman" w:hAnsi="Times New Roman"/>
          <w:sz w:val="28"/>
          <w:szCs w:val="28"/>
        </w:rPr>
        <w:t>дарского края и нормативными правовыми актами органов местного сам</w:t>
      </w:r>
      <w:r w:rsidRPr="0038433F">
        <w:rPr>
          <w:rFonts w:ascii="Times New Roman" w:hAnsi="Times New Roman"/>
          <w:sz w:val="28"/>
          <w:szCs w:val="28"/>
        </w:rPr>
        <w:t>о</w:t>
      </w:r>
      <w:r w:rsidRPr="0038433F">
        <w:rPr>
          <w:rFonts w:ascii="Times New Roman" w:hAnsi="Times New Roman"/>
          <w:sz w:val="28"/>
          <w:szCs w:val="28"/>
        </w:rPr>
        <w:t>управления.</w:t>
      </w:r>
    </w:p>
    <w:p w:rsidR="00BF3D4A" w:rsidRPr="0038433F" w:rsidRDefault="00BF3D4A" w:rsidP="0038433F">
      <w:pPr>
        <w:spacing w:line="240" w:lineRule="auto"/>
        <w:contextualSpacing/>
        <w:jc w:val="both"/>
        <w:rPr>
          <w:rFonts w:ascii="Times New Roman" w:hAnsi="Times New Roman"/>
          <w:sz w:val="28"/>
          <w:szCs w:val="28"/>
        </w:rPr>
      </w:pPr>
      <w:bookmarkStart w:id="729" w:name="sub_120716"/>
      <w:bookmarkEnd w:id="728"/>
      <w:r w:rsidRPr="0038433F">
        <w:rPr>
          <w:rFonts w:ascii="Times New Roman" w:hAnsi="Times New Roman"/>
          <w:sz w:val="28"/>
          <w:szCs w:val="28"/>
        </w:rPr>
        <w:t>7.1.6. Земли особо охраняемых природных территорий, земли, занятые объе</w:t>
      </w:r>
      <w:r w:rsidRPr="0038433F">
        <w:rPr>
          <w:rFonts w:ascii="Times New Roman" w:hAnsi="Times New Roman"/>
          <w:sz w:val="28"/>
          <w:szCs w:val="28"/>
        </w:rPr>
        <w:t>к</w:t>
      </w:r>
      <w:r w:rsidRPr="0038433F">
        <w:rPr>
          <w:rFonts w:ascii="Times New Roman" w:hAnsi="Times New Roman"/>
          <w:sz w:val="28"/>
          <w:szCs w:val="28"/>
        </w:rPr>
        <w:t>тами культурного наследия Российской Федерации, используются для соотве</w:t>
      </w:r>
      <w:r w:rsidRPr="0038433F">
        <w:rPr>
          <w:rFonts w:ascii="Times New Roman" w:hAnsi="Times New Roman"/>
          <w:sz w:val="28"/>
          <w:szCs w:val="28"/>
        </w:rPr>
        <w:t>т</w:t>
      </w:r>
      <w:r w:rsidRPr="0038433F">
        <w:rPr>
          <w:rFonts w:ascii="Times New Roman" w:hAnsi="Times New Roman"/>
          <w:sz w:val="28"/>
          <w:szCs w:val="28"/>
        </w:rPr>
        <w:t>ствующих целей. Использование этих земель для иных целей ограничивается или запрещается в случаях, установленных Земельным кодексом РФ, федерал</w:t>
      </w:r>
      <w:r w:rsidRPr="0038433F">
        <w:rPr>
          <w:rFonts w:ascii="Times New Roman" w:hAnsi="Times New Roman"/>
          <w:sz w:val="28"/>
          <w:szCs w:val="28"/>
        </w:rPr>
        <w:t>ь</w:t>
      </w:r>
      <w:r w:rsidRPr="0038433F">
        <w:rPr>
          <w:rFonts w:ascii="Times New Roman" w:hAnsi="Times New Roman"/>
          <w:sz w:val="28"/>
          <w:szCs w:val="28"/>
        </w:rPr>
        <w:t>ными законами.</w:t>
      </w:r>
    </w:p>
    <w:p w:rsidR="00BF3D4A" w:rsidRPr="0038433F" w:rsidRDefault="00BF3D4A" w:rsidP="0038433F">
      <w:pPr>
        <w:spacing w:line="240" w:lineRule="auto"/>
        <w:contextualSpacing/>
        <w:jc w:val="both"/>
        <w:rPr>
          <w:rFonts w:ascii="Times New Roman" w:hAnsi="Times New Roman"/>
          <w:sz w:val="28"/>
          <w:szCs w:val="28"/>
        </w:rPr>
      </w:pPr>
      <w:bookmarkStart w:id="730" w:name="sub_120717"/>
      <w:bookmarkEnd w:id="729"/>
      <w:r w:rsidRPr="0038433F">
        <w:rPr>
          <w:rFonts w:ascii="Times New Roman" w:hAnsi="Times New Roman"/>
          <w:sz w:val="28"/>
          <w:szCs w:val="28"/>
        </w:rPr>
        <w:t>7.1.7. В соответствии со статьей 52 Федерального закона от 10.01.2002 №7-ФЗ «Об охране окружающей среды» в целях обеспечения устойчивого функцион</w:t>
      </w:r>
      <w:r w:rsidRPr="0038433F">
        <w:rPr>
          <w:rFonts w:ascii="Times New Roman" w:hAnsi="Times New Roman"/>
          <w:sz w:val="28"/>
          <w:szCs w:val="28"/>
        </w:rPr>
        <w:t>и</w:t>
      </w:r>
      <w:r w:rsidRPr="0038433F">
        <w:rPr>
          <w:rFonts w:ascii="Times New Roman" w:hAnsi="Times New Roman"/>
          <w:sz w:val="28"/>
          <w:szCs w:val="28"/>
        </w:rPr>
        <w:t>рования естественных экологических систем, защиты природных комплексов, природных ландшафтов и особо охраняемых природных территорий от загря</w:t>
      </w:r>
      <w:r w:rsidRPr="0038433F">
        <w:rPr>
          <w:rFonts w:ascii="Times New Roman" w:hAnsi="Times New Roman"/>
          <w:sz w:val="28"/>
          <w:szCs w:val="28"/>
        </w:rPr>
        <w:t>з</w:t>
      </w:r>
      <w:r w:rsidRPr="0038433F">
        <w:rPr>
          <w:rFonts w:ascii="Times New Roman" w:hAnsi="Times New Roman"/>
          <w:sz w:val="28"/>
          <w:szCs w:val="28"/>
        </w:rPr>
        <w:t>нения и другого негативного воздействия хозяйственной и иной деятельности устанавливаются защитные и охранные зоны.</w:t>
      </w:r>
    </w:p>
    <w:bookmarkEnd w:id="730"/>
    <w:p w:rsidR="00BF3D4A" w:rsidRPr="0038433F" w:rsidRDefault="00BF3D4A" w:rsidP="0038433F">
      <w:pPr>
        <w:spacing w:line="240" w:lineRule="auto"/>
        <w:contextualSpacing/>
        <w:jc w:val="both"/>
        <w:rPr>
          <w:rFonts w:ascii="Times New Roman" w:hAnsi="Times New Roman"/>
          <w:color w:val="FF0000"/>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731" w:name="_Toc160361781"/>
      <w:bookmarkStart w:id="732" w:name="sub_1207180"/>
      <w:r w:rsidRPr="0038433F">
        <w:rPr>
          <w:rFonts w:ascii="Times New Roman" w:hAnsi="Times New Roman"/>
          <w:b w:val="0"/>
          <w:bCs w:val="0"/>
          <w:sz w:val="28"/>
          <w:szCs w:val="28"/>
        </w:rPr>
        <w:t>Лечебно-оздоровительные местности и курорты</w:t>
      </w:r>
      <w:bookmarkEnd w:id="731"/>
    </w:p>
    <w:bookmarkEnd w:id="732"/>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733" w:name="sub_120718"/>
      <w:r w:rsidRPr="0038433F">
        <w:rPr>
          <w:rFonts w:ascii="Times New Roman" w:hAnsi="Times New Roman"/>
          <w:sz w:val="28"/>
          <w:szCs w:val="28"/>
        </w:rPr>
        <w:lastRenderedPageBreak/>
        <w:t>7.1.8. К лечебно-оздоровительным местностям относятся территории, обл</w:t>
      </w:r>
      <w:r w:rsidRPr="0038433F">
        <w:rPr>
          <w:rFonts w:ascii="Times New Roman" w:hAnsi="Times New Roman"/>
          <w:sz w:val="28"/>
          <w:szCs w:val="28"/>
        </w:rPr>
        <w:t>а</w:t>
      </w:r>
      <w:r w:rsidRPr="0038433F">
        <w:rPr>
          <w:rFonts w:ascii="Times New Roman" w:hAnsi="Times New Roman"/>
          <w:sz w:val="28"/>
          <w:szCs w:val="28"/>
        </w:rPr>
        <w:t>дающие природными лечебными ресурсами (минеральные воды, лечебные гр</w:t>
      </w:r>
      <w:r w:rsidRPr="0038433F">
        <w:rPr>
          <w:rFonts w:ascii="Times New Roman" w:hAnsi="Times New Roman"/>
          <w:sz w:val="28"/>
          <w:szCs w:val="28"/>
        </w:rPr>
        <w:t>я</w:t>
      </w:r>
      <w:r w:rsidRPr="0038433F">
        <w:rPr>
          <w:rFonts w:ascii="Times New Roman" w:hAnsi="Times New Roman"/>
          <w:sz w:val="28"/>
          <w:szCs w:val="28"/>
        </w:rPr>
        <w:t>зи, рапа лиманов и озер, пляжи и части акваторий, горы, лечебный климат др</w:t>
      </w:r>
      <w:r w:rsidRPr="0038433F">
        <w:rPr>
          <w:rFonts w:ascii="Times New Roman" w:hAnsi="Times New Roman"/>
          <w:sz w:val="28"/>
          <w:szCs w:val="28"/>
        </w:rPr>
        <w:t>у</w:t>
      </w:r>
      <w:r w:rsidRPr="0038433F">
        <w:rPr>
          <w:rFonts w:ascii="Times New Roman" w:hAnsi="Times New Roman"/>
          <w:sz w:val="28"/>
          <w:szCs w:val="28"/>
        </w:rPr>
        <w:t>гие природные объекты и условия) и пригодные для организации лечения и профилактики заболеваний, а также для отдыха населения.</w:t>
      </w:r>
    </w:p>
    <w:p w:rsidR="00BF3D4A" w:rsidRPr="0038433F" w:rsidRDefault="00BF3D4A" w:rsidP="0038433F">
      <w:pPr>
        <w:spacing w:line="240" w:lineRule="auto"/>
        <w:contextualSpacing/>
        <w:jc w:val="both"/>
        <w:rPr>
          <w:rFonts w:ascii="Times New Roman" w:hAnsi="Times New Roman"/>
          <w:sz w:val="28"/>
          <w:szCs w:val="28"/>
        </w:rPr>
      </w:pPr>
      <w:bookmarkStart w:id="734" w:name="sub_120719"/>
      <w:bookmarkEnd w:id="733"/>
      <w:r w:rsidRPr="0038433F">
        <w:rPr>
          <w:rFonts w:ascii="Times New Roman" w:hAnsi="Times New Roman"/>
          <w:sz w:val="28"/>
          <w:szCs w:val="28"/>
        </w:rPr>
        <w:t>7.1.9. Освоенные и используемые в лечебно-профилактических целях особо о</w:t>
      </w:r>
      <w:r w:rsidRPr="0038433F">
        <w:rPr>
          <w:rFonts w:ascii="Times New Roman" w:hAnsi="Times New Roman"/>
          <w:sz w:val="28"/>
          <w:szCs w:val="28"/>
        </w:rPr>
        <w:t>х</w:t>
      </w:r>
      <w:r w:rsidRPr="0038433F">
        <w:rPr>
          <w:rFonts w:ascii="Times New Roman" w:hAnsi="Times New Roman"/>
          <w:sz w:val="28"/>
          <w:szCs w:val="28"/>
        </w:rPr>
        <w:t>раняемые территории, которые располагают природными лечебными ресурс</w:t>
      </w:r>
      <w:r w:rsidRPr="0038433F">
        <w:rPr>
          <w:rFonts w:ascii="Times New Roman" w:hAnsi="Times New Roman"/>
          <w:sz w:val="28"/>
          <w:szCs w:val="28"/>
        </w:rPr>
        <w:t>а</w:t>
      </w:r>
      <w:r w:rsidRPr="0038433F">
        <w:rPr>
          <w:rFonts w:ascii="Times New Roman" w:hAnsi="Times New Roman"/>
          <w:sz w:val="28"/>
          <w:szCs w:val="28"/>
        </w:rPr>
        <w:t>ми, а также необходимыми для их эксплуатации зданиями и сооружениями, включая объекты инфраструктуры, являются курортами,</w:t>
      </w:r>
    </w:p>
    <w:p w:rsidR="00BF3D4A" w:rsidRPr="0038433F" w:rsidRDefault="00BF3D4A" w:rsidP="0038433F">
      <w:pPr>
        <w:spacing w:line="240" w:lineRule="auto"/>
        <w:contextualSpacing/>
        <w:jc w:val="both"/>
        <w:rPr>
          <w:rFonts w:ascii="Times New Roman" w:hAnsi="Times New Roman"/>
          <w:sz w:val="28"/>
          <w:szCs w:val="28"/>
        </w:rPr>
      </w:pPr>
      <w:bookmarkStart w:id="735" w:name="sub_1207110"/>
      <w:bookmarkEnd w:id="734"/>
      <w:r w:rsidRPr="0038433F">
        <w:rPr>
          <w:rFonts w:ascii="Times New Roman" w:hAnsi="Times New Roman"/>
          <w:sz w:val="28"/>
          <w:szCs w:val="28"/>
        </w:rPr>
        <w:t>7.1.10. Лечебно-оздоровительные местности и курорты на территории Красн</w:t>
      </w:r>
      <w:r w:rsidRPr="0038433F">
        <w:rPr>
          <w:rFonts w:ascii="Times New Roman" w:hAnsi="Times New Roman"/>
          <w:sz w:val="28"/>
          <w:szCs w:val="28"/>
        </w:rPr>
        <w:t>о</w:t>
      </w:r>
      <w:r w:rsidRPr="0038433F">
        <w:rPr>
          <w:rFonts w:ascii="Times New Roman" w:hAnsi="Times New Roman"/>
          <w:sz w:val="28"/>
          <w:szCs w:val="28"/>
        </w:rPr>
        <w:t>дарского края могут иметь федеральное, краевое и местное значение,</w:t>
      </w:r>
    </w:p>
    <w:p w:rsidR="00BF3D4A" w:rsidRPr="0038433F" w:rsidRDefault="00BF3D4A" w:rsidP="0038433F">
      <w:pPr>
        <w:spacing w:line="240" w:lineRule="auto"/>
        <w:contextualSpacing/>
        <w:jc w:val="both"/>
        <w:rPr>
          <w:rFonts w:ascii="Times New Roman" w:hAnsi="Times New Roman"/>
          <w:sz w:val="28"/>
          <w:szCs w:val="28"/>
        </w:rPr>
      </w:pPr>
      <w:bookmarkStart w:id="736" w:name="sub_1207111"/>
      <w:bookmarkEnd w:id="735"/>
      <w:r w:rsidRPr="0038433F">
        <w:rPr>
          <w:rFonts w:ascii="Times New Roman" w:hAnsi="Times New Roman"/>
          <w:sz w:val="28"/>
          <w:szCs w:val="28"/>
        </w:rPr>
        <w:t>7.1.11. Территории лечебно-оздоровительных местностей и курортов устана</w:t>
      </w:r>
      <w:r w:rsidRPr="0038433F">
        <w:rPr>
          <w:rFonts w:ascii="Times New Roman" w:hAnsi="Times New Roman"/>
          <w:sz w:val="28"/>
          <w:szCs w:val="28"/>
        </w:rPr>
        <w:t>в</w:t>
      </w:r>
      <w:r w:rsidRPr="0038433F">
        <w:rPr>
          <w:rFonts w:ascii="Times New Roman" w:hAnsi="Times New Roman"/>
          <w:sz w:val="28"/>
          <w:szCs w:val="28"/>
        </w:rPr>
        <w:t>ливаются в целях их изучения, развития, рационального использования, обе</w:t>
      </w:r>
      <w:r w:rsidRPr="0038433F">
        <w:rPr>
          <w:rFonts w:ascii="Times New Roman" w:hAnsi="Times New Roman"/>
          <w:sz w:val="28"/>
          <w:szCs w:val="28"/>
        </w:rPr>
        <w:t>с</w:t>
      </w:r>
      <w:r w:rsidRPr="0038433F">
        <w:rPr>
          <w:rFonts w:ascii="Times New Roman" w:hAnsi="Times New Roman"/>
          <w:sz w:val="28"/>
          <w:szCs w:val="28"/>
        </w:rPr>
        <w:t>печения охраны и защиты их природных лечебных ресурсов и оздоровительных свойств.</w:t>
      </w:r>
    </w:p>
    <w:p w:rsidR="00BF3D4A" w:rsidRPr="0038433F" w:rsidRDefault="00BF3D4A" w:rsidP="0038433F">
      <w:pPr>
        <w:spacing w:line="240" w:lineRule="auto"/>
        <w:contextualSpacing/>
        <w:jc w:val="both"/>
        <w:rPr>
          <w:rFonts w:ascii="Times New Roman" w:hAnsi="Times New Roman"/>
          <w:sz w:val="28"/>
          <w:szCs w:val="28"/>
        </w:rPr>
      </w:pPr>
      <w:bookmarkStart w:id="737" w:name="sub_1207112"/>
      <w:bookmarkEnd w:id="736"/>
      <w:r w:rsidRPr="0038433F">
        <w:rPr>
          <w:rFonts w:ascii="Times New Roman" w:hAnsi="Times New Roman"/>
          <w:sz w:val="28"/>
          <w:szCs w:val="28"/>
        </w:rPr>
        <w:t>7.1.12. Для лечебно-оздоровительных местностей и курортов, где природные лечебные ресурсы относятся к недрам (минеральные воды, лечебные грязи и другие), устанавливаются округа горно-санитарной охраны. В остальных сл</w:t>
      </w:r>
      <w:r w:rsidRPr="0038433F">
        <w:rPr>
          <w:rFonts w:ascii="Times New Roman" w:hAnsi="Times New Roman"/>
          <w:sz w:val="28"/>
          <w:szCs w:val="28"/>
        </w:rPr>
        <w:t>у</w:t>
      </w:r>
      <w:r w:rsidRPr="0038433F">
        <w:rPr>
          <w:rFonts w:ascii="Times New Roman" w:hAnsi="Times New Roman"/>
          <w:sz w:val="28"/>
          <w:szCs w:val="28"/>
        </w:rPr>
        <w:t>чаях устанавливаются округа санитарной охраны.</w:t>
      </w:r>
    </w:p>
    <w:bookmarkEnd w:id="73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Порядок организации округов санитарной и горно-санитарной охраны лечебно-оздоровительных местностей и курортов и особенности режима хозяйственного использования, проживания и природопользования в пределах их территорий утверждаются Правительством Российской Федерации для лечебно-оздоровительных местностей и курортов федерального значения и высшим и</w:t>
      </w:r>
      <w:r w:rsidRPr="0038433F">
        <w:rPr>
          <w:rFonts w:ascii="Times New Roman" w:hAnsi="Times New Roman"/>
          <w:sz w:val="28"/>
          <w:szCs w:val="28"/>
        </w:rPr>
        <w:t>с</w:t>
      </w:r>
      <w:r w:rsidRPr="0038433F">
        <w:rPr>
          <w:rFonts w:ascii="Times New Roman" w:hAnsi="Times New Roman"/>
          <w:sz w:val="28"/>
          <w:szCs w:val="28"/>
        </w:rPr>
        <w:t>полнительным органом государственной власти Краснодарского края для л</w:t>
      </w:r>
      <w:r w:rsidRPr="0038433F">
        <w:rPr>
          <w:rFonts w:ascii="Times New Roman" w:hAnsi="Times New Roman"/>
          <w:sz w:val="28"/>
          <w:szCs w:val="28"/>
        </w:rPr>
        <w:t>е</w:t>
      </w:r>
      <w:r w:rsidRPr="0038433F">
        <w:rPr>
          <w:rFonts w:ascii="Times New Roman" w:hAnsi="Times New Roman"/>
          <w:sz w:val="28"/>
          <w:szCs w:val="28"/>
        </w:rPr>
        <w:t xml:space="preserve">чебно-оздоровительных местностей и курортов краевого и местного значения в соответствии с </w:t>
      </w:r>
      <w:hyperlink r:id="rId147" w:history="1">
        <w:r w:rsidRPr="0038433F">
          <w:rPr>
            <w:rStyle w:val="af0"/>
            <w:rFonts w:ascii="Times New Roman" w:hAnsi="Times New Roman"/>
            <w:sz w:val="28"/>
            <w:szCs w:val="28"/>
          </w:rPr>
          <w:t>Федеральным законом</w:t>
        </w:r>
      </w:hyperlink>
      <w:r w:rsidRPr="0038433F">
        <w:rPr>
          <w:rFonts w:ascii="Times New Roman" w:hAnsi="Times New Roman"/>
          <w:sz w:val="28"/>
          <w:szCs w:val="28"/>
        </w:rPr>
        <w:t xml:space="preserve"> «О природных лечебных ресурсах, л</w:t>
      </w:r>
      <w:r w:rsidRPr="0038433F">
        <w:rPr>
          <w:rFonts w:ascii="Times New Roman" w:hAnsi="Times New Roman"/>
          <w:sz w:val="28"/>
          <w:szCs w:val="28"/>
        </w:rPr>
        <w:t>е</w:t>
      </w:r>
      <w:r w:rsidRPr="0038433F">
        <w:rPr>
          <w:rFonts w:ascii="Times New Roman" w:hAnsi="Times New Roman"/>
          <w:sz w:val="28"/>
          <w:szCs w:val="28"/>
        </w:rPr>
        <w:t xml:space="preserve">чебно-оздоровительных местностях и курортах» и </w:t>
      </w:r>
      <w:hyperlink r:id="rId148" w:history="1">
        <w:r w:rsidRPr="0038433F">
          <w:rPr>
            <w:rStyle w:val="af0"/>
            <w:rFonts w:ascii="Times New Roman" w:hAnsi="Times New Roman"/>
            <w:sz w:val="28"/>
            <w:szCs w:val="28"/>
          </w:rPr>
          <w:t>Законом</w:t>
        </w:r>
      </w:hyperlink>
      <w:r w:rsidRPr="0038433F">
        <w:rPr>
          <w:rFonts w:ascii="Times New Roman" w:hAnsi="Times New Roman"/>
          <w:sz w:val="28"/>
          <w:szCs w:val="28"/>
        </w:rPr>
        <w:t xml:space="preserve"> Краснодарского края «О природных лечебных ресурсах, лечебно-оздоровительных местностях и курортах Краснодарского края».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Границей лечебно-оздоровительной местности, курорта или курортного района является внешний контур округа санитарной (горно-санитарной) охраны.</w:t>
      </w:r>
    </w:p>
    <w:p w:rsidR="00BF3D4A" w:rsidRPr="0038433F" w:rsidRDefault="00BF3D4A" w:rsidP="0038433F">
      <w:pPr>
        <w:spacing w:line="240" w:lineRule="auto"/>
        <w:contextualSpacing/>
        <w:jc w:val="both"/>
        <w:rPr>
          <w:rFonts w:ascii="Times New Roman" w:hAnsi="Times New Roman"/>
          <w:sz w:val="28"/>
          <w:szCs w:val="28"/>
        </w:rPr>
      </w:pPr>
      <w:bookmarkStart w:id="738" w:name="sub_1207113"/>
      <w:r w:rsidRPr="0038433F">
        <w:rPr>
          <w:rFonts w:ascii="Times New Roman" w:hAnsi="Times New Roman"/>
          <w:sz w:val="28"/>
          <w:szCs w:val="28"/>
        </w:rPr>
        <w:t>7.1.13. На территориях лечебно-оздоровительных местностей и курортов кра</w:t>
      </w:r>
      <w:r w:rsidRPr="0038433F">
        <w:rPr>
          <w:rFonts w:ascii="Times New Roman" w:hAnsi="Times New Roman"/>
          <w:sz w:val="28"/>
          <w:szCs w:val="28"/>
        </w:rPr>
        <w:t>е</w:t>
      </w:r>
      <w:r w:rsidRPr="0038433F">
        <w:rPr>
          <w:rFonts w:ascii="Times New Roman" w:hAnsi="Times New Roman"/>
          <w:sz w:val="28"/>
          <w:szCs w:val="28"/>
        </w:rPr>
        <w:t>вого и местного значения запрещается деятельность, загрязняющая почву, воду и воздух, наносящая ущерб лесам, зеленым насаждениям, ведущая к развитию эрозионных процессов и отрицательно влияющая на природные лечебные р</w:t>
      </w:r>
      <w:r w:rsidRPr="0038433F">
        <w:rPr>
          <w:rFonts w:ascii="Times New Roman" w:hAnsi="Times New Roman"/>
          <w:sz w:val="28"/>
          <w:szCs w:val="28"/>
        </w:rPr>
        <w:t>е</w:t>
      </w:r>
      <w:r w:rsidRPr="0038433F">
        <w:rPr>
          <w:rFonts w:ascii="Times New Roman" w:hAnsi="Times New Roman"/>
          <w:sz w:val="28"/>
          <w:szCs w:val="28"/>
        </w:rPr>
        <w:t>сурсы, санитарное и экологическое состояние территорий. В составе округа с</w:t>
      </w:r>
      <w:r w:rsidRPr="0038433F">
        <w:rPr>
          <w:rFonts w:ascii="Times New Roman" w:hAnsi="Times New Roman"/>
          <w:sz w:val="28"/>
          <w:szCs w:val="28"/>
        </w:rPr>
        <w:t>а</w:t>
      </w:r>
      <w:r w:rsidRPr="0038433F">
        <w:rPr>
          <w:rFonts w:ascii="Times New Roman" w:hAnsi="Times New Roman"/>
          <w:sz w:val="28"/>
          <w:szCs w:val="28"/>
        </w:rPr>
        <w:t>нитарной (горно-санитарной) охраны выделяется до трех зон.</w:t>
      </w:r>
    </w:p>
    <w:bookmarkEnd w:id="73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Режим первой зоны устанавливается для месторождений минеральных вод (для скважин, источников), месторождений лечебных грязей, месторождений других полезных ископаемых, используемых в лечебных целях, а также для оборуд</w:t>
      </w:r>
      <w:r w:rsidRPr="0038433F">
        <w:rPr>
          <w:rFonts w:ascii="Times New Roman" w:hAnsi="Times New Roman"/>
          <w:sz w:val="28"/>
          <w:szCs w:val="28"/>
        </w:rPr>
        <w:t>о</w:t>
      </w:r>
      <w:r w:rsidRPr="0038433F">
        <w:rPr>
          <w:rFonts w:ascii="Times New Roman" w:hAnsi="Times New Roman"/>
          <w:sz w:val="28"/>
          <w:szCs w:val="28"/>
        </w:rPr>
        <w:t>ванных лечебных пляжей и прилегающих к ним акваторий.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первой зоны лечебно-оздоровительных местностей и курортов краевого и местного значения режим использования территорий, а также мер</w:t>
      </w:r>
      <w:r w:rsidRPr="0038433F">
        <w:rPr>
          <w:rFonts w:ascii="Times New Roman" w:hAnsi="Times New Roman"/>
          <w:sz w:val="28"/>
          <w:szCs w:val="28"/>
        </w:rPr>
        <w:t>о</w:t>
      </w:r>
      <w:r w:rsidRPr="0038433F">
        <w:rPr>
          <w:rFonts w:ascii="Times New Roman" w:hAnsi="Times New Roman"/>
          <w:sz w:val="28"/>
          <w:szCs w:val="28"/>
        </w:rPr>
        <w:t xml:space="preserve">приятия по их охране и защите определяются в соответствии с проектом округа </w:t>
      </w:r>
      <w:r w:rsidRPr="0038433F">
        <w:rPr>
          <w:rFonts w:ascii="Times New Roman" w:hAnsi="Times New Roman"/>
          <w:sz w:val="28"/>
          <w:szCs w:val="28"/>
        </w:rPr>
        <w:lastRenderedPageBreak/>
        <w:t>горно-санитарной охраны курорта и документами территориального планир</w:t>
      </w:r>
      <w:r w:rsidRPr="0038433F">
        <w:rPr>
          <w:rFonts w:ascii="Times New Roman" w:hAnsi="Times New Roman"/>
          <w:sz w:val="28"/>
          <w:szCs w:val="28"/>
        </w:rPr>
        <w:t>о</w:t>
      </w:r>
      <w:r w:rsidRPr="0038433F">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Режим второй зоны устанавливается для территории, с которой происходит сток поверхностных и грунтовых вод к месторождениям лечебных грязей, м</w:t>
      </w:r>
      <w:r w:rsidRPr="0038433F">
        <w:rPr>
          <w:rFonts w:ascii="Times New Roman" w:hAnsi="Times New Roman"/>
          <w:sz w:val="28"/>
          <w:szCs w:val="28"/>
        </w:rPr>
        <w:t>и</w:t>
      </w:r>
      <w:r w:rsidRPr="0038433F">
        <w:rPr>
          <w:rFonts w:ascii="Times New Roman" w:hAnsi="Times New Roman"/>
          <w:sz w:val="28"/>
          <w:szCs w:val="28"/>
        </w:rPr>
        <w:t>неральным озерам и лиманам, пляжам, местам неглубокого залегания незащ</w:t>
      </w:r>
      <w:r w:rsidRPr="0038433F">
        <w:rPr>
          <w:rFonts w:ascii="Times New Roman" w:hAnsi="Times New Roman"/>
          <w:sz w:val="28"/>
          <w:szCs w:val="28"/>
        </w:rPr>
        <w:t>и</w:t>
      </w:r>
      <w:r w:rsidRPr="0038433F">
        <w:rPr>
          <w:rFonts w:ascii="Times New Roman" w:hAnsi="Times New Roman"/>
          <w:sz w:val="28"/>
          <w:szCs w:val="28"/>
        </w:rPr>
        <w:t>щенных минеральных вод; для естественных и искусственных хранилищ мин</w:t>
      </w:r>
      <w:r w:rsidRPr="0038433F">
        <w:rPr>
          <w:rFonts w:ascii="Times New Roman" w:hAnsi="Times New Roman"/>
          <w:sz w:val="28"/>
          <w:szCs w:val="28"/>
        </w:rPr>
        <w:t>е</w:t>
      </w:r>
      <w:r w:rsidRPr="0038433F">
        <w:rPr>
          <w:rFonts w:ascii="Times New Roman" w:hAnsi="Times New Roman"/>
          <w:sz w:val="28"/>
          <w:szCs w:val="28"/>
        </w:rPr>
        <w:t>ральных вод и лечебных грязей, парков, лесопарков и других зеленых насажд</w:t>
      </w:r>
      <w:r w:rsidRPr="0038433F">
        <w:rPr>
          <w:rFonts w:ascii="Times New Roman" w:hAnsi="Times New Roman"/>
          <w:sz w:val="28"/>
          <w:szCs w:val="28"/>
        </w:rPr>
        <w:t>е</w:t>
      </w:r>
      <w:r w:rsidRPr="0038433F">
        <w:rPr>
          <w:rFonts w:ascii="Times New Roman" w:hAnsi="Times New Roman"/>
          <w:sz w:val="28"/>
          <w:szCs w:val="28"/>
        </w:rPr>
        <w:t>ний, а также для территорий, занимаемых зданиями и сооружениями санато</w:t>
      </w:r>
      <w:r w:rsidRPr="0038433F">
        <w:rPr>
          <w:rFonts w:ascii="Times New Roman" w:hAnsi="Times New Roman"/>
          <w:sz w:val="28"/>
          <w:szCs w:val="28"/>
        </w:rPr>
        <w:t>р</w:t>
      </w:r>
      <w:r w:rsidRPr="0038433F">
        <w:rPr>
          <w:rFonts w:ascii="Times New Roman" w:hAnsi="Times New Roman"/>
          <w:sz w:val="28"/>
          <w:szCs w:val="28"/>
        </w:rPr>
        <w:t>но-курортных организаций и предназначенных для санаторно-курортного строительства.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второй зоны лечебно-оздоровительных местностей и курортов краевого и местного значения режим использования территорий, а также мер</w:t>
      </w:r>
      <w:r w:rsidRPr="0038433F">
        <w:rPr>
          <w:rFonts w:ascii="Times New Roman" w:hAnsi="Times New Roman"/>
          <w:sz w:val="28"/>
          <w:szCs w:val="28"/>
        </w:rPr>
        <w:t>о</w:t>
      </w:r>
      <w:r w:rsidRPr="0038433F">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38433F">
        <w:rPr>
          <w:rFonts w:ascii="Times New Roman" w:hAnsi="Times New Roman"/>
          <w:sz w:val="28"/>
          <w:szCs w:val="28"/>
        </w:rPr>
        <w:t>о</w:t>
      </w:r>
      <w:r w:rsidRPr="0038433F">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Режим третьей зоны устанавливается для ближайших областей питания и уч</w:t>
      </w:r>
      <w:r w:rsidRPr="0038433F">
        <w:rPr>
          <w:rFonts w:ascii="Times New Roman" w:hAnsi="Times New Roman"/>
          <w:sz w:val="28"/>
          <w:szCs w:val="28"/>
        </w:rPr>
        <w:t>а</w:t>
      </w:r>
      <w:r w:rsidRPr="0038433F">
        <w:rPr>
          <w:rFonts w:ascii="Times New Roman" w:hAnsi="Times New Roman"/>
          <w:sz w:val="28"/>
          <w:szCs w:val="28"/>
        </w:rPr>
        <w:t>стков разгрузки минеральных вод, водосборных площадей месторождений л</w:t>
      </w:r>
      <w:r w:rsidRPr="0038433F">
        <w:rPr>
          <w:rFonts w:ascii="Times New Roman" w:hAnsi="Times New Roman"/>
          <w:sz w:val="28"/>
          <w:szCs w:val="28"/>
        </w:rPr>
        <w:t>е</w:t>
      </w:r>
      <w:r w:rsidRPr="0038433F">
        <w:rPr>
          <w:rFonts w:ascii="Times New Roman" w:hAnsi="Times New Roman"/>
          <w:sz w:val="28"/>
          <w:szCs w:val="28"/>
        </w:rPr>
        <w:t>чебных грязей, месторождений других полезных ископаемых, отнесенных к к</w:t>
      </w:r>
      <w:r w:rsidRPr="0038433F">
        <w:rPr>
          <w:rFonts w:ascii="Times New Roman" w:hAnsi="Times New Roman"/>
          <w:sz w:val="28"/>
          <w:szCs w:val="28"/>
        </w:rPr>
        <w:t>а</w:t>
      </w:r>
      <w:r w:rsidRPr="0038433F">
        <w:rPr>
          <w:rFonts w:ascii="Times New Roman" w:hAnsi="Times New Roman"/>
          <w:sz w:val="28"/>
          <w:szCs w:val="28"/>
        </w:rPr>
        <w:t>тегории лечебных, а также для территорий, обеспечивающих защиту приро</w:t>
      </w:r>
      <w:r w:rsidRPr="0038433F">
        <w:rPr>
          <w:rFonts w:ascii="Times New Roman" w:hAnsi="Times New Roman"/>
          <w:sz w:val="28"/>
          <w:szCs w:val="28"/>
        </w:rPr>
        <w:t>д</w:t>
      </w:r>
      <w:r w:rsidRPr="0038433F">
        <w:rPr>
          <w:rFonts w:ascii="Times New Roman" w:hAnsi="Times New Roman"/>
          <w:sz w:val="28"/>
          <w:szCs w:val="28"/>
        </w:rPr>
        <w:t>ных лечебных ресурсов от неблагоприятного техногенного воздействия.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третьей зоны лечебно-оздоровительных местностей и курортов краевого и местного значения режим и ограничения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w:t>
      </w:r>
      <w:r w:rsidRPr="0038433F">
        <w:rPr>
          <w:rFonts w:ascii="Times New Roman" w:hAnsi="Times New Roman"/>
          <w:sz w:val="28"/>
          <w:szCs w:val="28"/>
        </w:rPr>
        <w:t>и</w:t>
      </w:r>
      <w:r w:rsidRPr="0038433F">
        <w:rPr>
          <w:rFonts w:ascii="Times New Roman" w:hAnsi="Times New Roman"/>
          <w:sz w:val="28"/>
          <w:szCs w:val="28"/>
        </w:rPr>
        <w:t>ального планирования муниципального образования, утвержденными в уст</w:t>
      </w:r>
      <w:r w:rsidRPr="0038433F">
        <w:rPr>
          <w:rFonts w:ascii="Times New Roman" w:hAnsi="Times New Roman"/>
          <w:sz w:val="28"/>
          <w:szCs w:val="28"/>
        </w:rPr>
        <w:t>а</w:t>
      </w:r>
      <w:r w:rsidRPr="0038433F">
        <w:rPr>
          <w:rFonts w:ascii="Times New Roman" w:hAnsi="Times New Roman"/>
          <w:sz w:val="28"/>
          <w:szCs w:val="28"/>
        </w:rPr>
        <w:t>новленном порядке на территории данного муниципального образования.</w:t>
      </w:r>
    </w:p>
    <w:p w:rsidR="00BF3D4A" w:rsidRPr="0038433F" w:rsidRDefault="00BF3D4A" w:rsidP="0038433F">
      <w:pPr>
        <w:spacing w:line="240" w:lineRule="auto"/>
        <w:contextualSpacing/>
        <w:jc w:val="both"/>
        <w:rPr>
          <w:rFonts w:ascii="Times New Roman" w:hAnsi="Times New Roman"/>
          <w:sz w:val="28"/>
          <w:szCs w:val="28"/>
        </w:rPr>
      </w:pPr>
      <w:bookmarkStart w:id="739" w:name="sub_1207114"/>
      <w:r w:rsidRPr="0038433F">
        <w:rPr>
          <w:rFonts w:ascii="Times New Roman" w:hAnsi="Times New Roman"/>
          <w:sz w:val="28"/>
          <w:szCs w:val="28"/>
        </w:rPr>
        <w:t>7.1.14. Режим и границы округов санитарной (горно-санитарной) охраны, уст</w:t>
      </w:r>
      <w:r w:rsidRPr="0038433F">
        <w:rPr>
          <w:rFonts w:ascii="Times New Roman" w:hAnsi="Times New Roman"/>
          <w:sz w:val="28"/>
          <w:szCs w:val="28"/>
        </w:rPr>
        <w:t>а</w:t>
      </w:r>
      <w:r w:rsidRPr="0038433F">
        <w:rPr>
          <w:rFonts w:ascii="Times New Roman" w:hAnsi="Times New Roman"/>
          <w:sz w:val="28"/>
          <w:szCs w:val="28"/>
        </w:rPr>
        <w:t>навливаемые для лечебно-оздоровительных местностей и курортов краевого и местного значения, утверждаются высшим органом исполнительной власти Краснодарского края на основании проектов округов санитарной (горно-санитарной) охраны, согласованных в установленном порядке.</w:t>
      </w:r>
    </w:p>
    <w:bookmarkEnd w:id="73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Установленный режим санитарной (горно-санитарной) охраны курорта обесп</w:t>
      </w:r>
      <w:r w:rsidRPr="0038433F">
        <w:rPr>
          <w:rFonts w:ascii="Times New Roman" w:hAnsi="Times New Roman"/>
          <w:sz w:val="28"/>
          <w:szCs w:val="28"/>
        </w:rPr>
        <w:t>е</w:t>
      </w:r>
      <w:r w:rsidRPr="0038433F">
        <w:rPr>
          <w:rFonts w:ascii="Times New Roman" w:hAnsi="Times New Roman"/>
          <w:sz w:val="28"/>
          <w:szCs w:val="28"/>
        </w:rPr>
        <w:t>чивается: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первой зоне - пользователями;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 второй и третьей зонах - пользователями, землепользователями и прож</w:t>
      </w:r>
      <w:r w:rsidRPr="0038433F">
        <w:rPr>
          <w:rFonts w:ascii="Times New Roman" w:hAnsi="Times New Roman"/>
          <w:sz w:val="28"/>
          <w:szCs w:val="28"/>
        </w:rPr>
        <w:t>и</w:t>
      </w:r>
      <w:r w:rsidRPr="0038433F">
        <w:rPr>
          <w:rFonts w:ascii="Times New Roman" w:hAnsi="Times New Roman"/>
          <w:sz w:val="28"/>
          <w:szCs w:val="28"/>
        </w:rPr>
        <w:t>вающими в этих зонах гражданами.</w:t>
      </w:r>
    </w:p>
    <w:p w:rsidR="00BF3D4A" w:rsidRPr="0038433F" w:rsidRDefault="00BF3D4A" w:rsidP="0038433F">
      <w:pPr>
        <w:spacing w:line="240" w:lineRule="auto"/>
        <w:contextualSpacing/>
        <w:jc w:val="both"/>
        <w:rPr>
          <w:rFonts w:ascii="Times New Roman" w:hAnsi="Times New Roman"/>
          <w:sz w:val="28"/>
          <w:szCs w:val="28"/>
        </w:rPr>
      </w:pPr>
      <w:bookmarkStart w:id="740" w:name="sub_1207115"/>
      <w:r w:rsidRPr="0038433F">
        <w:rPr>
          <w:rFonts w:ascii="Times New Roman" w:hAnsi="Times New Roman"/>
          <w:sz w:val="28"/>
          <w:szCs w:val="28"/>
        </w:rPr>
        <w:t>7.1.15. При планировке и застройке территорий поселений Ейского района, расположенных в границах лечебно-оздоровительных местностей и курортов, необходимо учитывать установленные проектом округой санитарной (горно-санитарной) охраны курортов режимы при определении градостроительных регламентов и ограничений по их использованию, а также условное деление их территорий на следующие зоны:</w:t>
      </w:r>
    </w:p>
    <w:bookmarkEnd w:id="74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прибрежную;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предгорную (100 - 500 м подуровнем моря);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горную (выше 500 м над уровнем моря) с выделением: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горно-лесной подзоны (500 - 2000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высокогорной подзоны (более 2000 м).</w:t>
      </w:r>
    </w:p>
    <w:p w:rsidR="00BF3D4A" w:rsidRPr="0038433F" w:rsidRDefault="00BF3D4A" w:rsidP="0038433F">
      <w:pPr>
        <w:spacing w:line="240" w:lineRule="auto"/>
        <w:contextualSpacing/>
        <w:jc w:val="both"/>
        <w:rPr>
          <w:rFonts w:ascii="Times New Roman" w:hAnsi="Times New Roman"/>
          <w:sz w:val="28"/>
          <w:szCs w:val="28"/>
        </w:rPr>
      </w:pPr>
      <w:bookmarkStart w:id="741" w:name="sub_1207116"/>
      <w:r w:rsidRPr="0038433F">
        <w:rPr>
          <w:rFonts w:ascii="Times New Roman" w:hAnsi="Times New Roman"/>
          <w:sz w:val="28"/>
          <w:szCs w:val="28"/>
        </w:rPr>
        <w:t>7.1.16. В зависимости от зонирования территории лечебно-оздоровительных местностей и курортов на территории Краснодарского края выделяются сл</w:t>
      </w:r>
      <w:r w:rsidRPr="0038433F">
        <w:rPr>
          <w:rFonts w:ascii="Times New Roman" w:hAnsi="Times New Roman"/>
          <w:sz w:val="28"/>
          <w:szCs w:val="28"/>
        </w:rPr>
        <w:t>е</w:t>
      </w:r>
      <w:r w:rsidRPr="0038433F">
        <w:rPr>
          <w:rFonts w:ascii="Times New Roman" w:hAnsi="Times New Roman"/>
          <w:sz w:val="28"/>
          <w:szCs w:val="28"/>
        </w:rPr>
        <w:t>дующие зоны:</w:t>
      </w:r>
    </w:p>
    <w:bookmarkEnd w:id="74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приморские курортные;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приморские курортно-туристические;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зоны бальнеологических курортов;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горно-туристические;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равнинные;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 сетью озер, рек, водохранилищ.</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7.1.17. Зоны лечебно-оздоровительного, рекреационного и курортного назнач</w:t>
      </w:r>
      <w:r w:rsidRPr="0038433F">
        <w:rPr>
          <w:rFonts w:ascii="Times New Roman" w:hAnsi="Times New Roman"/>
          <w:sz w:val="28"/>
          <w:szCs w:val="28"/>
        </w:rPr>
        <w:t>е</w:t>
      </w:r>
      <w:r w:rsidRPr="0038433F">
        <w:rPr>
          <w:rFonts w:ascii="Times New Roman" w:hAnsi="Times New Roman"/>
          <w:sz w:val="28"/>
          <w:szCs w:val="28"/>
        </w:rPr>
        <w:t>ния, проектируемые на прибрежных территориях, подразделяются на прибре</w:t>
      </w:r>
      <w:r w:rsidRPr="0038433F">
        <w:rPr>
          <w:rFonts w:ascii="Times New Roman" w:hAnsi="Times New Roman"/>
          <w:sz w:val="28"/>
          <w:szCs w:val="28"/>
        </w:rPr>
        <w:t>ж</w:t>
      </w:r>
      <w:r w:rsidRPr="0038433F">
        <w:rPr>
          <w:rFonts w:ascii="Times New Roman" w:hAnsi="Times New Roman"/>
          <w:sz w:val="28"/>
          <w:szCs w:val="28"/>
        </w:rPr>
        <w:t>ные, глубинные и размещаемые непосредственно на акватории.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Глубинные комплексы проектируются в условиях горного скалистого побер</w:t>
      </w:r>
      <w:r w:rsidRPr="0038433F">
        <w:rPr>
          <w:rFonts w:ascii="Times New Roman" w:hAnsi="Times New Roman"/>
          <w:sz w:val="28"/>
          <w:szCs w:val="28"/>
        </w:rPr>
        <w:t>е</w:t>
      </w:r>
      <w:r w:rsidRPr="0038433F">
        <w:rPr>
          <w:rFonts w:ascii="Times New Roman" w:hAnsi="Times New Roman"/>
          <w:sz w:val="28"/>
          <w:szCs w:val="28"/>
        </w:rPr>
        <w:t>жья, не позволяющего размещать застройку непосредственно у берега.</w:t>
      </w:r>
    </w:p>
    <w:p w:rsidR="00BF3D4A" w:rsidRPr="0038433F" w:rsidRDefault="00BF3D4A" w:rsidP="0038433F">
      <w:pPr>
        <w:spacing w:line="240" w:lineRule="auto"/>
        <w:contextualSpacing/>
        <w:jc w:val="both"/>
        <w:rPr>
          <w:rFonts w:ascii="Times New Roman" w:hAnsi="Times New Roman"/>
          <w:sz w:val="28"/>
          <w:szCs w:val="28"/>
        </w:rPr>
      </w:pPr>
      <w:bookmarkStart w:id="742" w:name="sub_71184"/>
      <w:r w:rsidRPr="0038433F">
        <w:rPr>
          <w:rFonts w:ascii="Times New Roman" w:hAnsi="Times New Roman"/>
          <w:sz w:val="28"/>
          <w:szCs w:val="28"/>
        </w:rPr>
        <w:t>Комплексы на акватории проектируются на искусственных территориях:</w:t>
      </w:r>
    </w:p>
    <w:bookmarkEnd w:id="74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созданных путем намыва или отсыпки донного грунта либо использования иных технологий и признаваемых после ввода их в эксплуатацию земельным участком в соответствии с действующим законодательством.</w:t>
      </w:r>
    </w:p>
    <w:p w:rsidR="00BF3D4A" w:rsidRPr="0038433F" w:rsidRDefault="00BF3D4A" w:rsidP="0038433F">
      <w:pPr>
        <w:spacing w:line="240" w:lineRule="auto"/>
        <w:contextualSpacing/>
        <w:jc w:val="both"/>
        <w:rPr>
          <w:rFonts w:ascii="Times New Roman" w:hAnsi="Times New Roman"/>
          <w:sz w:val="28"/>
          <w:szCs w:val="28"/>
        </w:rPr>
      </w:pPr>
      <w:bookmarkStart w:id="743" w:name="sub_1207119"/>
      <w:r w:rsidRPr="0038433F">
        <w:rPr>
          <w:rFonts w:ascii="Times New Roman" w:hAnsi="Times New Roman"/>
          <w:sz w:val="28"/>
          <w:szCs w:val="28"/>
        </w:rPr>
        <w:t>7.1.18. По планировочной структуре комплексы могут быть линейными и ко</w:t>
      </w:r>
      <w:r w:rsidRPr="0038433F">
        <w:rPr>
          <w:rFonts w:ascii="Times New Roman" w:hAnsi="Times New Roman"/>
          <w:sz w:val="28"/>
          <w:szCs w:val="28"/>
        </w:rPr>
        <w:t>м</w:t>
      </w:r>
      <w:r w:rsidRPr="0038433F">
        <w:rPr>
          <w:rFonts w:ascii="Times New Roman" w:hAnsi="Times New Roman"/>
          <w:sz w:val="28"/>
          <w:szCs w:val="28"/>
        </w:rPr>
        <w:t>пактными. Линейная планировочная структура принимается для прибрежных комплексов, компактная - для глубинных.</w:t>
      </w:r>
    </w:p>
    <w:p w:rsidR="00BF3D4A" w:rsidRPr="0038433F" w:rsidRDefault="00BF3D4A" w:rsidP="0038433F">
      <w:pPr>
        <w:spacing w:line="240" w:lineRule="auto"/>
        <w:contextualSpacing/>
        <w:jc w:val="both"/>
        <w:rPr>
          <w:rFonts w:ascii="Times New Roman" w:hAnsi="Times New Roman"/>
          <w:sz w:val="28"/>
          <w:szCs w:val="28"/>
        </w:rPr>
      </w:pPr>
      <w:bookmarkStart w:id="744" w:name="sub_1207120"/>
      <w:bookmarkEnd w:id="743"/>
      <w:r w:rsidRPr="0038433F">
        <w:rPr>
          <w:rFonts w:ascii="Times New Roman" w:hAnsi="Times New Roman"/>
          <w:sz w:val="28"/>
          <w:szCs w:val="28"/>
        </w:rPr>
        <w:t>7.1.19. По сезонности эксплуатации комплексы проектируются круглогоди</w:t>
      </w:r>
      <w:r w:rsidRPr="0038433F">
        <w:rPr>
          <w:rFonts w:ascii="Times New Roman" w:hAnsi="Times New Roman"/>
          <w:sz w:val="28"/>
          <w:szCs w:val="28"/>
        </w:rPr>
        <w:t>ч</w:t>
      </w:r>
      <w:r w:rsidRPr="0038433F">
        <w:rPr>
          <w:rFonts w:ascii="Times New Roman" w:hAnsi="Times New Roman"/>
          <w:sz w:val="28"/>
          <w:szCs w:val="28"/>
        </w:rPr>
        <w:t>ными, летними (сезонными) и комбинированными (с летним расширением).</w:t>
      </w:r>
    </w:p>
    <w:p w:rsidR="00BF3D4A" w:rsidRPr="0038433F" w:rsidRDefault="00BF3D4A" w:rsidP="0038433F">
      <w:pPr>
        <w:spacing w:line="240" w:lineRule="auto"/>
        <w:contextualSpacing/>
        <w:jc w:val="both"/>
        <w:rPr>
          <w:rFonts w:ascii="Times New Roman" w:hAnsi="Times New Roman"/>
          <w:sz w:val="28"/>
          <w:szCs w:val="28"/>
        </w:rPr>
      </w:pPr>
      <w:bookmarkStart w:id="745" w:name="sub_1207121"/>
      <w:bookmarkEnd w:id="744"/>
      <w:r w:rsidRPr="0038433F">
        <w:rPr>
          <w:rFonts w:ascii="Times New Roman" w:hAnsi="Times New Roman"/>
          <w:sz w:val="28"/>
          <w:szCs w:val="28"/>
        </w:rPr>
        <w:t>7.1.20. Население поселений, имеющих на своей территории зоны лечебно-оздоровительного и курортного назначения, следует подразделять на временное и постоянное (местное). К временному населению относятся все контингенты лечащихся и отдыхающих, а также приезжающие на временную (сезонную) р</w:t>
      </w:r>
      <w:r w:rsidRPr="0038433F">
        <w:rPr>
          <w:rFonts w:ascii="Times New Roman" w:hAnsi="Times New Roman"/>
          <w:sz w:val="28"/>
          <w:szCs w:val="28"/>
        </w:rPr>
        <w:t>а</w:t>
      </w:r>
      <w:r w:rsidRPr="0038433F">
        <w:rPr>
          <w:rFonts w:ascii="Times New Roman" w:hAnsi="Times New Roman"/>
          <w:sz w:val="28"/>
          <w:szCs w:val="28"/>
        </w:rPr>
        <w:t>боту.</w:t>
      </w:r>
    </w:p>
    <w:bookmarkEnd w:id="74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Численность временного населения следует определять: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лечащихся и отдыхающих - по максимальной вместимости санаторно-оздоровительных организаций и организаций отдыха с учетом неорганизова</w:t>
      </w:r>
      <w:r w:rsidRPr="0038433F">
        <w:rPr>
          <w:rFonts w:ascii="Times New Roman" w:hAnsi="Times New Roman"/>
          <w:sz w:val="28"/>
          <w:szCs w:val="28"/>
        </w:rPr>
        <w:t>н</w:t>
      </w:r>
      <w:r w:rsidRPr="0038433F">
        <w:rPr>
          <w:rFonts w:ascii="Times New Roman" w:hAnsi="Times New Roman"/>
          <w:sz w:val="28"/>
          <w:szCs w:val="28"/>
        </w:rPr>
        <w:t>ных отдыхающих и курсовочников, численность которых определяется на о</w:t>
      </w:r>
      <w:r w:rsidRPr="0038433F">
        <w:rPr>
          <w:rFonts w:ascii="Times New Roman" w:hAnsi="Times New Roman"/>
          <w:sz w:val="28"/>
          <w:szCs w:val="28"/>
        </w:rPr>
        <w:t>с</w:t>
      </w:r>
      <w:r w:rsidRPr="0038433F">
        <w:rPr>
          <w:rFonts w:ascii="Times New Roman" w:hAnsi="Times New Roman"/>
          <w:sz w:val="28"/>
          <w:szCs w:val="28"/>
        </w:rPr>
        <w:t>нове статистических данных за предыдущие годы;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приезжающих на временную работу - по числу мест сезонного функциониров</w:t>
      </w:r>
      <w:r w:rsidRPr="0038433F">
        <w:rPr>
          <w:rFonts w:ascii="Times New Roman" w:hAnsi="Times New Roman"/>
          <w:sz w:val="28"/>
          <w:szCs w:val="28"/>
        </w:rPr>
        <w:t>а</w:t>
      </w:r>
      <w:r w:rsidRPr="0038433F">
        <w:rPr>
          <w:rFonts w:ascii="Times New Roman" w:hAnsi="Times New Roman"/>
          <w:sz w:val="28"/>
          <w:szCs w:val="28"/>
        </w:rPr>
        <w:t>ния санаторно-курортных организаций и организаций отдыха, а также в сезо</w:t>
      </w:r>
      <w:r w:rsidRPr="0038433F">
        <w:rPr>
          <w:rFonts w:ascii="Times New Roman" w:hAnsi="Times New Roman"/>
          <w:sz w:val="28"/>
          <w:szCs w:val="28"/>
        </w:rPr>
        <w:t>н</w:t>
      </w:r>
      <w:r w:rsidRPr="0038433F">
        <w:rPr>
          <w:rFonts w:ascii="Times New Roman" w:hAnsi="Times New Roman"/>
          <w:sz w:val="28"/>
          <w:szCs w:val="28"/>
        </w:rPr>
        <w:t>ных организациях отдыха и оздоровления и организациях обслуживания, при этом необходимо учитывать возможность привлечения к временной работе м</w:t>
      </w:r>
      <w:r w:rsidRPr="0038433F">
        <w:rPr>
          <w:rFonts w:ascii="Times New Roman" w:hAnsi="Times New Roman"/>
          <w:sz w:val="28"/>
          <w:szCs w:val="28"/>
        </w:rPr>
        <w:t>е</w:t>
      </w:r>
      <w:r w:rsidRPr="0038433F">
        <w:rPr>
          <w:rFonts w:ascii="Times New Roman" w:hAnsi="Times New Roman"/>
          <w:sz w:val="28"/>
          <w:szCs w:val="28"/>
        </w:rPr>
        <w:t>стного населения.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7.1.21. Нормы расчета территорий санаторно-курортных и оздоровительных о</w:t>
      </w:r>
      <w:r w:rsidRPr="0038433F">
        <w:rPr>
          <w:rFonts w:ascii="Times New Roman" w:hAnsi="Times New Roman"/>
          <w:sz w:val="28"/>
          <w:szCs w:val="28"/>
        </w:rPr>
        <w:t>р</w:t>
      </w:r>
      <w:r w:rsidRPr="0038433F">
        <w:rPr>
          <w:rFonts w:ascii="Times New Roman" w:hAnsi="Times New Roman"/>
          <w:sz w:val="28"/>
          <w:szCs w:val="28"/>
        </w:rPr>
        <w:t>ганизаций и их комплексов (размеры земельных участков) необходимо прин</w:t>
      </w:r>
      <w:r w:rsidRPr="0038433F">
        <w:rPr>
          <w:rFonts w:ascii="Times New Roman" w:hAnsi="Times New Roman"/>
          <w:sz w:val="28"/>
          <w:szCs w:val="28"/>
        </w:rPr>
        <w:t>и</w:t>
      </w:r>
      <w:r w:rsidRPr="0038433F">
        <w:rPr>
          <w:rFonts w:ascii="Times New Roman" w:hAnsi="Times New Roman"/>
          <w:sz w:val="28"/>
          <w:szCs w:val="28"/>
        </w:rPr>
        <w:lastRenderedPageBreak/>
        <w:t xml:space="preserve">мать не менее приведенных в </w:t>
      </w:r>
      <w:hyperlink w:anchor="sub_40" w:history="1">
        <w:r w:rsidRPr="0038433F">
          <w:rPr>
            <w:rStyle w:val="af0"/>
            <w:rFonts w:ascii="Times New Roman" w:hAnsi="Times New Roman"/>
            <w:sz w:val="28"/>
            <w:szCs w:val="28"/>
          </w:rPr>
          <w:t>таблицах 4</w:t>
        </w:r>
      </w:hyperlink>
      <w:r w:rsidRPr="0038433F">
        <w:rPr>
          <w:rFonts w:ascii="Times New Roman" w:hAnsi="Times New Roman"/>
          <w:sz w:val="28"/>
          <w:szCs w:val="28"/>
        </w:rPr>
        <w:t xml:space="preserve">, </w:t>
      </w:r>
      <w:hyperlink w:anchor="sub_50" w:history="1">
        <w:r w:rsidRPr="0038433F">
          <w:rPr>
            <w:rStyle w:val="af0"/>
            <w:rFonts w:ascii="Times New Roman" w:hAnsi="Times New Roman"/>
            <w:sz w:val="28"/>
            <w:szCs w:val="28"/>
          </w:rPr>
          <w:t>5</w:t>
        </w:r>
      </w:hyperlink>
      <w:r w:rsidRPr="0038433F">
        <w:rPr>
          <w:rFonts w:ascii="Times New Roman" w:hAnsi="Times New Roman"/>
          <w:sz w:val="28"/>
          <w:szCs w:val="28"/>
        </w:rPr>
        <w:t xml:space="preserve"> основной части настоящих Норм</w:t>
      </w:r>
      <w:r w:rsidRPr="0038433F">
        <w:rPr>
          <w:rFonts w:ascii="Times New Roman" w:hAnsi="Times New Roman"/>
          <w:sz w:val="28"/>
          <w:szCs w:val="28"/>
        </w:rPr>
        <w:t>а</w:t>
      </w:r>
      <w:r w:rsidRPr="0038433F">
        <w:rPr>
          <w:rFonts w:ascii="Times New Roman" w:hAnsi="Times New Roman"/>
          <w:sz w:val="28"/>
          <w:szCs w:val="28"/>
        </w:rPr>
        <w:t>тивов.</w:t>
      </w:r>
    </w:p>
    <w:p w:rsidR="00BF3D4A" w:rsidRPr="0038433F" w:rsidRDefault="00BF3D4A" w:rsidP="0038433F">
      <w:pPr>
        <w:spacing w:line="240" w:lineRule="auto"/>
        <w:contextualSpacing/>
        <w:jc w:val="both"/>
        <w:rPr>
          <w:rFonts w:ascii="Times New Roman" w:hAnsi="Times New Roman"/>
          <w:sz w:val="28"/>
          <w:szCs w:val="28"/>
        </w:rPr>
      </w:pPr>
      <w:bookmarkStart w:id="746" w:name="sub_1207123"/>
      <w:r w:rsidRPr="0038433F">
        <w:rPr>
          <w:rFonts w:ascii="Times New Roman" w:hAnsi="Times New Roman"/>
          <w:sz w:val="28"/>
          <w:szCs w:val="28"/>
        </w:rPr>
        <w:t>7.1.22. Зоны лечебно-оздоровительного и курортного назначения должны ра</w:t>
      </w:r>
      <w:r w:rsidRPr="0038433F">
        <w:rPr>
          <w:rFonts w:ascii="Times New Roman" w:hAnsi="Times New Roman"/>
          <w:sz w:val="28"/>
          <w:szCs w:val="28"/>
        </w:rPr>
        <w:t>з</w:t>
      </w:r>
      <w:r w:rsidRPr="0038433F">
        <w:rPr>
          <w:rFonts w:ascii="Times New Roman" w:hAnsi="Times New Roman"/>
          <w:sz w:val="28"/>
          <w:szCs w:val="28"/>
        </w:rPr>
        <w:t>мешаться на территориях, обладающих природными лечебными факторами, наиболее благоприятными климатическими, ландшафтными и санитарно-гигиеническими условиями При планировке зон лечебно-оздоровительного и курортного назначения должно быть предусмотрено рациональное размещение комплексов санаторно-курортных организаций, организаций отдыха и оздоро</w:t>
      </w:r>
      <w:r w:rsidRPr="0038433F">
        <w:rPr>
          <w:rFonts w:ascii="Times New Roman" w:hAnsi="Times New Roman"/>
          <w:sz w:val="28"/>
          <w:szCs w:val="28"/>
        </w:rPr>
        <w:t>в</w:t>
      </w:r>
      <w:r w:rsidRPr="0038433F">
        <w:rPr>
          <w:rFonts w:ascii="Times New Roman" w:hAnsi="Times New Roman"/>
          <w:sz w:val="28"/>
          <w:szCs w:val="28"/>
        </w:rPr>
        <w:t>ления, центров медицинского, культурно-бытового и физкультурно-спортивного назначения, курортных парков и других зеленых насаждений о</w:t>
      </w:r>
      <w:r w:rsidRPr="0038433F">
        <w:rPr>
          <w:rFonts w:ascii="Times New Roman" w:hAnsi="Times New Roman"/>
          <w:sz w:val="28"/>
          <w:szCs w:val="28"/>
        </w:rPr>
        <w:t>б</w:t>
      </w:r>
      <w:r w:rsidRPr="0038433F">
        <w:rPr>
          <w:rFonts w:ascii="Times New Roman" w:hAnsi="Times New Roman"/>
          <w:sz w:val="28"/>
          <w:szCs w:val="28"/>
        </w:rPr>
        <w:t>щего пользования с учетом создания наилучших условий для лечащихся и о</w:t>
      </w:r>
      <w:r w:rsidRPr="0038433F">
        <w:rPr>
          <w:rFonts w:ascii="Times New Roman" w:hAnsi="Times New Roman"/>
          <w:sz w:val="28"/>
          <w:szCs w:val="28"/>
        </w:rPr>
        <w:t>т</w:t>
      </w:r>
      <w:r w:rsidRPr="0038433F">
        <w:rPr>
          <w:rFonts w:ascii="Times New Roman" w:hAnsi="Times New Roman"/>
          <w:sz w:val="28"/>
          <w:szCs w:val="28"/>
        </w:rPr>
        <w:t>дыхающих, а также труда, быта и отдыха местного населения. При проектир</w:t>
      </w:r>
      <w:r w:rsidRPr="0038433F">
        <w:rPr>
          <w:rFonts w:ascii="Times New Roman" w:hAnsi="Times New Roman"/>
          <w:sz w:val="28"/>
          <w:szCs w:val="28"/>
        </w:rPr>
        <w:t>о</w:t>
      </w:r>
      <w:r w:rsidRPr="0038433F">
        <w:rPr>
          <w:rFonts w:ascii="Times New Roman" w:hAnsi="Times New Roman"/>
          <w:sz w:val="28"/>
          <w:szCs w:val="28"/>
        </w:rPr>
        <w:t>вании зон лечебно-оздоровительного и курортного назначения следует пред</w:t>
      </w:r>
      <w:r w:rsidRPr="0038433F">
        <w:rPr>
          <w:rFonts w:ascii="Times New Roman" w:hAnsi="Times New Roman"/>
          <w:sz w:val="28"/>
          <w:szCs w:val="28"/>
        </w:rPr>
        <w:t>у</w:t>
      </w:r>
      <w:r w:rsidRPr="0038433F">
        <w:rPr>
          <w:rFonts w:ascii="Times New Roman" w:hAnsi="Times New Roman"/>
          <w:sz w:val="28"/>
          <w:szCs w:val="28"/>
        </w:rPr>
        <w:t>сматривать:</w:t>
      </w:r>
    </w:p>
    <w:bookmarkEnd w:id="74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санаторно-курортных организаций круглогодичного отдыха на наиболее благоприятных территориях зон лечебно-оздоровительного и курор</w:t>
      </w:r>
      <w:r w:rsidRPr="0038433F">
        <w:rPr>
          <w:rFonts w:ascii="Times New Roman" w:hAnsi="Times New Roman"/>
          <w:sz w:val="28"/>
          <w:szCs w:val="28"/>
        </w:rPr>
        <w:t>т</w:t>
      </w:r>
      <w:r w:rsidRPr="0038433F">
        <w:rPr>
          <w:rFonts w:ascii="Times New Roman" w:hAnsi="Times New Roman"/>
          <w:sz w:val="28"/>
          <w:szCs w:val="28"/>
        </w:rPr>
        <w:t>ного назначения с допустимыми уровнями шума;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детских санаторно-курортных и оздоровительных организаций в самостоятельных зонах, на наиболее благоприятных территориях, вблизи ле</w:t>
      </w:r>
      <w:r w:rsidRPr="0038433F">
        <w:rPr>
          <w:rFonts w:ascii="Times New Roman" w:hAnsi="Times New Roman"/>
          <w:sz w:val="28"/>
          <w:szCs w:val="28"/>
        </w:rPr>
        <w:t>с</w:t>
      </w:r>
      <w:r w:rsidRPr="0038433F">
        <w:rPr>
          <w:rFonts w:ascii="Times New Roman" w:hAnsi="Times New Roman"/>
          <w:sz w:val="28"/>
          <w:szCs w:val="28"/>
        </w:rPr>
        <w:t>ных массивов и водоемов, изолированно от организаций для взрослых, с отд</w:t>
      </w:r>
      <w:r w:rsidRPr="0038433F">
        <w:rPr>
          <w:rFonts w:ascii="Times New Roman" w:hAnsi="Times New Roman"/>
          <w:sz w:val="28"/>
          <w:szCs w:val="28"/>
        </w:rPr>
        <w:t>е</w:t>
      </w:r>
      <w:r w:rsidRPr="0038433F">
        <w:rPr>
          <w:rFonts w:ascii="Times New Roman" w:hAnsi="Times New Roman"/>
          <w:sz w:val="28"/>
          <w:szCs w:val="28"/>
        </w:rPr>
        <w:t>лением их полосой зеленых насаждений шириной не менее 100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организаций отдыха и оздоровления сезонного функционирования на менее благоприятных периферийных участках зон лечебно-оздоровительного и курортного назначения;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планомерный вынос за пределы границ лечебно-оздоровительных и курортных территорий промышленных и коммунально-складских объектов, жилой з</w:t>
      </w:r>
      <w:r w:rsidRPr="0038433F">
        <w:rPr>
          <w:rFonts w:ascii="Times New Roman" w:hAnsi="Times New Roman"/>
          <w:sz w:val="28"/>
          <w:szCs w:val="28"/>
        </w:rPr>
        <w:t>а</w:t>
      </w:r>
      <w:r w:rsidRPr="0038433F">
        <w:rPr>
          <w:rFonts w:ascii="Times New Roman" w:hAnsi="Times New Roman"/>
          <w:sz w:val="28"/>
          <w:szCs w:val="28"/>
        </w:rPr>
        <w:t>стройки и общественных зданий, являющихся источниками вредного воздейс</w:t>
      </w:r>
      <w:r w:rsidRPr="0038433F">
        <w:rPr>
          <w:rFonts w:ascii="Times New Roman" w:hAnsi="Times New Roman"/>
          <w:sz w:val="28"/>
          <w:szCs w:val="28"/>
        </w:rPr>
        <w:t>т</w:t>
      </w:r>
      <w:r w:rsidRPr="0038433F">
        <w:rPr>
          <w:rFonts w:ascii="Times New Roman" w:hAnsi="Times New Roman"/>
          <w:sz w:val="28"/>
          <w:szCs w:val="28"/>
        </w:rPr>
        <w:t>вия на окружающую среду и лечебно-оздоровительные ресурсы, и не связанных с обслуживанием лечащихся и отдыхающих или реконструкция объектов с их модернизацией, в том числе с изменением профиля производства предприятий;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организацию удобных и безопасных транспортных и пешеходных связей, огр</w:t>
      </w:r>
      <w:r w:rsidRPr="0038433F">
        <w:rPr>
          <w:rFonts w:ascii="Times New Roman" w:hAnsi="Times New Roman"/>
          <w:sz w:val="28"/>
          <w:szCs w:val="28"/>
        </w:rPr>
        <w:t>а</w:t>
      </w:r>
      <w:r w:rsidRPr="0038433F">
        <w:rPr>
          <w:rFonts w:ascii="Times New Roman" w:hAnsi="Times New Roman"/>
          <w:sz w:val="28"/>
          <w:szCs w:val="28"/>
        </w:rPr>
        <w:t>ничение движения транспортных средств или исключение транзитных тран</w:t>
      </w:r>
      <w:r w:rsidRPr="0038433F">
        <w:rPr>
          <w:rFonts w:ascii="Times New Roman" w:hAnsi="Times New Roman"/>
          <w:sz w:val="28"/>
          <w:szCs w:val="28"/>
        </w:rPr>
        <w:t>с</w:t>
      </w:r>
      <w:r w:rsidRPr="0038433F">
        <w:rPr>
          <w:rFonts w:ascii="Times New Roman" w:hAnsi="Times New Roman"/>
          <w:sz w:val="28"/>
          <w:szCs w:val="28"/>
        </w:rPr>
        <w:t>портных потоков;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общекурортных и общественных центров зон лечебно-оздоровительного и курортного назначения на основе единой пространственной композиции, включая архитектурные ансамбли, площади, парки, бульвары, скверы и набережные.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жилой застройки для расселения обслуживающего персонала сан</w:t>
      </w:r>
      <w:r w:rsidRPr="0038433F">
        <w:rPr>
          <w:rFonts w:ascii="Times New Roman" w:hAnsi="Times New Roman"/>
          <w:sz w:val="28"/>
          <w:szCs w:val="28"/>
        </w:rPr>
        <w:t>а</w:t>
      </w:r>
      <w:r w:rsidRPr="0038433F">
        <w:rPr>
          <w:rFonts w:ascii="Times New Roman" w:hAnsi="Times New Roman"/>
          <w:sz w:val="28"/>
          <w:szCs w:val="28"/>
        </w:rPr>
        <w:t>торно-курортных и оздоровительных организаций следует предусматривать за пределами границ зон лечебно-оздоровительного и курортного назначения при условии обеспечения затрат времени на передвижение общественным тран</w:t>
      </w:r>
      <w:r w:rsidRPr="0038433F">
        <w:rPr>
          <w:rFonts w:ascii="Times New Roman" w:hAnsi="Times New Roman"/>
          <w:sz w:val="28"/>
          <w:szCs w:val="28"/>
        </w:rPr>
        <w:t>с</w:t>
      </w:r>
      <w:r w:rsidRPr="0038433F">
        <w:rPr>
          <w:rFonts w:ascii="Times New Roman" w:hAnsi="Times New Roman"/>
          <w:sz w:val="28"/>
          <w:szCs w:val="28"/>
        </w:rPr>
        <w:t>портом до мест работы в пределах 30 мин.</w:t>
      </w:r>
    </w:p>
    <w:p w:rsidR="00BF3D4A" w:rsidRPr="0038433F" w:rsidRDefault="00BF3D4A" w:rsidP="0038433F">
      <w:pPr>
        <w:spacing w:line="240" w:lineRule="auto"/>
        <w:contextualSpacing/>
        <w:jc w:val="both"/>
        <w:rPr>
          <w:rFonts w:ascii="Times New Roman" w:hAnsi="Times New Roman"/>
          <w:sz w:val="28"/>
          <w:szCs w:val="28"/>
        </w:rPr>
      </w:pPr>
      <w:bookmarkStart w:id="747" w:name="sub_1207124"/>
      <w:r w:rsidRPr="0038433F">
        <w:rPr>
          <w:rFonts w:ascii="Times New Roman" w:hAnsi="Times New Roman"/>
          <w:sz w:val="28"/>
          <w:szCs w:val="28"/>
        </w:rPr>
        <w:t>7.1.23. Расстояние от границ земельных участков, вновь проектируемых сан</w:t>
      </w:r>
      <w:r w:rsidRPr="0038433F">
        <w:rPr>
          <w:rFonts w:ascii="Times New Roman" w:hAnsi="Times New Roman"/>
          <w:sz w:val="28"/>
          <w:szCs w:val="28"/>
        </w:rPr>
        <w:t>а</w:t>
      </w:r>
      <w:r w:rsidRPr="0038433F">
        <w:rPr>
          <w:rFonts w:ascii="Times New Roman" w:hAnsi="Times New Roman"/>
          <w:sz w:val="28"/>
          <w:szCs w:val="28"/>
        </w:rPr>
        <w:t>торно-курортных и оздоровительных учреждений должно быть не менее:</w:t>
      </w:r>
    </w:p>
    <w:bookmarkEnd w:id="74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до жилых зданий, объектов коммунального хозяйства и складов - 500 м (в усл</w:t>
      </w:r>
      <w:r w:rsidRPr="0038433F">
        <w:rPr>
          <w:rFonts w:ascii="Times New Roman" w:hAnsi="Times New Roman"/>
          <w:sz w:val="28"/>
          <w:szCs w:val="28"/>
        </w:rPr>
        <w:t>о</w:t>
      </w:r>
      <w:r w:rsidRPr="0038433F">
        <w:rPr>
          <w:rFonts w:ascii="Times New Roman" w:hAnsi="Times New Roman"/>
          <w:sz w:val="28"/>
          <w:szCs w:val="28"/>
        </w:rPr>
        <w:t>виях реконструкции не менее - 100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автомобильных дорог категорий: I, II, III-500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IV - 200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садоводческих хозяйств - 300 м.</w:t>
      </w:r>
    </w:p>
    <w:p w:rsidR="00BF3D4A" w:rsidRPr="0038433F" w:rsidRDefault="00BF3D4A" w:rsidP="0038433F">
      <w:pPr>
        <w:spacing w:line="240" w:lineRule="auto"/>
        <w:contextualSpacing/>
        <w:jc w:val="both"/>
        <w:rPr>
          <w:rFonts w:ascii="Times New Roman" w:hAnsi="Times New Roman"/>
          <w:sz w:val="28"/>
          <w:szCs w:val="28"/>
        </w:rPr>
      </w:pPr>
      <w:bookmarkStart w:id="748" w:name="sub_1207125"/>
      <w:r w:rsidRPr="0038433F">
        <w:rPr>
          <w:rFonts w:ascii="Times New Roman" w:hAnsi="Times New Roman"/>
          <w:sz w:val="28"/>
          <w:szCs w:val="28"/>
        </w:rPr>
        <w:t>7.1.24. Однородные и близкие по профилю санаторно-курортные и оздоров</w:t>
      </w:r>
      <w:r w:rsidRPr="0038433F">
        <w:rPr>
          <w:rFonts w:ascii="Times New Roman" w:hAnsi="Times New Roman"/>
          <w:sz w:val="28"/>
          <w:szCs w:val="28"/>
        </w:rPr>
        <w:t>и</w:t>
      </w:r>
      <w:r w:rsidRPr="0038433F">
        <w:rPr>
          <w:rFonts w:ascii="Times New Roman" w:hAnsi="Times New Roman"/>
          <w:sz w:val="28"/>
          <w:szCs w:val="28"/>
        </w:rPr>
        <w:t>тельные организации, размещаемые в пределах зон лечебно-оздоровительного и курортного назначения следует объединять в комплексы, обеспечивая це</w:t>
      </w:r>
      <w:r w:rsidRPr="0038433F">
        <w:rPr>
          <w:rFonts w:ascii="Times New Roman" w:hAnsi="Times New Roman"/>
          <w:sz w:val="28"/>
          <w:szCs w:val="28"/>
        </w:rPr>
        <w:t>н</w:t>
      </w:r>
      <w:r w:rsidRPr="0038433F">
        <w:rPr>
          <w:rFonts w:ascii="Times New Roman" w:hAnsi="Times New Roman"/>
          <w:sz w:val="28"/>
          <w:szCs w:val="28"/>
        </w:rPr>
        <w:t>трализацию транспортного, инженерного, культурно-бытового, хозяйственного, а также медицинского и бальнеологического обслуживания в единое архите</w:t>
      </w:r>
      <w:r w:rsidRPr="0038433F">
        <w:rPr>
          <w:rFonts w:ascii="Times New Roman" w:hAnsi="Times New Roman"/>
          <w:sz w:val="28"/>
          <w:szCs w:val="28"/>
        </w:rPr>
        <w:t>к</w:t>
      </w:r>
      <w:r w:rsidRPr="0038433F">
        <w:rPr>
          <w:rFonts w:ascii="Times New Roman" w:hAnsi="Times New Roman"/>
          <w:sz w:val="28"/>
          <w:szCs w:val="28"/>
        </w:rPr>
        <w:t>турно-пространственное решение.</w:t>
      </w:r>
    </w:p>
    <w:bookmarkEnd w:id="74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проектировании комплексов юны лечебно-оздоровительного и курортного назначения необходимо предусматривать основные функциональные группы организаций, зданий и сооружений: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приемно-административные помещения;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здания для размещения отдыхающих;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предприятия общественного литания;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помещения и организации культурно-массового обслуживания и развлечений;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организации торгово-бытового обслуживания;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спортивные организации и сооружения;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лечебные здания, сооружения и устройства (водо- и грязелечебницы, лечебные плавательные бассейны, массажные кабинеты, терренкуры и другие);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медицинские учреждения и помещения первой медицинской помощи;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детские помещения и сооружения;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коммунально-хозяйственные здания и сооружения (в том числе общественные туалеты).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Состав зданий и сооружений, а также помещений в каждой из групп устанавл</w:t>
      </w:r>
      <w:r w:rsidRPr="0038433F">
        <w:rPr>
          <w:rFonts w:ascii="Times New Roman" w:hAnsi="Times New Roman"/>
          <w:sz w:val="28"/>
          <w:szCs w:val="28"/>
        </w:rPr>
        <w:t>и</w:t>
      </w:r>
      <w:r w:rsidRPr="0038433F">
        <w:rPr>
          <w:rFonts w:ascii="Times New Roman" w:hAnsi="Times New Roman"/>
          <w:sz w:val="28"/>
          <w:szCs w:val="28"/>
        </w:rPr>
        <w:t>вается на основании настоящих Нормативов с учетом задания на проектиров</w:t>
      </w:r>
      <w:r w:rsidRPr="0038433F">
        <w:rPr>
          <w:rFonts w:ascii="Times New Roman" w:hAnsi="Times New Roman"/>
          <w:sz w:val="28"/>
          <w:szCs w:val="28"/>
        </w:rPr>
        <w:t>а</w:t>
      </w:r>
      <w:r w:rsidRPr="0038433F">
        <w:rPr>
          <w:rFonts w:ascii="Times New Roman" w:hAnsi="Times New Roman"/>
          <w:sz w:val="28"/>
          <w:szCs w:val="28"/>
        </w:rPr>
        <w:t>ние.</w:t>
      </w:r>
    </w:p>
    <w:p w:rsidR="00BF3D4A" w:rsidRPr="0038433F" w:rsidRDefault="00BF3D4A" w:rsidP="0038433F">
      <w:pPr>
        <w:spacing w:line="240" w:lineRule="auto"/>
        <w:contextualSpacing/>
        <w:jc w:val="both"/>
        <w:rPr>
          <w:rFonts w:ascii="Times New Roman" w:hAnsi="Times New Roman"/>
          <w:sz w:val="28"/>
          <w:szCs w:val="28"/>
        </w:rPr>
      </w:pPr>
      <w:bookmarkStart w:id="749" w:name="sub_1207127"/>
      <w:r w:rsidRPr="0038433F">
        <w:rPr>
          <w:rFonts w:ascii="Times New Roman" w:hAnsi="Times New Roman"/>
          <w:sz w:val="28"/>
          <w:szCs w:val="28"/>
        </w:rPr>
        <w:t>7.1.25. Функциональные группы организаций, помещений и сооружений явл</w:t>
      </w:r>
      <w:r w:rsidRPr="0038433F">
        <w:rPr>
          <w:rFonts w:ascii="Times New Roman" w:hAnsi="Times New Roman"/>
          <w:sz w:val="28"/>
          <w:szCs w:val="28"/>
        </w:rPr>
        <w:t>я</w:t>
      </w:r>
      <w:r w:rsidRPr="0038433F">
        <w:rPr>
          <w:rFonts w:ascii="Times New Roman" w:hAnsi="Times New Roman"/>
          <w:sz w:val="28"/>
          <w:szCs w:val="28"/>
        </w:rPr>
        <w:t>ются основой планировочной организации территории комплексов санаторно-курортных и оздоровительных организаций однопрофильного и многопр</w:t>
      </w:r>
      <w:r w:rsidRPr="0038433F">
        <w:rPr>
          <w:rFonts w:ascii="Times New Roman" w:hAnsi="Times New Roman"/>
          <w:sz w:val="28"/>
          <w:szCs w:val="28"/>
        </w:rPr>
        <w:t>о</w:t>
      </w:r>
      <w:r w:rsidRPr="0038433F">
        <w:rPr>
          <w:rFonts w:ascii="Times New Roman" w:hAnsi="Times New Roman"/>
          <w:sz w:val="28"/>
          <w:szCs w:val="28"/>
        </w:rPr>
        <w:t>фильного типов.</w:t>
      </w:r>
    </w:p>
    <w:bookmarkEnd w:id="74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7.1.26. На территории комплекса санаторно-курортных и оздоровительных о</w:t>
      </w:r>
      <w:r w:rsidRPr="0038433F">
        <w:rPr>
          <w:rFonts w:ascii="Times New Roman" w:hAnsi="Times New Roman"/>
          <w:sz w:val="28"/>
          <w:szCs w:val="28"/>
        </w:rPr>
        <w:t>р</w:t>
      </w:r>
      <w:r w:rsidRPr="0038433F">
        <w:rPr>
          <w:rFonts w:ascii="Times New Roman" w:hAnsi="Times New Roman"/>
          <w:sz w:val="28"/>
          <w:szCs w:val="28"/>
        </w:rPr>
        <w:t>ганизаций однопрофильного типа выделяются следующие функциональные з</w:t>
      </w:r>
      <w:r w:rsidRPr="0038433F">
        <w:rPr>
          <w:rFonts w:ascii="Times New Roman" w:hAnsi="Times New Roman"/>
          <w:sz w:val="28"/>
          <w:szCs w:val="28"/>
        </w:rPr>
        <w:t>о</w:t>
      </w:r>
      <w:r w:rsidRPr="0038433F">
        <w:rPr>
          <w:rFonts w:ascii="Times New Roman" w:hAnsi="Times New Roman"/>
          <w:sz w:val="28"/>
          <w:szCs w:val="28"/>
        </w:rPr>
        <w:t>ны: размещения отдыхающих, культурно-бытового обслуживания, спортивных сооружений, зеленых насаждений общего пользования, пляжа.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зоне размещения отдыхающих проектируются спальные корпуса, столовые, отдельные объекты культурно-бытового обслуживания, не являющиеся исто</w:t>
      </w:r>
      <w:r w:rsidRPr="0038433F">
        <w:rPr>
          <w:rFonts w:ascii="Times New Roman" w:hAnsi="Times New Roman"/>
          <w:sz w:val="28"/>
          <w:szCs w:val="28"/>
        </w:rPr>
        <w:t>ч</w:t>
      </w:r>
      <w:r w:rsidRPr="0038433F">
        <w:rPr>
          <w:rFonts w:ascii="Times New Roman" w:hAnsi="Times New Roman"/>
          <w:sz w:val="28"/>
          <w:szCs w:val="28"/>
        </w:rPr>
        <w:t>никами шума. В зоне размещения отдыхающих необходимо выделять подзоны круглогодичных многоэтажных зданий и летних малоэтажных корпусов, п</w:t>
      </w:r>
      <w:r w:rsidRPr="0038433F">
        <w:rPr>
          <w:rFonts w:ascii="Times New Roman" w:hAnsi="Times New Roman"/>
          <w:sz w:val="28"/>
          <w:szCs w:val="28"/>
        </w:rPr>
        <w:t>а</w:t>
      </w:r>
      <w:r w:rsidRPr="0038433F">
        <w:rPr>
          <w:rFonts w:ascii="Times New Roman" w:hAnsi="Times New Roman"/>
          <w:sz w:val="28"/>
          <w:szCs w:val="28"/>
        </w:rPr>
        <w:t>вильонов, домиков.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зоне культурно-бытового обслуживания проектируются организации и п</w:t>
      </w:r>
      <w:r w:rsidRPr="0038433F">
        <w:rPr>
          <w:rFonts w:ascii="Times New Roman" w:hAnsi="Times New Roman"/>
          <w:sz w:val="28"/>
          <w:szCs w:val="28"/>
        </w:rPr>
        <w:t>о</w:t>
      </w:r>
      <w:r w:rsidRPr="0038433F">
        <w:rPr>
          <w:rFonts w:ascii="Times New Roman" w:hAnsi="Times New Roman"/>
          <w:sz w:val="28"/>
          <w:szCs w:val="28"/>
        </w:rPr>
        <w:t>мещения обслуживания отдыхающих. При необходимости могут выделяться подзоны спортивных сооружений и лечебно-профилактических зданий. Орг</w:t>
      </w:r>
      <w:r w:rsidRPr="0038433F">
        <w:rPr>
          <w:rFonts w:ascii="Times New Roman" w:hAnsi="Times New Roman"/>
          <w:sz w:val="28"/>
          <w:szCs w:val="28"/>
        </w:rPr>
        <w:t>а</w:t>
      </w:r>
      <w:r w:rsidRPr="0038433F">
        <w:rPr>
          <w:rFonts w:ascii="Times New Roman" w:hAnsi="Times New Roman"/>
          <w:sz w:val="28"/>
          <w:szCs w:val="28"/>
        </w:rPr>
        <w:lastRenderedPageBreak/>
        <w:t>низации культурно-бытового обслуживания размещаются с учетом допустимой удаленности от зданий для расселения отдыхающих (радиус обслуживания не более 1000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зону пляжа входит территория природного или искусственного пляжа с нео</w:t>
      </w:r>
      <w:r w:rsidRPr="0038433F">
        <w:rPr>
          <w:rFonts w:ascii="Times New Roman" w:hAnsi="Times New Roman"/>
          <w:sz w:val="28"/>
          <w:szCs w:val="28"/>
        </w:rPr>
        <w:t>б</w:t>
      </w:r>
      <w:r w:rsidRPr="0038433F">
        <w:rPr>
          <w:rFonts w:ascii="Times New Roman" w:hAnsi="Times New Roman"/>
          <w:sz w:val="28"/>
          <w:szCs w:val="28"/>
        </w:rPr>
        <w:t>ходимыми сооружениями и прибрежная защитная полоса, общая ширина пля</w:t>
      </w:r>
      <w:r w:rsidRPr="0038433F">
        <w:rPr>
          <w:rFonts w:ascii="Times New Roman" w:hAnsi="Times New Roman"/>
          <w:sz w:val="28"/>
          <w:szCs w:val="28"/>
        </w:rPr>
        <w:t>ж</w:t>
      </w:r>
      <w:r w:rsidRPr="0038433F">
        <w:rPr>
          <w:rFonts w:ascii="Times New Roman" w:hAnsi="Times New Roman"/>
          <w:sz w:val="28"/>
          <w:szCs w:val="28"/>
        </w:rPr>
        <w:t>ной полосы определяется с учетом проекта границы первой зоны санитарной (горно-санитарной) охраны курорта. В зоне пляжа может быть выделена подз</w:t>
      </w:r>
      <w:r w:rsidRPr="0038433F">
        <w:rPr>
          <w:rFonts w:ascii="Times New Roman" w:hAnsi="Times New Roman"/>
          <w:sz w:val="28"/>
          <w:szCs w:val="28"/>
        </w:rPr>
        <w:t>о</w:t>
      </w:r>
      <w:r w:rsidRPr="0038433F">
        <w:rPr>
          <w:rFonts w:ascii="Times New Roman" w:hAnsi="Times New Roman"/>
          <w:sz w:val="28"/>
          <w:szCs w:val="28"/>
        </w:rPr>
        <w:t>на водного спорта. Ограждение пляжей не допускается (за исключением сп</w:t>
      </w:r>
      <w:r w:rsidRPr="0038433F">
        <w:rPr>
          <w:rFonts w:ascii="Times New Roman" w:hAnsi="Times New Roman"/>
          <w:sz w:val="28"/>
          <w:szCs w:val="28"/>
        </w:rPr>
        <w:t>е</w:t>
      </w:r>
      <w:r w:rsidRPr="0038433F">
        <w:rPr>
          <w:rFonts w:ascii="Times New Roman" w:hAnsi="Times New Roman"/>
          <w:sz w:val="28"/>
          <w:szCs w:val="28"/>
        </w:rPr>
        <w:t>циализированных лечебных пляжей). Проход вдоль береговой линии шириной до 20 м (береговая полоса) не может быть огражден для всех типов пляжей.</w:t>
      </w:r>
    </w:p>
    <w:p w:rsidR="00BF3D4A" w:rsidRPr="0038433F" w:rsidRDefault="00BF3D4A" w:rsidP="0038433F">
      <w:pPr>
        <w:spacing w:line="240" w:lineRule="auto"/>
        <w:contextualSpacing/>
        <w:jc w:val="both"/>
        <w:rPr>
          <w:rFonts w:ascii="Times New Roman" w:hAnsi="Times New Roman"/>
          <w:sz w:val="28"/>
          <w:szCs w:val="28"/>
        </w:rPr>
      </w:pPr>
      <w:bookmarkStart w:id="750" w:name="sub_71285"/>
      <w:r w:rsidRPr="0038433F">
        <w:rPr>
          <w:rFonts w:ascii="Times New Roman" w:hAnsi="Times New Roman"/>
          <w:sz w:val="28"/>
          <w:szCs w:val="28"/>
        </w:rPr>
        <w:t>Полоса земли вдоль береговой линии (границы водного объекта) водного об</w:t>
      </w:r>
      <w:r w:rsidRPr="0038433F">
        <w:rPr>
          <w:rFonts w:ascii="Times New Roman" w:hAnsi="Times New Roman"/>
          <w:sz w:val="28"/>
          <w:szCs w:val="28"/>
        </w:rPr>
        <w:t>ъ</w:t>
      </w:r>
      <w:r w:rsidRPr="0038433F">
        <w:rPr>
          <w:rFonts w:ascii="Times New Roman" w:hAnsi="Times New Roman"/>
          <w:sz w:val="28"/>
          <w:szCs w:val="28"/>
        </w:rPr>
        <w:t>екта общего пользования (береговая полоса) предназначается для общего пол</w:t>
      </w:r>
      <w:r w:rsidRPr="0038433F">
        <w:rPr>
          <w:rFonts w:ascii="Times New Roman" w:hAnsi="Times New Roman"/>
          <w:sz w:val="28"/>
          <w:szCs w:val="28"/>
        </w:rPr>
        <w:t>ь</w:t>
      </w:r>
      <w:r w:rsidRPr="0038433F">
        <w:rPr>
          <w:rFonts w:ascii="Times New Roman" w:hAnsi="Times New Roman"/>
          <w:sz w:val="28"/>
          <w:szCs w:val="28"/>
        </w:rPr>
        <w:t>зования. Каждый вправе (без использования механических транспортных средств) пользоваться береговой полосой для передвижения и пребывания у водного объекта общего пользования, в том числе для любительского рыболо</w:t>
      </w:r>
      <w:r w:rsidRPr="0038433F">
        <w:rPr>
          <w:rFonts w:ascii="Times New Roman" w:hAnsi="Times New Roman"/>
          <w:sz w:val="28"/>
          <w:szCs w:val="28"/>
        </w:rPr>
        <w:t>в</w:t>
      </w:r>
      <w:r w:rsidRPr="0038433F">
        <w:rPr>
          <w:rFonts w:ascii="Times New Roman" w:hAnsi="Times New Roman"/>
          <w:sz w:val="28"/>
          <w:szCs w:val="28"/>
        </w:rPr>
        <w:t>ства и причаливания плавательных средств.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w:t>
      </w:r>
      <w:r w:rsidRPr="0038433F">
        <w:rPr>
          <w:rFonts w:ascii="Times New Roman" w:hAnsi="Times New Roman"/>
          <w:sz w:val="28"/>
          <w:szCs w:val="28"/>
        </w:rPr>
        <w:t>е</w:t>
      </w:r>
      <w:r w:rsidRPr="0038433F">
        <w:rPr>
          <w:rFonts w:ascii="Times New Roman" w:hAnsi="Times New Roman"/>
          <w:sz w:val="28"/>
          <w:szCs w:val="28"/>
        </w:rPr>
        <w:t>сять километров, составляет пять метров.</w:t>
      </w:r>
    </w:p>
    <w:p w:rsidR="00BF3D4A" w:rsidRPr="0038433F" w:rsidRDefault="00BF3D4A" w:rsidP="0038433F">
      <w:pPr>
        <w:spacing w:line="240" w:lineRule="auto"/>
        <w:contextualSpacing/>
        <w:jc w:val="both"/>
        <w:rPr>
          <w:rFonts w:ascii="Times New Roman" w:hAnsi="Times New Roman"/>
          <w:sz w:val="28"/>
          <w:szCs w:val="28"/>
        </w:rPr>
      </w:pPr>
      <w:bookmarkStart w:id="751" w:name="sub_1207129"/>
      <w:bookmarkEnd w:id="750"/>
      <w:r w:rsidRPr="0038433F">
        <w:rPr>
          <w:rFonts w:ascii="Times New Roman" w:hAnsi="Times New Roman"/>
          <w:sz w:val="28"/>
          <w:szCs w:val="28"/>
        </w:rPr>
        <w:t>7.1.27. Размеры территорий пляжей, размещаемых в зонах лечебно-оздоровительного и курортного назначения, должны быть не менее:</w:t>
      </w:r>
    </w:p>
    <w:bookmarkEnd w:id="75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8 кв. м на одного посетителя - речные и озерные;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 кв. м на одного посетителя - для детей (речные и озерные).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Размеры речных и озерных пляжей, размещаемых на землях, пригодных для сельскохозяйственного использования, следует принимать из расчета 5 кв. м на одного посетителя.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Минимальная протяженность береговой полосы пляжа на одного посетителя должна быть не менее: для речных и озерных - 0,25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Размеры территории специализированных лечебных пляжей для посетителей с ограниченной подвижностью должны быть из расчета 8 - 12 кв. м на одного п</w:t>
      </w:r>
      <w:r w:rsidRPr="0038433F">
        <w:rPr>
          <w:rFonts w:ascii="Times New Roman" w:hAnsi="Times New Roman"/>
          <w:sz w:val="28"/>
          <w:szCs w:val="28"/>
        </w:rPr>
        <w:t>о</w:t>
      </w:r>
      <w:r w:rsidRPr="0038433F">
        <w:rPr>
          <w:rFonts w:ascii="Times New Roman" w:hAnsi="Times New Roman"/>
          <w:sz w:val="28"/>
          <w:szCs w:val="28"/>
        </w:rPr>
        <w:t>сетителя.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Лечебный пляж размещается на обособленном участке прибрежной территории и предназначается для использования отдельным санаторием, группой санат</w:t>
      </w:r>
      <w:r w:rsidRPr="0038433F">
        <w:rPr>
          <w:rFonts w:ascii="Times New Roman" w:hAnsi="Times New Roman"/>
          <w:sz w:val="28"/>
          <w:szCs w:val="28"/>
        </w:rPr>
        <w:t>о</w:t>
      </w:r>
      <w:r w:rsidRPr="0038433F">
        <w:rPr>
          <w:rFonts w:ascii="Times New Roman" w:hAnsi="Times New Roman"/>
          <w:sz w:val="28"/>
          <w:szCs w:val="28"/>
        </w:rPr>
        <w:t>риев или зоны лечебно-оздоровительного и курортного назначения. При выборе участка учитывается отрицательное влияние шума от автомобильных и желе</w:t>
      </w:r>
      <w:r w:rsidRPr="0038433F">
        <w:rPr>
          <w:rFonts w:ascii="Times New Roman" w:hAnsi="Times New Roman"/>
          <w:sz w:val="28"/>
          <w:szCs w:val="28"/>
        </w:rPr>
        <w:t>з</w:t>
      </w:r>
      <w:r w:rsidRPr="0038433F">
        <w:rPr>
          <w:rFonts w:ascii="Times New Roman" w:hAnsi="Times New Roman"/>
          <w:sz w:val="28"/>
          <w:szCs w:val="28"/>
        </w:rPr>
        <w:t>ных дорог, производственных предприятий, холодных ветров, оползневых я</w:t>
      </w:r>
      <w:r w:rsidRPr="0038433F">
        <w:rPr>
          <w:rFonts w:ascii="Times New Roman" w:hAnsi="Times New Roman"/>
          <w:sz w:val="28"/>
          <w:szCs w:val="28"/>
        </w:rPr>
        <w:t>в</w:t>
      </w:r>
      <w:r w:rsidRPr="0038433F">
        <w:rPr>
          <w:rFonts w:ascii="Times New Roman" w:hAnsi="Times New Roman"/>
          <w:sz w:val="28"/>
          <w:szCs w:val="28"/>
        </w:rPr>
        <w:t>лений и волновых воздействий, загрязнения воды, почвы и воздуха и опред</w:t>
      </w:r>
      <w:r w:rsidRPr="0038433F">
        <w:rPr>
          <w:rFonts w:ascii="Times New Roman" w:hAnsi="Times New Roman"/>
          <w:sz w:val="28"/>
          <w:szCs w:val="28"/>
        </w:rPr>
        <w:t>е</w:t>
      </w:r>
      <w:r w:rsidRPr="0038433F">
        <w:rPr>
          <w:rFonts w:ascii="Times New Roman" w:hAnsi="Times New Roman"/>
          <w:sz w:val="28"/>
          <w:szCs w:val="28"/>
        </w:rPr>
        <w:t>ляются меры по их устранению.</w:t>
      </w:r>
    </w:p>
    <w:p w:rsidR="00BF3D4A" w:rsidRPr="0038433F" w:rsidRDefault="00BF3D4A" w:rsidP="0038433F">
      <w:pPr>
        <w:spacing w:line="240" w:lineRule="auto"/>
        <w:contextualSpacing/>
        <w:jc w:val="both"/>
        <w:rPr>
          <w:rFonts w:ascii="Times New Roman" w:hAnsi="Times New Roman"/>
          <w:sz w:val="28"/>
          <w:szCs w:val="28"/>
        </w:rPr>
      </w:pPr>
      <w:bookmarkStart w:id="752" w:name="sub_1207130"/>
      <w:r w:rsidRPr="0038433F">
        <w:rPr>
          <w:rFonts w:ascii="Times New Roman" w:hAnsi="Times New Roman"/>
          <w:sz w:val="28"/>
          <w:szCs w:val="28"/>
        </w:rPr>
        <w:t>7.1.28. Число единовременных посетителей на пляжах следует рассчитывать с учетом коэффициентов одновременной загрузки пляжей:</w:t>
      </w:r>
    </w:p>
    <w:bookmarkEnd w:id="75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санаториев - 0,6 - 0,8 (для бальнеологических курортов - 0,6;</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климатических - 0,8);</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организаций отдыха и туризма - 0,7 - 0,9;</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учреждений отдыха и оздоровления детей - 0,5 - 1,0;</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общего пользования для местного населения - 0,15;</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отдыхающих без путевок - 0,5.</w:t>
      </w:r>
    </w:p>
    <w:p w:rsidR="00BF3D4A" w:rsidRPr="0038433F" w:rsidRDefault="00BF3D4A" w:rsidP="0038433F">
      <w:pPr>
        <w:spacing w:line="240" w:lineRule="auto"/>
        <w:contextualSpacing/>
        <w:jc w:val="both"/>
        <w:rPr>
          <w:rFonts w:ascii="Times New Roman" w:hAnsi="Times New Roman"/>
          <w:sz w:val="28"/>
          <w:szCs w:val="28"/>
        </w:rPr>
      </w:pPr>
      <w:bookmarkStart w:id="753" w:name="sub_1207131"/>
      <w:r w:rsidRPr="0038433F">
        <w:rPr>
          <w:rFonts w:ascii="Times New Roman" w:hAnsi="Times New Roman"/>
          <w:sz w:val="28"/>
          <w:szCs w:val="28"/>
        </w:rPr>
        <w:t>7.1.29. В многопрофильных комплексах санаторно-курортных и оздоровител</w:t>
      </w:r>
      <w:r w:rsidRPr="0038433F">
        <w:rPr>
          <w:rFonts w:ascii="Times New Roman" w:hAnsi="Times New Roman"/>
          <w:sz w:val="28"/>
          <w:szCs w:val="28"/>
        </w:rPr>
        <w:t>ь</w:t>
      </w:r>
      <w:r w:rsidRPr="0038433F">
        <w:rPr>
          <w:rFonts w:ascii="Times New Roman" w:hAnsi="Times New Roman"/>
          <w:sz w:val="28"/>
          <w:szCs w:val="28"/>
        </w:rPr>
        <w:t>ных организаций, кроме проектируемых зон однопрофильного комплекса, в</w:t>
      </w:r>
      <w:r w:rsidRPr="0038433F">
        <w:rPr>
          <w:rFonts w:ascii="Times New Roman" w:hAnsi="Times New Roman"/>
          <w:sz w:val="28"/>
          <w:szCs w:val="28"/>
        </w:rPr>
        <w:t>ы</w:t>
      </w:r>
      <w:r w:rsidRPr="0038433F">
        <w:rPr>
          <w:rFonts w:ascii="Times New Roman" w:hAnsi="Times New Roman"/>
          <w:sz w:val="28"/>
          <w:szCs w:val="28"/>
        </w:rPr>
        <w:t>деляется зона зданий лечебно-профилактического назначения, а при наличии объектов туристского и спортивного назначения - зона для их размещения. В отдельных случаях здания лечебно-профилактического и туристского назнач</w:t>
      </w:r>
      <w:r w:rsidRPr="0038433F">
        <w:rPr>
          <w:rFonts w:ascii="Times New Roman" w:hAnsi="Times New Roman"/>
          <w:sz w:val="28"/>
          <w:szCs w:val="28"/>
        </w:rPr>
        <w:t>е</w:t>
      </w:r>
      <w:r w:rsidRPr="0038433F">
        <w:rPr>
          <w:rFonts w:ascii="Times New Roman" w:hAnsi="Times New Roman"/>
          <w:sz w:val="28"/>
          <w:szCs w:val="28"/>
        </w:rPr>
        <w:t>ния, спортивные сооружения могут входить в состав зоны культурно-бытового обслуживания отдыхающих.</w:t>
      </w:r>
      <w:bookmarkEnd w:id="753"/>
      <w:r w:rsidRPr="0038433F">
        <w:rPr>
          <w:rFonts w:ascii="Times New Roman" w:hAnsi="Times New Roman"/>
          <w:sz w:val="28"/>
          <w:szCs w:val="28"/>
        </w:rPr>
        <w:t xml:space="preserve"> При необходимости для комплекса может пред</w:t>
      </w:r>
      <w:r w:rsidRPr="0038433F">
        <w:rPr>
          <w:rFonts w:ascii="Times New Roman" w:hAnsi="Times New Roman"/>
          <w:sz w:val="28"/>
          <w:szCs w:val="28"/>
        </w:rPr>
        <w:t>у</w:t>
      </w:r>
      <w:r w:rsidRPr="0038433F">
        <w:rPr>
          <w:rFonts w:ascii="Times New Roman" w:hAnsi="Times New Roman"/>
          <w:sz w:val="28"/>
          <w:szCs w:val="28"/>
        </w:rPr>
        <w:t>сматриваться селитебная зона обслуживающего персонала и хозяйственная з</w:t>
      </w:r>
      <w:r w:rsidRPr="0038433F">
        <w:rPr>
          <w:rFonts w:ascii="Times New Roman" w:hAnsi="Times New Roman"/>
          <w:sz w:val="28"/>
          <w:szCs w:val="28"/>
        </w:rPr>
        <w:t>о</w:t>
      </w:r>
      <w:r w:rsidRPr="0038433F">
        <w:rPr>
          <w:rFonts w:ascii="Times New Roman" w:hAnsi="Times New Roman"/>
          <w:sz w:val="28"/>
          <w:szCs w:val="28"/>
        </w:rPr>
        <w:t xml:space="preserve">на. </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зоне лечебно-профилактических зданий размещаются водо- и грязелечебн</w:t>
      </w:r>
      <w:r w:rsidRPr="0038433F">
        <w:rPr>
          <w:rFonts w:ascii="Times New Roman" w:hAnsi="Times New Roman"/>
          <w:sz w:val="28"/>
          <w:szCs w:val="28"/>
        </w:rPr>
        <w:t>и</w:t>
      </w:r>
      <w:r w:rsidRPr="0038433F">
        <w:rPr>
          <w:rFonts w:ascii="Times New Roman" w:hAnsi="Times New Roman"/>
          <w:sz w:val="28"/>
          <w:szCs w:val="28"/>
        </w:rPr>
        <w:t>ца, поликлиника, лечебный плавательный бассейн и др.</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зоне организации туризма размещаются туристические гостиницы, мотели, кемпинги. В этой зоне следует выделять подзоны туристических гостиниц и а</w:t>
      </w:r>
      <w:r w:rsidRPr="0038433F">
        <w:rPr>
          <w:rFonts w:ascii="Times New Roman" w:hAnsi="Times New Roman"/>
          <w:sz w:val="28"/>
          <w:szCs w:val="28"/>
        </w:rPr>
        <w:t>в</w:t>
      </w:r>
      <w:r w:rsidRPr="0038433F">
        <w:rPr>
          <w:rFonts w:ascii="Times New Roman" w:hAnsi="Times New Roman"/>
          <w:sz w:val="28"/>
          <w:szCs w:val="28"/>
        </w:rPr>
        <w:t>тотуризма. Объекты автотуризма следует располагать в непосредственной св</w:t>
      </w:r>
      <w:r w:rsidRPr="0038433F">
        <w:rPr>
          <w:rFonts w:ascii="Times New Roman" w:hAnsi="Times New Roman"/>
          <w:sz w:val="28"/>
          <w:szCs w:val="28"/>
        </w:rPr>
        <w:t>я</w:t>
      </w:r>
      <w:r w:rsidRPr="0038433F">
        <w:rPr>
          <w:rFonts w:ascii="Times New Roman" w:hAnsi="Times New Roman"/>
          <w:sz w:val="28"/>
          <w:szCs w:val="28"/>
        </w:rPr>
        <w:t>зи с транспортными подъездами к комплексу.</w:t>
      </w:r>
    </w:p>
    <w:p w:rsidR="00BF3D4A" w:rsidRPr="0038433F" w:rsidRDefault="00BF3D4A" w:rsidP="0038433F">
      <w:pPr>
        <w:spacing w:line="240" w:lineRule="auto"/>
        <w:contextualSpacing/>
        <w:jc w:val="both"/>
        <w:rPr>
          <w:rFonts w:ascii="Times New Roman" w:hAnsi="Times New Roman"/>
          <w:sz w:val="28"/>
          <w:szCs w:val="28"/>
        </w:rPr>
      </w:pPr>
      <w:bookmarkStart w:id="754" w:name="sub_1207132"/>
      <w:r w:rsidRPr="0038433F">
        <w:rPr>
          <w:rFonts w:ascii="Times New Roman" w:hAnsi="Times New Roman"/>
          <w:sz w:val="28"/>
          <w:szCs w:val="28"/>
        </w:rPr>
        <w:t>7.1.30. При формировании системы обслуживания в комплексах санаторно-курортных и оздоровительных организаций должны предусматриваться уровни обеспеченности организациями и объектами (далее - объекты), в том числе:</w:t>
      </w:r>
    </w:p>
    <w:bookmarkEnd w:id="75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повседневного;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периодического;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эпизодического обслуживания.</w:t>
      </w:r>
    </w:p>
    <w:p w:rsidR="00BF3D4A" w:rsidRPr="0038433F" w:rsidRDefault="00BF3D4A" w:rsidP="0038433F">
      <w:pPr>
        <w:spacing w:line="240" w:lineRule="auto"/>
        <w:contextualSpacing/>
        <w:jc w:val="both"/>
        <w:rPr>
          <w:rFonts w:ascii="Times New Roman" w:hAnsi="Times New Roman"/>
          <w:sz w:val="28"/>
          <w:szCs w:val="28"/>
        </w:rPr>
      </w:pPr>
      <w:bookmarkStart w:id="755" w:name="sub_1207133"/>
      <w:r w:rsidRPr="0038433F">
        <w:rPr>
          <w:rFonts w:ascii="Times New Roman" w:hAnsi="Times New Roman"/>
          <w:sz w:val="28"/>
          <w:szCs w:val="28"/>
        </w:rPr>
        <w:t>7.1.31. Объекты повседневного обслуживания включают спальные корпуса и предприятия общественного питания.</w:t>
      </w:r>
    </w:p>
    <w:p w:rsidR="00BF3D4A" w:rsidRPr="0038433F" w:rsidRDefault="00BF3D4A" w:rsidP="0038433F">
      <w:pPr>
        <w:spacing w:line="240" w:lineRule="auto"/>
        <w:contextualSpacing/>
        <w:jc w:val="both"/>
        <w:rPr>
          <w:rFonts w:ascii="Times New Roman" w:hAnsi="Times New Roman"/>
          <w:sz w:val="28"/>
          <w:szCs w:val="28"/>
        </w:rPr>
      </w:pPr>
      <w:bookmarkStart w:id="756" w:name="sub_1207134"/>
      <w:bookmarkEnd w:id="755"/>
      <w:r w:rsidRPr="0038433F">
        <w:rPr>
          <w:rFonts w:ascii="Times New Roman" w:hAnsi="Times New Roman"/>
          <w:sz w:val="28"/>
          <w:szCs w:val="28"/>
        </w:rPr>
        <w:t>7.1.32. Вместимость, этажность и архитектурно-планировочное решение спал</w:t>
      </w:r>
      <w:r w:rsidRPr="0038433F">
        <w:rPr>
          <w:rFonts w:ascii="Times New Roman" w:hAnsi="Times New Roman"/>
          <w:sz w:val="28"/>
          <w:szCs w:val="28"/>
        </w:rPr>
        <w:t>ь</w:t>
      </w:r>
      <w:r w:rsidRPr="0038433F">
        <w:rPr>
          <w:rFonts w:ascii="Times New Roman" w:hAnsi="Times New Roman"/>
          <w:sz w:val="28"/>
          <w:szCs w:val="28"/>
        </w:rPr>
        <w:t>ных корпусов принимаются по заданию на проектирование с учетом композ</w:t>
      </w:r>
      <w:r w:rsidRPr="0038433F">
        <w:rPr>
          <w:rFonts w:ascii="Times New Roman" w:hAnsi="Times New Roman"/>
          <w:sz w:val="28"/>
          <w:szCs w:val="28"/>
        </w:rPr>
        <w:t>и</w:t>
      </w:r>
      <w:r w:rsidRPr="0038433F">
        <w:rPr>
          <w:rFonts w:ascii="Times New Roman" w:hAnsi="Times New Roman"/>
          <w:sz w:val="28"/>
          <w:szCs w:val="28"/>
        </w:rPr>
        <w:t>ционного замысла, градостроительной ситуации, природно-климатических у</w:t>
      </w:r>
      <w:r w:rsidRPr="0038433F">
        <w:rPr>
          <w:rFonts w:ascii="Times New Roman" w:hAnsi="Times New Roman"/>
          <w:sz w:val="28"/>
          <w:szCs w:val="28"/>
        </w:rPr>
        <w:t>с</w:t>
      </w:r>
      <w:r w:rsidRPr="0038433F">
        <w:rPr>
          <w:rFonts w:ascii="Times New Roman" w:hAnsi="Times New Roman"/>
          <w:sz w:val="28"/>
          <w:szCs w:val="28"/>
        </w:rPr>
        <w:t>ловий и ряда других факторов. Наряду с капитальными круглогодичного и</w:t>
      </w:r>
      <w:r w:rsidRPr="0038433F">
        <w:rPr>
          <w:rFonts w:ascii="Times New Roman" w:hAnsi="Times New Roman"/>
          <w:sz w:val="28"/>
          <w:szCs w:val="28"/>
        </w:rPr>
        <w:t>с</w:t>
      </w:r>
      <w:r w:rsidRPr="0038433F">
        <w:rPr>
          <w:rFonts w:ascii="Times New Roman" w:hAnsi="Times New Roman"/>
          <w:sz w:val="28"/>
          <w:szCs w:val="28"/>
        </w:rPr>
        <w:t>пользования спальными корпусами в комплексах могут применяться летние спальные корпуса.</w:t>
      </w:r>
    </w:p>
    <w:p w:rsidR="00BF3D4A" w:rsidRPr="0038433F" w:rsidRDefault="00BF3D4A" w:rsidP="0038433F">
      <w:pPr>
        <w:spacing w:line="240" w:lineRule="auto"/>
        <w:contextualSpacing/>
        <w:jc w:val="both"/>
        <w:rPr>
          <w:rFonts w:ascii="Times New Roman" w:hAnsi="Times New Roman"/>
          <w:sz w:val="28"/>
          <w:szCs w:val="28"/>
        </w:rPr>
      </w:pPr>
      <w:bookmarkStart w:id="757" w:name="sub_1207135"/>
      <w:bookmarkEnd w:id="756"/>
      <w:r w:rsidRPr="0038433F">
        <w:rPr>
          <w:rFonts w:ascii="Times New Roman" w:hAnsi="Times New Roman"/>
          <w:sz w:val="28"/>
          <w:szCs w:val="28"/>
        </w:rPr>
        <w:t>7.1.33. Организации питания располагаются при спальных корпусах или и о</w:t>
      </w:r>
      <w:r w:rsidRPr="0038433F">
        <w:rPr>
          <w:rFonts w:ascii="Times New Roman" w:hAnsi="Times New Roman"/>
          <w:sz w:val="28"/>
          <w:szCs w:val="28"/>
        </w:rPr>
        <w:t>т</w:t>
      </w:r>
      <w:r w:rsidRPr="0038433F">
        <w:rPr>
          <w:rFonts w:ascii="Times New Roman" w:hAnsi="Times New Roman"/>
          <w:sz w:val="28"/>
          <w:szCs w:val="28"/>
        </w:rPr>
        <w:t>дельно стоящих зданиях. Отдельно стоящие здания организаций питания ра</w:t>
      </w:r>
      <w:r w:rsidRPr="0038433F">
        <w:rPr>
          <w:rFonts w:ascii="Times New Roman" w:hAnsi="Times New Roman"/>
          <w:sz w:val="28"/>
          <w:szCs w:val="28"/>
        </w:rPr>
        <w:t>с</w:t>
      </w:r>
      <w:r w:rsidRPr="0038433F">
        <w:rPr>
          <w:rFonts w:ascii="Times New Roman" w:hAnsi="Times New Roman"/>
          <w:sz w:val="28"/>
          <w:szCs w:val="28"/>
        </w:rPr>
        <w:t>полагают не далее 300 м от спальных корпусов.</w:t>
      </w:r>
    </w:p>
    <w:p w:rsidR="00BF3D4A" w:rsidRPr="0038433F" w:rsidRDefault="00BF3D4A" w:rsidP="0038433F">
      <w:pPr>
        <w:spacing w:line="240" w:lineRule="auto"/>
        <w:contextualSpacing/>
        <w:jc w:val="both"/>
        <w:rPr>
          <w:rFonts w:ascii="Times New Roman" w:hAnsi="Times New Roman"/>
          <w:sz w:val="28"/>
          <w:szCs w:val="28"/>
        </w:rPr>
      </w:pPr>
      <w:bookmarkStart w:id="758" w:name="sub_1207136"/>
      <w:bookmarkEnd w:id="757"/>
      <w:r w:rsidRPr="0038433F">
        <w:rPr>
          <w:rFonts w:ascii="Times New Roman" w:hAnsi="Times New Roman"/>
          <w:sz w:val="28"/>
          <w:szCs w:val="28"/>
        </w:rPr>
        <w:t>7.1.34. Объекты эпизодического обслуживания включают театры и концертные залы, стадионы, крупные торговые организации, рестораны, организации быт</w:t>
      </w:r>
      <w:r w:rsidRPr="0038433F">
        <w:rPr>
          <w:rFonts w:ascii="Times New Roman" w:hAnsi="Times New Roman"/>
          <w:sz w:val="28"/>
          <w:szCs w:val="28"/>
        </w:rPr>
        <w:t>о</w:t>
      </w:r>
      <w:r w:rsidRPr="0038433F">
        <w:rPr>
          <w:rFonts w:ascii="Times New Roman" w:hAnsi="Times New Roman"/>
          <w:sz w:val="28"/>
          <w:szCs w:val="28"/>
        </w:rPr>
        <w:t>вого обслуживания и связи. Организации периодического обслуживания пред</w:t>
      </w:r>
      <w:r w:rsidRPr="0038433F">
        <w:rPr>
          <w:rFonts w:ascii="Times New Roman" w:hAnsi="Times New Roman"/>
          <w:sz w:val="28"/>
          <w:szCs w:val="28"/>
        </w:rPr>
        <w:t>у</w:t>
      </w:r>
      <w:r w:rsidRPr="0038433F">
        <w:rPr>
          <w:rFonts w:ascii="Times New Roman" w:hAnsi="Times New Roman"/>
          <w:sz w:val="28"/>
          <w:szCs w:val="28"/>
        </w:rPr>
        <w:t>сматриваются в каждом комплексе отдыха и проектируются в его центральной части.</w:t>
      </w:r>
    </w:p>
    <w:p w:rsidR="00BF3D4A" w:rsidRPr="0038433F" w:rsidRDefault="00BF3D4A" w:rsidP="0038433F">
      <w:pPr>
        <w:spacing w:line="240" w:lineRule="auto"/>
        <w:contextualSpacing/>
        <w:jc w:val="both"/>
        <w:rPr>
          <w:rFonts w:ascii="Times New Roman" w:hAnsi="Times New Roman"/>
          <w:sz w:val="28"/>
          <w:szCs w:val="28"/>
        </w:rPr>
      </w:pPr>
      <w:bookmarkStart w:id="759" w:name="sub_1207137"/>
      <w:bookmarkEnd w:id="758"/>
      <w:r w:rsidRPr="0038433F">
        <w:rPr>
          <w:rFonts w:ascii="Times New Roman" w:hAnsi="Times New Roman"/>
          <w:sz w:val="28"/>
          <w:szCs w:val="28"/>
        </w:rPr>
        <w:t>7.1.35. Спортивные сооружения следует проектировать в месте активного о</w:t>
      </w:r>
      <w:r w:rsidRPr="0038433F">
        <w:rPr>
          <w:rFonts w:ascii="Times New Roman" w:hAnsi="Times New Roman"/>
          <w:sz w:val="28"/>
          <w:szCs w:val="28"/>
        </w:rPr>
        <w:t>т</w:t>
      </w:r>
      <w:r w:rsidRPr="0038433F">
        <w:rPr>
          <w:rFonts w:ascii="Times New Roman" w:hAnsi="Times New Roman"/>
          <w:sz w:val="28"/>
          <w:szCs w:val="28"/>
        </w:rPr>
        <w:t>дыха среди зеленых насаждений. Часть спортивных площадок и плавательные бассейны допускается устраивать в зоне пляжа при соответствующем обосн</w:t>
      </w:r>
      <w:r w:rsidRPr="0038433F">
        <w:rPr>
          <w:rFonts w:ascii="Times New Roman" w:hAnsi="Times New Roman"/>
          <w:sz w:val="28"/>
          <w:szCs w:val="28"/>
        </w:rPr>
        <w:t>о</w:t>
      </w:r>
      <w:r w:rsidRPr="0038433F">
        <w:rPr>
          <w:rFonts w:ascii="Times New Roman" w:hAnsi="Times New Roman"/>
          <w:sz w:val="28"/>
          <w:szCs w:val="28"/>
        </w:rPr>
        <w:t>вании,</w:t>
      </w:r>
    </w:p>
    <w:p w:rsidR="00BF3D4A" w:rsidRPr="0038433F" w:rsidRDefault="00BF3D4A" w:rsidP="0038433F">
      <w:pPr>
        <w:spacing w:line="240" w:lineRule="auto"/>
        <w:contextualSpacing/>
        <w:jc w:val="both"/>
        <w:rPr>
          <w:rFonts w:ascii="Times New Roman" w:hAnsi="Times New Roman"/>
          <w:sz w:val="28"/>
          <w:szCs w:val="28"/>
        </w:rPr>
      </w:pPr>
      <w:bookmarkStart w:id="760" w:name="sub_1207138"/>
      <w:bookmarkEnd w:id="759"/>
      <w:r w:rsidRPr="0038433F">
        <w:rPr>
          <w:rFonts w:ascii="Times New Roman" w:hAnsi="Times New Roman"/>
          <w:sz w:val="28"/>
          <w:szCs w:val="28"/>
        </w:rPr>
        <w:lastRenderedPageBreak/>
        <w:t>7.1.36. Организации эпизодического обслуживания размещают с учетом сист</w:t>
      </w:r>
      <w:r w:rsidRPr="0038433F">
        <w:rPr>
          <w:rFonts w:ascii="Times New Roman" w:hAnsi="Times New Roman"/>
          <w:sz w:val="28"/>
          <w:szCs w:val="28"/>
        </w:rPr>
        <w:t>е</w:t>
      </w:r>
      <w:r w:rsidRPr="0038433F">
        <w:rPr>
          <w:rFonts w:ascii="Times New Roman" w:hAnsi="Times New Roman"/>
          <w:sz w:val="28"/>
          <w:szCs w:val="28"/>
        </w:rPr>
        <w:t>мы комплексного обслуживания курортов, зон отдыха и туризма на расстоянии доступности общественным транспортом не более чем за 30 мни.</w:t>
      </w:r>
    </w:p>
    <w:p w:rsidR="00BF3D4A" w:rsidRPr="0038433F" w:rsidRDefault="00BF3D4A" w:rsidP="0038433F">
      <w:pPr>
        <w:spacing w:line="240" w:lineRule="auto"/>
        <w:contextualSpacing/>
        <w:jc w:val="both"/>
        <w:rPr>
          <w:rFonts w:ascii="Times New Roman" w:hAnsi="Times New Roman"/>
          <w:sz w:val="28"/>
          <w:szCs w:val="28"/>
        </w:rPr>
      </w:pPr>
      <w:bookmarkStart w:id="761" w:name="sub_1207139"/>
      <w:bookmarkEnd w:id="760"/>
      <w:r w:rsidRPr="0038433F">
        <w:rPr>
          <w:rFonts w:ascii="Times New Roman" w:hAnsi="Times New Roman"/>
          <w:sz w:val="28"/>
          <w:szCs w:val="28"/>
        </w:rPr>
        <w:t>7.1.37. При формировании объектов периодического обслуживания проектир</w:t>
      </w:r>
      <w:r w:rsidRPr="0038433F">
        <w:rPr>
          <w:rFonts w:ascii="Times New Roman" w:hAnsi="Times New Roman"/>
          <w:sz w:val="28"/>
          <w:szCs w:val="28"/>
        </w:rPr>
        <w:t>у</w:t>
      </w:r>
      <w:r w:rsidRPr="0038433F">
        <w:rPr>
          <w:rFonts w:ascii="Times New Roman" w:hAnsi="Times New Roman"/>
          <w:sz w:val="28"/>
          <w:szCs w:val="28"/>
        </w:rPr>
        <w:t>ется общественный центр комплекса. В общественном центре периодического культурно-бытового обслуживания располагаются организации и помещения для отдыха и развлечений, спорта, питания, торговли, бытового медицинского обслуживания, административно-хозяйственные службы и др.</w:t>
      </w:r>
    </w:p>
    <w:bookmarkEnd w:id="76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Общественный центр может проектироваться в одном здании, в виде ансамбля общественных зданий (кинотеатр, ресторан, кафе, магазины, спортивный зал и др.) и встроенно-пристроенным.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Расчет количества и вместимости объектов обслуживания, их размещение сл</w:t>
      </w:r>
      <w:r w:rsidRPr="0038433F">
        <w:rPr>
          <w:rFonts w:ascii="Times New Roman" w:hAnsi="Times New Roman"/>
          <w:sz w:val="28"/>
          <w:szCs w:val="28"/>
        </w:rPr>
        <w:t>е</w:t>
      </w:r>
      <w:r w:rsidRPr="0038433F">
        <w:rPr>
          <w:rFonts w:ascii="Times New Roman" w:hAnsi="Times New Roman"/>
          <w:sz w:val="28"/>
          <w:szCs w:val="28"/>
        </w:rPr>
        <w:t>дует производить по нормативам исходя из функционального назначения об</w:t>
      </w:r>
      <w:r w:rsidRPr="0038433F">
        <w:rPr>
          <w:rFonts w:ascii="Times New Roman" w:hAnsi="Times New Roman"/>
          <w:sz w:val="28"/>
          <w:szCs w:val="28"/>
        </w:rPr>
        <w:t>ъ</w:t>
      </w:r>
      <w:r w:rsidRPr="0038433F">
        <w:rPr>
          <w:rFonts w:ascii="Times New Roman" w:hAnsi="Times New Roman"/>
          <w:sz w:val="28"/>
          <w:szCs w:val="28"/>
        </w:rPr>
        <w:t>екта на основе задания на проектирование.</w:t>
      </w:r>
    </w:p>
    <w:p w:rsidR="00BF3D4A" w:rsidRPr="0038433F" w:rsidRDefault="00BF3D4A" w:rsidP="0038433F">
      <w:pPr>
        <w:spacing w:line="240" w:lineRule="auto"/>
        <w:contextualSpacing/>
        <w:jc w:val="both"/>
        <w:rPr>
          <w:rFonts w:ascii="Times New Roman" w:hAnsi="Times New Roman"/>
          <w:sz w:val="28"/>
          <w:szCs w:val="28"/>
        </w:rPr>
      </w:pPr>
      <w:bookmarkStart w:id="762" w:name="sub_1207140"/>
      <w:r w:rsidRPr="0038433F">
        <w:rPr>
          <w:rFonts w:ascii="Times New Roman" w:hAnsi="Times New Roman"/>
          <w:sz w:val="28"/>
          <w:szCs w:val="28"/>
        </w:rPr>
        <w:t>7.1.38. Размеры территорий общего пользования комплексов санаторно-курортных и оздоровительных организаций следует устанавливать из расчета: общекурортных центров - 10 кв. м на одно место, озелененных территорий - 100 кв. м на одно место.</w:t>
      </w:r>
    </w:p>
    <w:bookmarkEnd w:id="76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зон лечебно-оздоровительного и курортного назначения нео</w:t>
      </w:r>
      <w:r w:rsidRPr="0038433F">
        <w:rPr>
          <w:rFonts w:ascii="Times New Roman" w:hAnsi="Times New Roman"/>
          <w:sz w:val="28"/>
          <w:szCs w:val="28"/>
        </w:rPr>
        <w:t>б</w:t>
      </w:r>
      <w:r w:rsidRPr="0038433F">
        <w:rPr>
          <w:rFonts w:ascii="Times New Roman" w:hAnsi="Times New Roman"/>
          <w:sz w:val="28"/>
          <w:szCs w:val="28"/>
        </w:rPr>
        <w:t>ходимо предусматривать также больницы, поликлиники, станции скорой мед</w:t>
      </w:r>
      <w:r w:rsidRPr="0038433F">
        <w:rPr>
          <w:rFonts w:ascii="Times New Roman" w:hAnsi="Times New Roman"/>
          <w:sz w:val="28"/>
          <w:szCs w:val="28"/>
        </w:rPr>
        <w:t>и</w:t>
      </w:r>
      <w:r w:rsidRPr="0038433F">
        <w:rPr>
          <w:rFonts w:ascii="Times New Roman" w:hAnsi="Times New Roman"/>
          <w:sz w:val="28"/>
          <w:szCs w:val="28"/>
        </w:rPr>
        <w:t>цинской помощи, аптеки. Больницы следует размещать на территории населе</w:t>
      </w:r>
      <w:r w:rsidRPr="0038433F">
        <w:rPr>
          <w:rFonts w:ascii="Times New Roman" w:hAnsi="Times New Roman"/>
          <w:sz w:val="28"/>
          <w:szCs w:val="28"/>
        </w:rPr>
        <w:t>н</w:t>
      </w:r>
      <w:r w:rsidRPr="0038433F">
        <w:rPr>
          <w:rFonts w:ascii="Times New Roman" w:hAnsi="Times New Roman"/>
          <w:sz w:val="28"/>
          <w:szCs w:val="28"/>
        </w:rPr>
        <w:t>ных пунктов с учетом обслуживания постоянного и временного населения. При этом следует предусматривать дополнительно доя обслуживания временного населения этих зон (на 1000 чел.):</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больницы - 1 - 1,5 койки;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поликлиники - 35 посещений;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станции скорой помощи - 0,1 машины (но не менее 2 на 1 станцию);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аптеки - 1 объект на 10 тыс. чел.</w:t>
      </w:r>
    </w:p>
    <w:p w:rsidR="00BF3D4A" w:rsidRPr="0038433F" w:rsidRDefault="00BF3D4A" w:rsidP="0038433F">
      <w:pPr>
        <w:spacing w:line="240" w:lineRule="auto"/>
        <w:contextualSpacing/>
        <w:jc w:val="both"/>
        <w:rPr>
          <w:rFonts w:ascii="Times New Roman" w:hAnsi="Times New Roman"/>
          <w:sz w:val="28"/>
          <w:szCs w:val="28"/>
        </w:rPr>
      </w:pPr>
      <w:bookmarkStart w:id="763" w:name="sub_1207143"/>
      <w:r w:rsidRPr="0038433F">
        <w:rPr>
          <w:rFonts w:ascii="Times New Roman" w:hAnsi="Times New Roman"/>
          <w:sz w:val="28"/>
          <w:szCs w:val="28"/>
        </w:rPr>
        <w:t>7.1.39. Не допускается размещение транспортных магистралей вдоль берега между комплексами санаторно-курортных и оздоровительных организаций и пляжами. Их рекомендуется прокладывать на расстоянии 2 - 3 км от береговой полосы за пределами комплексов. Подъездные дороги к комплексам и остал</w:t>
      </w:r>
      <w:r w:rsidRPr="0038433F">
        <w:rPr>
          <w:rFonts w:ascii="Times New Roman" w:hAnsi="Times New Roman"/>
          <w:sz w:val="28"/>
          <w:szCs w:val="28"/>
        </w:rPr>
        <w:t>ь</w:t>
      </w:r>
      <w:r w:rsidRPr="0038433F">
        <w:rPr>
          <w:rFonts w:ascii="Times New Roman" w:hAnsi="Times New Roman"/>
          <w:sz w:val="28"/>
          <w:szCs w:val="28"/>
        </w:rPr>
        <w:t>ным группам зданий, их составляющих, следует прокладывать перпендикуля</w:t>
      </w:r>
      <w:r w:rsidRPr="0038433F">
        <w:rPr>
          <w:rFonts w:ascii="Times New Roman" w:hAnsi="Times New Roman"/>
          <w:sz w:val="28"/>
          <w:szCs w:val="28"/>
        </w:rPr>
        <w:t>р</w:t>
      </w:r>
      <w:r w:rsidRPr="0038433F">
        <w:rPr>
          <w:rFonts w:ascii="Times New Roman" w:hAnsi="Times New Roman"/>
          <w:sz w:val="28"/>
          <w:szCs w:val="28"/>
        </w:rPr>
        <w:t>но к береговой полосе, не допуская пересечения с основными пешеходными связями. Гостевые стоянки индивидуального автотранспорта рекомендуется выносить за пределы комплексов и располагать у главного въезда на их терр</w:t>
      </w:r>
      <w:r w:rsidRPr="0038433F">
        <w:rPr>
          <w:rFonts w:ascii="Times New Roman" w:hAnsi="Times New Roman"/>
          <w:sz w:val="28"/>
          <w:szCs w:val="28"/>
        </w:rPr>
        <w:t>и</w:t>
      </w:r>
      <w:r w:rsidRPr="0038433F">
        <w:rPr>
          <w:rFonts w:ascii="Times New Roman" w:hAnsi="Times New Roman"/>
          <w:sz w:val="28"/>
          <w:szCs w:val="28"/>
        </w:rPr>
        <w:t>торию. Стоянки для отдыхающих на территории санаторно-курортных и озд</w:t>
      </w:r>
      <w:r w:rsidRPr="0038433F">
        <w:rPr>
          <w:rFonts w:ascii="Times New Roman" w:hAnsi="Times New Roman"/>
          <w:sz w:val="28"/>
          <w:szCs w:val="28"/>
        </w:rPr>
        <w:t>о</w:t>
      </w:r>
      <w:r w:rsidRPr="0038433F">
        <w:rPr>
          <w:rFonts w:ascii="Times New Roman" w:hAnsi="Times New Roman"/>
          <w:sz w:val="28"/>
          <w:szCs w:val="28"/>
        </w:rPr>
        <w:t>ровительных организаций с соблюдением необходимых разрывов от объектов на территории.</w:t>
      </w:r>
    </w:p>
    <w:p w:rsidR="00BF3D4A" w:rsidRPr="0038433F" w:rsidRDefault="00BF3D4A" w:rsidP="0038433F">
      <w:pPr>
        <w:spacing w:line="240" w:lineRule="auto"/>
        <w:contextualSpacing/>
        <w:jc w:val="both"/>
        <w:rPr>
          <w:rFonts w:ascii="Times New Roman" w:hAnsi="Times New Roman"/>
          <w:sz w:val="28"/>
          <w:szCs w:val="28"/>
        </w:rPr>
      </w:pPr>
      <w:bookmarkStart w:id="764" w:name="sub_1207146"/>
      <w:bookmarkEnd w:id="763"/>
      <w:r w:rsidRPr="0038433F">
        <w:rPr>
          <w:rFonts w:ascii="Times New Roman" w:hAnsi="Times New Roman"/>
          <w:sz w:val="28"/>
          <w:szCs w:val="28"/>
        </w:rPr>
        <w:t>7.1.40. В предгорных зонах лечебно-оздоровительного и курортного назначения элементами планировочной структуры являются:</w:t>
      </w:r>
    </w:p>
    <w:bookmarkEnd w:id="76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зона охраны и использования бальнеологических ресурсов;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комплексы и организации курортного лечения и их территории;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курортно-оздоровительные центры;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специально оборудованные терренкуры;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прогулочные парковые территории, солярии, площадки и комплексы для зан</w:t>
      </w:r>
      <w:r w:rsidRPr="0038433F">
        <w:rPr>
          <w:rFonts w:ascii="Times New Roman" w:hAnsi="Times New Roman"/>
          <w:sz w:val="28"/>
          <w:szCs w:val="28"/>
        </w:rPr>
        <w:t>я</w:t>
      </w:r>
      <w:r w:rsidRPr="0038433F">
        <w:rPr>
          <w:rFonts w:ascii="Times New Roman" w:hAnsi="Times New Roman"/>
          <w:sz w:val="28"/>
          <w:szCs w:val="28"/>
        </w:rPr>
        <w:t>тий лечебной гимнастикой и принятия лечебных процедур.</w:t>
      </w:r>
    </w:p>
    <w:p w:rsidR="00BF3D4A" w:rsidRPr="0038433F" w:rsidRDefault="00BF3D4A" w:rsidP="0038433F">
      <w:pPr>
        <w:spacing w:line="240" w:lineRule="auto"/>
        <w:contextualSpacing/>
        <w:jc w:val="both"/>
        <w:rPr>
          <w:rFonts w:ascii="Times New Roman" w:hAnsi="Times New Roman"/>
          <w:sz w:val="28"/>
          <w:szCs w:val="28"/>
        </w:rPr>
      </w:pPr>
      <w:bookmarkStart w:id="765" w:name="sub_1207147"/>
      <w:r w:rsidRPr="0038433F">
        <w:rPr>
          <w:rFonts w:ascii="Times New Roman" w:hAnsi="Times New Roman"/>
          <w:sz w:val="28"/>
          <w:szCs w:val="28"/>
        </w:rPr>
        <w:t>7.1.41. В горных зонах при проектировании горнолыжного курорта следует в</w:t>
      </w:r>
      <w:r w:rsidRPr="0038433F">
        <w:rPr>
          <w:rFonts w:ascii="Times New Roman" w:hAnsi="Times New Roman"/>
          <w:sz w:val="28"/>
          <w:szCs w:val="28"/>
        </w:rPr>
        <w:t>ы</w:t>
      </w:r>
      <w:r w:rsidRPr="0038433F">
        <w:rPr>
          <w:rFonts w:ascii="Times New Roman" w:hAnsi="Times New Roman"/>
          <w:sz w:val="28"/>
          <w:szCs w:val="28"/>
        </w:rPr>
        <w:t>делять следующие курортные зоны:</w:t>
      </w:r>
    </w:p>
    <w:bookmarkEnd w:id="76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оборудованные в соответствии с требованиями зоны массового катания на л</w:t>
      </w:r>
      <w:r w:rsidRPr="0038433F">
        <w:rPr>
          <w:rFonts w:ascii="Times New Roman" w:hAnsi="Times New Roman"/>
          <w:sz w:val="28"/>
          <w:szCs w:val="28"/>
        </w:rPr>
        <w:t>ы</w:t>
      </w:r>
      <w:r w:rsidRPr="0038433F">
        <w:rPr>
          <w:rFonts w:ascii="Times New Roman" w:hAnsi="Times New Roman"/>
          <w:sz w:val="28"/>
          <w:szCs w:val="28"/>
        </w:rPr>
        <w:t>жах и санях;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лыжные и слаломные трассы и коридоры;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зоны спортивных состязаний;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зоны прогулок, туристских троп и площадок отдыха (со средствами снего- и ветрозащиты);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системы канатно-кресельных дорог, фуникулеров и специальных лыжных подъемников;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центры обслуживания туристов и территории комплексов организаций отдыха.</w:t>
      </w:r>
    </w:p>
    <w:p w:rsidR="00BF3D4A" w:rsidRPr="0038433F" w:rsidRDefault="00BF3D4A" w:rsidP="0038433F">
      <w:pPr>
        <w:spacing w:line="240" w:lineRule="auto"/>
        <w:contextualSpacing/>
        <w:jc w:val="both"/>
        <w:rPr>
          <w:rFonts w:ascii="Times New Roman" w:hAnsi="Times New Roman"/>
          <w:sz w:val="28"/>
          <w:szCs w:val="28"/>
        </w:rPr>
      </w:pPr>
      <w:bookmarkStart w:id="766" w:name="sub_1207148"/>
      <w:r w:rsidRPr="0038433F">
        <w:rPr>
          <w:rFonts w:ascii="Times New Roman" w:hAnsi="Times New Roman"/>
          <w:sz w:val="28"/>
          <w:szCs w:val="28"/>
        </w:rPr>
        <w:t>7.1.42. Для проектирования организаций отдыха и оздоровления детей на те</w:t>
      </w:r>
      <w:r w:rsidRPr="0038433F">
        <w:rPr>
          <w:rFonts w:ascii="Times New Roman" w:hAnsi="Times New Roman"/>
          <w:sz w:val="28"/>
          <w:szCs w:val="28"/>
        </w:rPr>
        <w:t>р</w:t>
      </w:r>
      <w:r w:rsidRPr="0038433F">
        <w:rPr>
          <w:rFonts w:ascii="Times New Roman" w:hAnsi="Times New Roman"/>
          <w:sz w:val="28"/>
          <w:szCs w:val="28"/>
        </w:rPr>
        <w:t>ритории лечебно-оздоровительных местностей и курортов выделяются участки, отличающиеся наиболее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BF3D4A" w:rsidRPr="0038433F" w:rsidRDefault="00BF3D4A" w:rsidP="0038433F">
      <w:pPr>
        <w:spacing w:line="240" w:lineRule="auto"/>
        <w:contextualSpacing/>
        <w:jc w:val="both"/>
        <w:rPr>
          <w:rFonts w:ascii="Times New Roman" w:hAnsi="Times New Roman"/>
          <w:sz w:val="28"/>
          <w:szCs w:val="28"/>
        </w:rPr>
      </w:pPr>
      <w:bookmarkStart w:id="767" w:name="sub_1207149"/>
      <w:bookmarkEnd w:id="766"/>
      <w:r w:rsidRPr="0038433F">
        <w:rPr>
          <w:rFonts w:ascii="Times New Roman" w:hAnsi="Times New Roman"/>
          <w:sz w:val="28"/>
          <w:szCs w:val="28"/>
        </w:rPr>
        <w:t>7.1.43. Земельный участок должен быть сухим, чистым, хорошо проветрива</w:t>
      </w:r>
      <w:r w:rsidRPr="0038433F">
        <w:rPr>
          <w:rFonts w:ascii="Times New Roman" w:hAnsi="Times New Roman"/>
          <w:sz w:val="28"/>
          <w:szCs w:val="28"/>
        </w:rPr>
        <w:t>е</w:t>
      </w:r>
      <w:r w:rsidRPr="0038433F">
        <w:rPr>
          <w:rFonts w:ascii="Times New Roman" w:hAnsi="Times New Roman"/>
          <w:sz w:val="28"/>
          <w:szCs w:val="28"/>
        </w:rPr>
        <w:t>мым и инсолируемым. Не допускается использование для территорий забол</w:t>
      </w:r>
      <w:r w:rsidRPr="0038433F">
        <w:rPr>
          <w:rFonts w:ascii="Times New Roman" w:hAnsi="Times New Roman"/>
          <w:sz w:val="28"/>
          <w:szCs w:val="28"/>
        </w:rPr>
        <w:t>о</w:t>
      </w:r>
      <w:r w:rsidRPr="0038433F">
        <w:rPr>
          <w:rFonts w:ascii="Times New Roman" w:hAnsi="Times New Roman"/>
          <w:sz w:val="28"/>
          <w:szCs w:val="28"/>
        </w:rPr>
        <w:t>ченных, плохо проветриваемых, расположенных в пониженных местах с обильным выпадением росы.</w:t>
      </w:r>
    </w:p>
    <w:p w:rsidR="00BF3D4A" w:rsidRPr="0038433F" w:rsidRDefault="00BF3D4A" w:rsidP="0038433F">
      <w:pPr>
        <w:spacing w:line="240" w:lineRule="auto"/>
        <w:contextualSpacing/>
        <w:jc w:val="both"/>
        <w:rPr>
          <w:rFonts w:ascii="Times New Roman" w:hAnsi="Times New Roman"/>
          <w:sz w:val="28"/>
          <w:szCs w:val="28"/>
        </w:rPr>
      </w:pPr>
      <w:bookmarkStart w:id="768" w:name="sub_1207151"/>
      <w:bookmarkEnd w:id="767"/>
      <w:r w:rsidRPr="0038433F">
        <w:rPr>
          <w:rFonts w:ascii="Times New Roman" w:hAnsi="Times New Roman"/>
          <w:sz w:val="28"/>
          <w:szCs w:val="28"/>
        </w:rPr>
        <w:t>7.1.44. При проектировании оздоровительных организаций для детей их разм</w:t>
      </w:r>
      <w:r w:rsidRPr="0038433F">
        <w:rPr>
          <w:rFonts w:ascii="Times New Roman" w:hAnsi="Times New Roman"/>
          <w:sz w:val="28"/>
          <w:szCs w:val="28"/>
        </w:rPr>
        <w:t>е</w:t>
      </w:r>
      <w:r w:rsidRPr="0038433F">
        <w:rPr>
          <w:rFonts w:ascii="Times New Roman" w:hAnsi="Times New Roman"/>
          <w:sz w:val="28"/>
          <w:szCs w:val="28"/>
        </w:rPr>
        <w:t>щают с учетом розы ветров:</w:t>
      </w:r>
    </w:p>
    <w:bookmarkEnd w:id="76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 наветренной стороны от источников шума и загрязнений атмосферного во</w:t>
      </w:r>
      <w:r w:rsidRPr="0038433F">
        <w:rPr>
          <w:rFonts w:ascii="Times New Roman" w:hAnsi="Times New Roman"/>
          <w:sz w:val="28"/>
          <w:szCs w:val="28"/>
        </w:rPr>
        <w:t>з</w:t>
      </w:r>
      <w:r w:rsidRPr="0038433F">
        <w:rPr>
          <w:rFonts w:ascii="Times New Roman" w:hAnsi="Times New Roman"/>
          <w:sz w:val="28"/>
          <w:szCs w:val="28"/>
        </w:rPr>
        <w:t>духа;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выше по течению водоемов относительно источников загрязнения;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вблизи лесных массивов и водоемов.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Загородные оздоровительные организации отделяют от жилых домов для с</w:t>
      </w:r>
      <w:r w:rsidRPr="0038433F">
        <w:rPr>
          <w:rFonts w:ascii="Times New Roman" w:hAnsi="Times New Roman"/>
          <w:sz w:val="28"/>
          <w:szCs w:val="28"/>
        </w:rPr>
        <w:t>о</w:t>
      </w:r>
      <w:r w:rsidRPr="0038433F">
        <w:rPr>
          <w:rFonts w:ascii="Times New Roman" w:hAnsi="Times New Roman"/>
          <w:sz w:val="28"/>
          <w:szCs w:val="28"/>
        </w:rPr>
        <w:t>трудников, а также организаций отдыха для взрослых полосой зеленых наса</w:t>
      </w:r>
      <w:r w:rsidRPr="0038433F">
        <w:rPr>
          <w:rFonts w:ascii="Times New Roman" w:hAnsi="Times New Roman"/>
          <w:sz w:val="28"/>
          <w:szCs w:val="28"/>
        </w:rPr>
        <w:t>ж</w:t>
      </w:r>
      <w:r w:rsidRPr="0038433F">
        <w:rPr>
          <w:rFonts w:ascii="Times New Roman" w:hAnsi="Times New Roman"/>
          <w:sz w:val="28"/>
          <w:szCs w:val="28"/>
        </w:rPr>
        <w:t>дений шириной не менее 100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от участка загородного оздоровительной организации до жилой з</w:t>
      </w:r>
      <w:r w:rsidRPr="0038433F">
        <w:rPr>
          <w:rFonts w:ascii="Times New Roman" w:hAnsi="Times New Roman"/>
          <w:sz w:val="28"/>
          <w:szCs w:val="28"/>
        </w:rPr>
        <w:t>а</w:t>
      </w:r>
      <w:r w:rsidRPr="0038433F">
        <w:rPr>
          <w:rFonts w:ascii="Times New Roman" w:hAnsi="Times New Roman"/>
          <w:sz w:val="28"/>
          <w:szCs w:val="28"/>
        </w:rPr>
        <w:t>стройки должно быть не менее 500 м.</w:t>
      </w:r>
    </w:p>
    <w:p w:rsidR="00BF3D4A" w:rsidRPr="0038433F" w:rsidRDefault="00BF3D4A" w:rsidP="0038433F">
      <w:pPr>
        <w:spacing w:line="240" w:lineRule="auto"/>
        <w:contextualSpacing/>
        <w:jc w:val="both"/>
        <w:rPr>
          <w:rFonts w:ascii="Times New Roman" w:hAnsi="Times New Roman"/>
          <w:sz w:val="28"/>
          <w:szCs w:val="28"/>
        </w:rPr>
      </w:pPr>
      <w:bookmarkStart w:id="769" w:name="sub_1207152"/>
      <w:r w:rsidRPr="0038433F">
        <w:rPr>
          <w:rFonts w:ascii="Times New Roman" w:hAnsi="Times New Roman"/>
          <w:sz w:val="28"/>
          <w:szCs w:val="28"/>
        </w:rPr>
        <w:t>7.1.45. По территории оздоровительных организаций не должны проходить м</w:t>
      </w:r>
      <w:r w:rsidRPr="0038433F">
        <w:rPr>
          <w:rFonts w:ascii="Times New Roman" w:hAnsi="Times New Roman"/>
          <w:sz w:val="28"/>
          <w:szCs w:val="28"/>
        </w:rPr>
        <w:t>а</w:t>
      </w:r>
      <w:r w:rsidRPr="0038433F">
        <w:rPr>
          <w:rFonts w:ascii="Times New Roman" w:hAnsi="Times New Roman"/>
          <w:sz w:val="28"/>
          <w:szCs w:val="28"/>
        </w:rPr>
        <w:t>гистральные инженерные коммуникации городского (поселкового) назначения (водоснабжение, канализация, теплоснабжение, электроснабжение).</w:t>
      </w:r>
    </w:p>
    <w:p w:rsidR="00BF3D4A" w:rsidRPr="0038433F" w:rsidRDefault="00BF3D4A" w:rsidP="0038433F">
      <w:pPr>
        <w:spacing w:line="240" w:lineRule="auto"/>
        <w:contextualSpacing/>
        <w:jc w:val="both"/>
        <w:rPr>
          <w:rFonts w:ascii="Times New Roman" w:hAnsi="Times New Roman"/>
          <w:sz w:val="28"/>
          <w:szCs w:val="28"/>
        </w:rPr>
      </w:pPr>
      <w:bookmarkStart w:id="770" w:name="sub_1207154"/>
      <w:bookmarkEnd w:id="769"/>
      <w:r w:rsidRPr="0038433F">
        <w:rPr>
          <w:rFonts w:ascii="Times New Roman" w:hAnsi="Times New Roman"/>
          <w:sz w:val="28"/>
          <w:szCs w:val="28"/>
        </w:rPr>
        <w:t>7.1.46. Земельный участок оздоровительной организации делится на террит</w:t>
      </w:r>
      <w:r w:rsidRPr="0038433F">
        <w:rPr>
          <w:rFonts w:ascii="Times New Roman" w:hAnsi="Times New Roman"/>
          <w:sz w:val="28"/>
          <w:szCs w:val="28"/>
        </w:rPr>
        <w:t>о</w:t>
      </w:r>
      <w:r w:rsidRPr="0038433F">
        <w:rPr>
          <w:rFonts w:ascii="Times New Roman" w:hAnsi="Times New Roman"/>
          <w:sz w:val="28"/>
          <w:szCs w:val="28"/>
        </w:rPr>
        <w:t>рию основной застройки и вспомогательную территорию.</w:t>
      </w:r>
    </w:p>
    <w:p w:rsidR="00BF3D4A" w:rsidRPr="0038433F" w:rsidRDefault="00BF3D4A" w:rsidP="0038433F">
      <w:pPr>
        <w:spacing w:line="240" w:lineRule="auto"/>
        <w:contextualSpacing/>
        <w:jc w:val="both"/>
        <w:rPr>
          <w:rFonts w:ascii="Times New Roman" w:hAnsi="Times New Roman"/>
          <w:sz w:val="28"/>
          <w:szCs w:val="28"/>
        </w:rPr>
      </w:pPr>
      <w:bookmarkStart w:id="771" w:name="sub_1207155"/>
      <w:bookmarkEnd w:id="770"/>
      <w:r w:rsidRPr="0038433F">
        <w:rPr>
          <w:rFonts w:ascii="Times New Roman" w:hAnsi="Times New Roman"/>
          <w:sz w:val="28"/>
          <w:szCs w:val="28"/>
        </w:rPr>
        <w:t>7.1.47. Территория основной застройки оздоровительной организации делится на зоны: жилую, культурно-массовую, физкультурно-оздоровительную, мед</w:t>
      </w:r>
      <w:r w:rsidRPr="0038433F">
        <w:rPr>
          <w:rFonts w:ascii="Times New Roman" w:hAnsi="Times New Roman"/>
          <w:sz w:val="28"/>
          <w:szCs w:val="28"/>
        </w:rPr>
        <w:t>и</w:t>
      </w:r>
      <w:r w:rsidRPr="0038433F">
        <w:rPr>
          <w:rFonts w:ascii="Times New Roman" w:hAnsi="Times New Roman"/>
          <w:sz w:val="28"/>
          <w:szCs w:val="28"/>
        </w:rPr>
        <w:t>цинскую, административную, хозяйственную и технического назначения.</w:t>
      </w:r>
    </w:p>
    <w:p w:rsidR="00BF3D4A" w:rsidRPr="0038433F" w:rsidRDefault="00BF3D4A" w:rsidP="0038433F">
      <w:pPr>
        <w:spacing w:line="240" w:lineRule="auto"/>
        <w:contextualSpacing/>
        <w:jc w:val="both"/>
        <w:rPr>
          <w:rFonts w:ascii="Times New Roman" w:hAnsi="Times New Roman"/>
          <w:sz w:val="28"/>
          <w:szCs w:val="28"/>
        </w:rPr>
      </w:pPr>
      <w:bookmarkStart w:id="772" w:name="sub_1207156"/>
      <w:bookmarkEnd w:id="771"/>
      <w:r w:rsidRPr="0038433F">
        <w:rPr>
          <w:rFonts w:ascii="Times New Roman" w:hAnsi="Times New Roman"/>
          <w:sz w:val="28"/>
          <w:szCs w:val="28"/>
        </w:rPr>
        <w:t>7.1.48. На вспомогательной территории могут размещаться котельная с хран</w:t>
      </w:r>
      <w:r w:rsidRPr="0038433F">
        <w:rPr>
          <w:rFonts w:ascii="Times New Roman" w:hAnsi="Times New Roman"/>
          <w:sz w:val="28"/>
          <w:szCs w:val="28"/>
        </w:rPr>
        <w:t>и</w:t>
      </w:r>
      <w:r w:rsidRPr="0038433F">
        <w:rPr>
          <w:rFonts w:ascii="Times New Roman" w:hAnsi="Times New Roman"/>
          <w:sz w:val="28"/>
          <w:szCs w:val="28"/>
        </w:rPr>
        <w:t xml:space="preserve">лищем топлива, сооружения водоснабжения, локальные очистные сооружения </w:t>
      </w:r>
      <w:r w:rsidRPr="0038433F">
        <w:rPr>
          <w:rFonts w:ascii="Times New Roman" w:hAnsi="Times New Roman"/>
          <w:sz w:val="28"/>
          <w:szCs w:val="28"/>
        </w:rPr>
        <w:lastRenderedPageBreak/>
        <w:t>для автостоянок, оранжерейно-тепличное хозяйство, ремонтные мастерские, автостоянка для хозяйственных машин.</w:t>
      </w:r>
    </w:p>
    <w:p w:rsidR="00BF3D4A" w:rsidRPr="0038433F" w:rsidRDefault="00BF3D4A" w:rsidP="0038433F">
      <w:pPr>
        <w:spacing w:line="240" w:lineRule="auto"/>
        <w:contextualSpacing/>
        <w:jc w:val="both"/>
        <w:rPr>
          <w:rFonts w:ascii="Times New Roman" w:hAnsi="Times New Roman"/>
          <w:sz w:val="28"/>
          <w:szCs w:val="28"/>
        </w:rPr>
      </w:pPr>
      <w:bookmarkStart w:id="773" w:name="sub_1207157"/>
      <w:bookmarkEnd w:id="772"/>
      <w:r w:rsidRPr="0038433F">
        <w:rPr>
          <w:rFonts w:ascii="Times New Roman" w:hAnsi="Times New Roman"/>
          <w:sz w:val="28"/>
          <w:szCs w:val="28"/>
        </w:rPr>
        <w:t>7.1.49. На территории основной застройки размещаются здания и сооружения, предназначенные для питания, занятий по интересам, отдыха и развлечения д</w:t>
      </w:r>
      <w:r w:rsidRPr="0038433F">
        <w:rPr>
          <w:rFonts w:ascii="Times New Roman" w:hAnsi="Times New Roman"/>
          <w:sz w:val="28"/>
          <w:szCs w:val="28"/>
        </w:rPr>
        <w:t>е</w:t>
      </w:r>
      <w:r w:rsidRPr="0038433F">
        <w:rPr>
          <w:rFonts w:ascii="Times New Roman" w:hAnsi="Times New Roman"/>
          <w:sz w:val="28"/>
          <w:szCs w:val="28"/>
        </w:rPr>
        <w:t>тей</w:t>
      </w:r>
    </w:p>
    <w:p w:rsidR="00BF3D4A" w:rsidRPr="0038433F" w:rsidRDefault="00BF3D4A" w:rsidP="0038433F">
      <w:pPr>
        <w:spacing w:line="240" w:lineRule="auto"/>
        <w:contextualSpacing/>
        <w:jc w:val="both"/>
        <w:rPr>
          <w:rFonts w:ascii="Times New Roman" w:hAnsi="Times New Roman"/>
          <w:sz w:val="28"/>
          <w:szCs w:val="28"/>
        </w:rPr>
      </w:pPr>
      <w:bookmarkStart w:id="774" w:name="sub_1207158"/>
      <w:bookmarkEnd w:id="773"/>
      <w:r w:rsidRPr="0038433F">
        <w:rPr>
          <w:rFonts w:ascii="Times New Roman" w:hAnsi="Times New Roman"/>
          <w:sz w:val="28"/>
          <w:szCs w:val="28"/>
        </w:rPr>
        <w:t>7.1.50. На участке основной застройки оздоровительной организации пред</w:t>
      </w:r>
      <w:r w:rsidRPr="0038433F">
        <w:rPr>
          <w:rFonts w:ascii="Times New Roman" w:hAnsi="Times New Roman"/>
          <w:sz w:val="28"/>
          <w:szCs w:val="28"/>
        </w:rPr>
        <w:t>у</w:t>
      </w:r>
      <w:r w:rsidRPr="0038433F">
        <w:rPr>
          <w:rFonts w:ascii="Times New Roman" w:hAnsi="Times New Roman"/>
          <w:sz w:val="28"/>
          <w:szCs w:val="28"/>
        </w:rPr>
        <w:t>сматривают плоскостные физкультурно-оздоровительные сооружения.</w:t>
      </w:r>
    </w:p>
    <w:bookmarkEnd w:id="77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Примерный состав плоскостных физкультурно-оздоровительных и спортивных сооружений должен соответствовать нормам, указанным в таблице 65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775" w:name="sub_1207159"/>
      <w:r w:rsidRPr="0038433F">
        <w:rPr>
          <w:rFonts w:ascii="Times New Roman" w:hAnsi="Times New Roman"/>
          <w:sz w:val="28"/>
          <w:szCs w:val="28"/>
        </w:rPr>
        <w:t>7.1.51. Медицинская зона включает изолятор, имеющий отдельный вход, пл</w:t>
      </w:r>
      <w:r w:rsidRPr="0038433F">
        <w:rPr>
          <w:rFonts w:ascii="Times New Roman" w:hAnsi="Times New Roman"/>
          <w:sz w:val="28"/>
          <w:szCs w:val="28"/>
        </w:rPr>
        <w:t>о</w:t>
      </w:r>
      <w:r w:rsidRPr="0038433F">
        <w:rPr>
          <w:rFonts w:ascii="Times New Roman" w:hAnsi="Times New Roman"/>
          <w:sz w:val="28"/>
          <w:szCs w:val="28"/>
        </w:rPr>
        <w:t>щадки для игр и прогулок выздоравливающих детей и специальный подъезд для эвакуации больных детей.</w:t>
      </w:r>
    </w:p>
    <w:p w:rsidR="00BF3D4A" w:rsidRPr="0038433F" w:rsidRDefault="00BF3D4A" w:rsidP="0038433F">
      <w:pPr>
        <w:spacing w:line="240" w:lineRule="auto"/>
        <w:contextualSpacing/>
        <w:jc w:val="both"/>
        <w:rPr>
          <w:rFonts w:ascii="Times New Roman" w:hAnsi="Times New Roman"/>
          <w:sz w:val="28"/>
          <w:szCs w:val="28"/>
        </w:rPr>
      </w:pPr>
      <w:bookmarkStart w:id="776" w:name="sub_1207160"/>
      <w:bookmarkEnd w:id="775"/>
      <w:r w:rsidRPr="0038433F">
        <w:rPr>
          <w:rFonts w:ascii="Times New Roman" w:hAnsi="Times New Roman"/>
          <w:sz w:val="28"/>
          <w:szCs w:val="28"/>
        </w:rPr>
        <w:t>7.1.52. Вспомогательная территория проектируется с учетом возможной орг</w:t>
      </w:r>
      <w:r w:rsidRPr="0038433F">
        <w:rPr>
          <w:rFonts w:ascii="Times New Roman" w:hAnsi="Times New Roman"/>
          <w:sz w:val="28"/>
          <w:szCs w:val="28"/>
        </w:rPr>
        <w:t>а</w:t>
      </w:r>
      <w:r w:rsidRPr="0038433F">
        <w:rPr>
          <w:rFonts w:ascii="Times New Roman" w:hAnsi="Times New Roman"/>
          <w:sz w:val="28"/>
          <w:szCs w:val="28"/>
        </w:rPr>
        <w:t>низации самостоятельного въезда на территорию. Расположение на вспомог</w:t>
      </w:r>
      <w:r w:rsidRPr="0038433F">
        <w:rPr>
          <w:rFonts w:ascii="Times New Roman" w:hAnsi="Times New Roman"/>
          <w:sz w:val="28"/>
          <w:szCs w:val="28"/>
        </w:rPr>
        <w:t>а</w:t>
      </w:r>
      <w:r w:rsidRPr="0038433F">
        <w:rPr>
          <w:rFonts w:ascii="Times New Roman" w:hAnsi="Times New Roman"/>
          <w:sz w:val="28"/>
          <w:szCs w:val="28"/>
        </w:rPr>
        <w:t>тельной территории хозяйственных сооружений должно исключать задымление территории основной застройки. При выборе участка для котельной необход</w:t>
      </w:r>
      <w:r w:rsidRPr="0038433F">
        <w:rPr>
          <w:rFonts w:ascii="Times New Roman" w:hAnsi="Times New Roman"/>
          <w:sz w:val="28"/>
          <w:szCs w:val="28"/>
        </w:rPr>
        <w:t>и</w:t>
      </w:r>
      <w:r w:rsidRPr="0038433F">
        <w:rPr>
          <w:rFonts w:ascii="Times New Roman" w:hAnsi="Times New Roman"/>
          <w:sz w:val="28"/>
          <w:szCs w:val="28"/>
        </w:rPr>
        <w:t>мо учитывать в качестве определяющего фактора направление ветров.</w:t>
      </w:r>
    </w:p>
    <w:p w:rsidR="00BF3D4A" w:rsidRPr="0038433F" w:rsidRDefault="00BF3D4A" w:rsidP="0038433F">
      <w:pPr>
        <w:spacing w:line="240" w:lineRule="auto"/>
        <w:contextualSpacing/>
        <w:jc w:val="both"/>
        <w:rPr>
          <w:rFonts w:ascii="Times New Roman" w:hAnsi="Times New Roman"/>
          <w:sz w:val="28"/>
          <w:szCs w:val="28"/>
        </w:rPr>
      </w:pPr>
      <w:bookmarkStart w:id="777" w:name="sub_1207161"/>
      <w:bookmarkEnd w:id="776"/>
      <w:r w:rsidRPr="0038433F">
        <w:rPr>
          <w:rFonts w:ascii="Times New Roman" w:hAnsi="Times New Roman"/>
          <w:sz w:val="28"/>
          <w:szCs w:val="28"/>
        </w:rPr>
        <w:t>7.1.53. Участки основной и вспомогательной застройки оздоровительной орг</w:t>
      </w:r>
      <w:r w:rsidRPr="0038433F">
        <w:rPr>
          <w:rFonts w:ascii="Times New Roman" w:hAnsi="Times New Roman"/>
          <w:sz w:val="28"/>
          <w:szCs w:val="28"/>
        </w:rPr>
        <w:t>а</w:t>
      </w:r>
      <w:r w:rsidRPr="0038433F">
        <w:rPr>
          <w:rFonts w:ascii="Times New Roman" w:hAnsi="Times New Roman"/>
          <w:sz w:val="28"/>
          <w:szCs w:val="28"/>
        </w:rPr>
        <w:t>низации могут иметь декоративное ограждение высотой не более 0,9 м и не м</w:t>
      </w:r>
      <w:r w:rsidRPr="0038433F">
        <w:rPr>
          <w:rFonts w:ascii="Times New Roman" w:hAnsi="Times New Roman"/>
          <w:sz w:val="28"/>
          <w:szCs w:val="28"/>
        </w:rPr>
        <w:t>е</w:t>
      </w:r>
      <w:r w:rsidRPr="0038433F">
        <w:rPr>
          <w:rFonts w:ascii="Times New Roman" w:hAnsi="Times New Roman"/>
          <w:sz w:val="28"/>
          <w:szCs w:val="28"/>
        </w:rPr>
        <w:t>нее двух въездов (основной и хозяйственный).</w:t>
      </w:r>
    </w:p>
    <w:p w:rsidR="00BF3D4A" w:rsidRPr="0038433F" w:rsidRDefault="00BF3D4A" w:rsidP="0038433F">
      <w:pPr>
        <w:spacing w:line="240" w:lineRule="auto"/>
        <w:contextualSpacing/>
        <w:jc w:val="both"/>
        <w:rPr>
          <w:rFonts w:ascii="Times New Roman" w:hAnsi="Times New Roman"/>
          <w:sz w:val="28"/>
          <w:szCs w:val="28"/>
        </w:rPr>
      </w:pPr>
      <w:bookmarkStart w:id="778" w:name="sub_1207162"/>
      <w:bookmarkEnd w:id="777"/>
      <w:r w:rsidRPr="0038433F">
        <w:rPr>
          <w:rFonts w:ascii="Times New Roman" w:hAnsi="Times New Roman"/>
          <w:sz w:val="28"/>
          <w:szCs w:val="28"/>
        </w:rPr>
        <w:t>7.1.54. Жилая зона обслуживающего персонала проектируется на расстоянии не менее 100 м от территории основной застройки. В данной зоне проектируют здания летнего типа для временного обслуживающего персонала, а также ота</w:t>
      </w:r>
      <w:r w:rsidRPr="0038433F">
        <w:rPr>
          <w:rFonts w:ascii="Times New Roman" w:hAnsi="Times New Roman"/>
          <w:sz w:val="28"/>
          <w:szCs w:val="28"/>
        </w:rPr>
        <w:t>п</w:t>
      </w:r>
      <w:r w:rsidRPr="0038433F">
        <w:rPr>
          <w:rFonts w:ascii="Times New Roman" w:hAnsi="Times New Roman"/>
          <w:sz w:val="28"/>
          <w:szCs w:val="28"/>
        </w:rPr>
        <w:t>ливаемые здания, предназначенные для постоянного проживания обслужива</w:t>
      </w:r>
      <w:r w:rsidRPr="0038433F">
        <w:rPr>
          <w:rFonts w:ascii="Times New Roman" w:hAnsi="Times New Roman"/>
          <w:sz w:val="28"/>
          <w:szCs w:val="28"/>
        </w:rPr>
        <w:t>ю</w:t>
      </w:r>
      <w:r w:rsidRPr="0038433F">
        <w:rPr>
          <w:rFonts w:ascii="Times New Roman" w:hAnsi="Times New Roman"/>
          <w:sz w:val="28"/>
          <w:szCs w:val="28"/>
        </w:rPr>
        <w:t>щего персонала в течение всего года. Территория должна включать элементы благоустройства, необходимые для нормальной жизнедеятельности прож</w:t>
      </w:r>
      <w:r w:rsidRPr="0038433F">
        <w:rPr>
          <w:rFonts w:ascii="Times New Roman" w:hAnsi="Times New Roman"/>
          <w:sz w:val="28"/>
          <w:szCs w:val="28"/>
        </w:rPr>
        <w:t>и</w:t>
      </w:r>
      <w:r w:rsidRPr="0038433F">
        <w:rPr>
          <w:rFonts w:ascii="Times New Roman" w:hAnsi="Times New Roman"/>
          <w:sz w:val="28"/>
          <w:szCs w:val="28"/>
        </w:rPr>
        <w:t>вающего контингента служащих.</w:t>
      </w:r>
    </w:p>
    <w:p w:rsidR="00BF3D4A" w:rsidRPr="0038433F" w:rsidRDefault="00BF3D4A" w:rsidP="0038433F">
      <w:pPr>
        <w:spacing w:line="240" w:lineRule="auto"/>
        <w:contextualSpacing/>
        <w:jc w:val="both"/>
        <w:rPr>
          <w:rFonts w:ascii="Times New Roman" w:hAnsi="Times New Roman"/>
          <w:sz w:val="28"/>
          <w:szCs w:val="28"/>
        </w:rPr>
      </w:pPr>
      <w:bookmarkStart w:id="779" w:name="sub_1207163"/>
      <w:bookmarkEnd w:id="778"/>
      <w:r w:rsidRPr="0038433F">
        <w:rPr>
          <w:rFonts w:ascii="Times New Roman" w:hAnsi="Times New Roman"/>
          <w:sz w:val="28"/>
          <w:szCs w:val="28"/>
        </w:rPr>
        <w:t>7.1.55. Территория, предназначенная для отдыха и купания детей (пляж), дол</w:t>
      </w:r>
      <w:r w:rsidRPr="0038433F">
        <w:rPr>
          <w:rFonts w:ascii="Times New Roman" w:hAnsi="Times New Roman"/>
          <w:sz w:val="28"/>
          <w:szCs w:val="28"/>
        </w:rPr>
        <w:t>ж</w:t>
      </w:r>
      <w:r w:rsidRPr="0038433F">
        <w:rPr>
          <w:rFonts w:ascii="Times New Roman" w:hAnsi="Times New Roman"/>
          <w:sz w:val="28"/>
          <w:szCs w:val="28"/>
        </w:rPr>
        <w:t>на быть тщательно отнивелирована, очищена от мусора и камней, а также уд</w:t>
      </w:r>
      <w:r w:rsidRPr="0038433F">
        <w:rPr>
          <w:rFonts w:ascii="Times New Roman" w:hAnsi="Times New Roman"/>
          <w:sz w:val="28"/>
          <w:szCs w:val="28"/>
        </w:rPr>
        <w:t>а</w:t>
      </w:r>
      <w:r w:rsidRPr="0038433F">
        <w:rPr>
          <w:rFonts w:ascii="Times New Roman" w:hAnsi="Times New Roman"/>
          <w:sz w:val="28"/>
          <w:szCs w:val="28"/>
        </w:rPr>
        <w:t>лена от портов, шлюзов, гидроэлектростанций, мест сброса сточных вод, сто</w:t>
      </w:r>
      <w:r w:rsidRPr="0038433F">
        <w:rPr>
          <w:rFonts w:ascii="Times New Roman" w:hAnsi="Times New Roman"/>
          <w:sz w:val="28"/>
          <w:szCs w:val="28"/>
        </w:rPr>
        <w:t>й</w:t>
      </w:r>
      <w:r w:rsidRPr="0038433F">
        <w:rPr>
          <w:rFonts w:ascii="Times New Roman" w:hAnsi="Times New Roman"/>
          <w:sz w:val="28"/>
          <w:szCs w:val="28"/>
        </w:rPr>
        <w:t>бищ и водопоя скота и других источников загрязнения или располагаться выше указанных источников загрязнения на расстоянии не менее 500 метров.</w:t>
      </w:r>
    </w:p>
    <w:p w:rsidR="00BF3D4A" w:rsidRPr="0038433F" w:rsidRDefault="00BF3D4A" w:rsidP="0038433F">
      <w:pPr>
        <w:spacing w:line="240" w:lineRule="auto"/>
        <w:contextualSpacing/>
        <w:jc w:val="both"/>
        <w:rPr>
          <w:rFonts w:ascii="Times New Roman" w:hAnsi="Times New Roman"/>
          <w:sz w:val="28"/>
          <w:szCs w:val="28"/>
        </w:rPr>
      </w:pPr>
      <w:bookmarkStart w:id="780" w:name="sub_1207164"/>
      <w:bookmarkEnd w:id="779"/>
      <w:r w:rsidRPr="0038433F">
        <w:rPr>
          <w:rFonts w:ascii="Times New Roman" w:hAnsi="Times New Roman"/>
          <w:sz w:val="28"/>
          <w:szCs w:val="28"/>
        </w:rPr>
        <w:t>7.1.56. Выбор территории пляжа, его проектирование, эксплуатация и реорган</w:t>
      </w:r>
      <w:r w:rsidRPr="0038433F">
        <w:rPr>
          <w:rFonts w:ascii="Times New Roman" w:hAnsi="Times New Roman"/>
          <w:sz w:val="28"/>
          <w:szCs w:val="28"/>
        </w:rPr>
        <w:t>и</w:t>
      </w:r>
      <w:r w:rsidRPr="0038433F">
        <w:rPr>
          <w:rFonts w:ascii="Times New Roman" w:hAnsi="Times New Roman"/>
          <w:sz w:val="28"/>
          <w:szCs w:val="28"/>
        </w:rPr>
        <w:t>зация производятся в соответствии с гигиеническими требованиями к зонам рекреации водных объектов и охраны источников хозяйственно-питьевого в</w:t>
      </w:r>
      <w:r w:rsidRPr="0038433F">
        <w:rPr>
          <w:rFonts w:ascii="Times New Roman" w:hAnsi="Times New Roman"/>
          <w:sz w:val="28"/>
          <w:szCs w:val="28"/>
        </w:rPr>
        <w:t>о</w:t>
      </w:r>
      <w:r w:rsidRPr="0038433F">
        <w:rPr>
          <w:rFonts w:ascii="Times New Roman" w:hAnsi="Times New Roman"/>
          <w:sz w:val="28"/>
          <w:szCs w:val="28"/>
        </w:rPr>
        <w:t>доснабжения от загрязнений.</w:t>
      </w:r>
    </w:p>
    <w:bookmarkEnd w:id="78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выборе территории пляжа следует исключить возможность неблагоприя</w:t>
      </w:r>
      <w:r w:rsidRPr="0038433F">
        <w:rPr>
          <w:rFonts w:ascii="Times New Roman" w:hAnsi="Times New Roman"/>
          <w:sz w:val="28"/>
          <w:szCs w:val="28"/>
        </w:rPr>
        <w:t>т</w:t>
      </w:r>
      <w:r w:rsidRPr="0038433F">
        <w:rPr>
          <w:rFonts w:ascii="Times New Roman" w:hAnsi="Times New Roman"/>
          <w:sz w:val="28"/>
          <w:szCs w:val="28"/>
        </w:rPr>
        <w:t>ных и опасных природных процессов - оползней, селей, лавин, обвалов. Или выполнить комплекс мероприятий по их исключению в соответствии с прое</w:t>
      </w:r>
      <w:r w:rsidRPr="0038433F">
        <w:rPr>
          <w:rFonts w:ascii="Times New Roman" w:hAnsi="Times New Roman"/>
          <w:sz w:val="28"/>
          <w:szCs w:val="28"/>
        </w:rPr>
        <w:t>к</w:t>
      </w:r>
      <w:r w:rsidRPr="0038433F">
        <w:rPr>
          <w:rFonts w:ascii="Times New Roman" w:hAnsi="Times New Roman"/>
          <w:sz w:val="28"/>
          <w:szCs w:val="28"/>
        </w:rPr>
        <w:t>том.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Пляж и берег у места купания должны быть отлогими, без обрывов и ям. Пляж должен иметь хорошо инсолируемые площадки, защищенные от ветра. Не д</w:t>
      </w:r>
      <w:r w:rsidRPr="0038433F">
        <w:rPr>
          <w:rFonts w:ascii="Times New Roman" w:hAnsi="Times New Roman"/>
          <w:sz w:val="28"/>
          <w:szCs w:val="28"/>
        </w:rPr>
        <w:t>о</w:t>
      </w:r>
      <w:r w:rsidRPr="0038433F">
        <w:rPr>
          <w:rFonts w:ascii="Times New Roman" w:hAnsi="Times New Roman"/>
          <w:sz w:val="28"/>
          <w:szCs w:val="28"/>
        </w:rPr>
        <w:t>пускается устройство пляжей на глинистых участках.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Запрещается размещать пляжи в границах первого пояса зоны санитарной о</w:t>
      </w:r>
      <w:r w:rsidRPr="0038433F">
        <w:rPr>
          <w:rFonts w:ascii="Times New Roman" w:hAnsi="Times New Roman"/>
          <w:sz w:val="28"/>
          <w:szCs w:val="28"/>
        </w:rPr>
        <w:t>х</w:t>
      </w:r>
      <w:r w:rsidRPr="0038433F">
        <w:rPr>
          <w:rFonts w:ascii="Times New Roman" w:hAnsi="Times New Roman"/>
          <w:sz w:val="28"/>
          <w:szCs w:val="28"/>
        </w:rPr>
        <w:t>раны источников хозяйственно-питьевого водоснабжения.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местах, отводимых для купания в водоеме, не должно быть выходов грунт</w:t>
      </w:r>
      <w:r w:rsidRPr="0038433F">
        <w:rPr>
          <w:rFonts w:ascii="Times New Roman" w:hAnsi="Times New Roman"/>
          <w:sz w:val="28"/>
          <w:szCs w:val="28"/>
        </w:rPr>
        <w:t>о</w:t>
      </w:r>
      <w:r w:rsidRPr="0038433F">
        <w:rPr>
          <w:rFonts w:ascii="Times New Roman" w:hAnsi="Times New Roman"/>
          <w:sz w:val="28"/>
          <w:szCs w:val="28"/>
        </w:rPr>
        <w:t>вых вод с низкой температурой, резко выраженных и быстрых водоворотов, в</w:t>
      </w:r>
      <w:r w:rsidRPr="0038433F">
        <w:rPr>
          <w:rFonts w:ascii="Times New Roman" w:hAnsi="Times New Roman"/>
          <w:sz w:val="28"/>
          <w:szCs w:val="28"/>
        </w:rPr>
        <w:t>о</w:t>
      </w:r>
      <w:r w:rsidRPr="0038433F">
        <w:rPr>
          <w:rFonts w:ascii="Times New Roman" w:hAnsi="Times New Roman"/>
          <w:sz w:val="28"/>
          <w:szCs w:val="28"/>
        </w:rPr>
        <w:t>ронок и больших волн. Дно водоема должно быть свободным от тины, водоро</w:t>
      </w:r>
      <w:r w:rsidRPr="0038433F">
        <w:rPr>
          <w:rFonts w:ascii="Times New Roman" w:hAnsi="Times New Roman"/>
          <w:sz w:val="28"/>
          <w:szCs w:val="28"/>
        </w:rPr>
        <w:t>с</w:t>
      </w:r>
      <w:r w:rsidRPr="0038433F">
        <w:rPr>
          <w:rFonts w:ascii="Times New Roman" w:hAnsi="Times New Roman"/>
          <w:sz w:val="28"/>
          <w:szCs w:val="28"/>
        </w:rPr>
        <w:t>лей, коряг, острых камней и т.п.</w:t>
      </w:r>
    </w:p>
    <w:p w:rsidR="00BF3D4A" w:rsidRPr="0038433F" w:rsidRDefault="00BF3D4A" w:rsidP="0038433F">
      <w:pPr>
        <w:spacing w:line="240" w:lineRule="auto"/>
        <w:contextualSpacing/>
        <w:jc w:val="both"/>
        <w:rPr>
          <w:rFonts w:ascii="Times New Roman" w:hAnsi="Times New Roman"/>
          <w:sz w:val="28"/>
          <w:szCs w:val="28"/>
        </w:rPr>
      </w:pPr>
      <w:bookmarkStart w:id="781" w:name="sub_1207165"/>
      <w:r w:rsidRPr="0038433F">
        <w:rPr>
          <w:rFonts w:ascii="Times New Roman" w:hAnsi="Times New Roman"/>
          <w:sz w:val="28"/>
          <w:szCs w:val="28"/>
        </w:rPr>
        <w:t>7.1.57. Пляжи проектируются исходя из требований, изложенных в подпунктах 7.1.27 и 7.1.28 настоящего подраздела.</w:t>
      </w:r>
      <w:bookmarkEnd w:id="781"/>
      <w:r w:rsidRPr="0038433F">
        <w:rPr>
          <w:rFonts w:ascii="Times New Roman" w:hAnsi="Times New Roman"/>
          <w:sz w:val="28"/>
          <w:szCs w:val="28"/>
        </w:rPr>
        <w:t xml:space="preserve"> При ширине пляжной полосы 25 м и б</w:t>
      </w:r>
      <w:r w:rsidRPr="0038433F">
        <w:rPr>
          <w:rFonts w:ascii="Times New Roman" w:hAnsi="Times New Roman"/>
          <w:sz w:val="28"/>
          <w:szCs w:val="28"/>
        </w:rPr>
        <w:t>о</w:t>
      </w:r>
      <w:r w:rsidRPr="0038433F">
        <w:rPr>
          <w:rFonts w:ascii="Times New Roman" w:hAnsi="Times New Roman"/>
          <w:sz w:val="28"/>
          <w:szCs w:val="28"/>
        </w:rPr>
        <w:t>лее минимальная допустимая величина береговой полосы должна составлять 0,25 м на одного ребенка.</w:t>
      </w:r>
    </w:p>
    <w:p w:rsidR="00BF3D4A" w:rsidRPr="0038433F" w:rsidRDefault="00BF3D4A" w:rsidP="0038433F">
      <w:pPr>
        <w:spacing w:line="240" w:lineRule="auto"/>
        <w:contextualSpacing/>
        <w:jc w:val="both"/>
        <w:rPr>
          <w:rFonts w:ascii="Times New Roman" w:hAnsi="Times New Roman"/>
          <w:sz w:val="28"/>
          <w:szCs w:val="28"/>
        </w:rPr>
      </w:pPr>
      <w:bookmarkStart w:id="782" w:name="sub_1207166"/>
      <w:r w:rsidRPr="0038433F">
        <w:rPr>
          <w:rFonts w:ascii="Times New Roman" w:hAnsi="Times New Roman"/>
          <w:sz w:val="28"/>
          <w:szCs w:val="28"/>
        </w:rPr>
        <w:t>7.1.58. Пляж разделяется на функциональные зоны: купания, обслуживания и лечебную (на лечебных пляжах).</w:t>
      </w:r>
    </w:p>
    <w:bookmarkEnd w:id="78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Зона купания должна иметь песчаное, гравийное или галечное дно с пологим уклоном (не более 0,02). Расстояние от уреза воды до буйков не должно пр</w:t>
      </w:r>
      <w:r w:rsidRPr="0038433F">
        <w:rPr>
          <w:rFonts w:ascii="Times New Roman" w:hAnsi="Times New Roman"/>
          <w:sz w:val="28"/>
          <w:szCs w:val="28"/>
        </w:rPr>
        <w:t>е</w:t>
      </w:r>
      <w:r w:rsidRPr="0038433F">
        <w:rPr>
          <w:rFonts w:ascii="Times New Roman" w:hAnsi="Times New Roman"/>
          <w:sz w:val="28"/>
          <w:szCs w:val="28"/>
        </w:rPr>
        <w:t>вышать 25 м. Площадь акватории должна составлять на одного человека не м</w:t>
      </w:r>
      <w:r w:rsidRPr="0038433F">
        <w:rPr>
          <w:rFonts w:ascii="Times New Roman" w:hAnsi="Times New Roman"/>
          <w:sz w:val="28"/>
          <w:szCs w:val="28"/>
        </w:rPr>
        <w:t>е</w:t>
      </w:r>
      <w:r w:rsidRPr="0038433F">
        <w:rPr>
          <w:rFonts w:ascii="Times New Roman" w:hAnsi="Times New Roman"/>
          <w:sz w:val="28"/>
          <w:szCs w:val="28"/>
        </w:rPr>
        <w:t>нее 5 кв. м, в непроточных водоемах - не менее 10 кв. м. Граница поверхности воды, предназначенной для купания, обозначается яркими, хороши видимыми плавучими сигналами.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Максимальная глубина открытых водоемов в местах купания детей должна с</w:t>
      </w:r>
      <w:r w:rsidRPr="0038433F">
        <w:rPr>
          <w:rFonts w:ascii="Times New Roman" w:hAnsi="Times New Roman"/>
          <w:sz w:val="28"/>
          <w:szCs w:val="28"/>
        </w:rPr>
        <w:t>о</w:t>
      </w:r>
      <w:r w:rsidRPr="0038433F">
        <w:rPr>
          <w:rFonts w:ascii="Times New Roman" w:hAnsi="Times New Roman"/>
          <w:sz w:val="28"/>
          <w:szCs w:val="28"/>
        </w:rPr>
        <w:t>ставлять от 0,7 до 1,3 м.</w:t>
      </w:r>
    </w:p>
    <w:p w:rsidR="00BF3D4A" w:rsidRPr="0038433F" w:rsidRDefault="00BF3D4A" w:rsidP="0038433F">
      <w:pPr>
        <w:spacing w:line="240" w:lineRule="auto"/>
        <w:contextualSpacing/>
        <w:jc w:val="both"/>
        <w:rPr>
          <w:rFonts w:ascii="Times New Roman" w:hAnsi="Times New Roman"/>
          <w:sz w:val="28"/>
          <w:szCs w:val="28"/>
        </w:rPr>
      </w:pPr>
      <w:bookmarkStart w:id="783" w:name="sub_1207167"/>
      <w:r w:rsidRPr="0038433F">
        <w:rPr>
          <w:rFonts w:ascii="Times New Roman" w:hAnsi="Times New Roman"/>
          <w:sz w:val="28"/>
          <w:szCs w:val="28"/>
        </w:rPr>
        <w:t>7.1.59. Зона соляриев и аэрариев (лечебная зона в санаторно-оздоровительных учреждениях) проектируется между зонами купания и обслуживания. Площадь аэрариев и соляриев принимается соответственно 2,5 кв. м и 3 кв. м на 1 место.</w:t>
      </w:r>
    </w:p>
    <w:p w:rsidR="00BF3D4A" w:rsidRPr="0038433F" w:rsidRDefault="00BF3D4A" w:rsidP="0038433F">
      <w:pPr>
        <w:spacing w:line="240" w:lineRule="auto"/>
        <w:contextualSpacing/>
        <w:jc w:val="both"/>
        <w:rPr>
          <w:rFonts w:ascii="Times New Roman" w:hAnsi="Times New Roman"/>
          <w:sz w:val="28"/>
          <w:szCs w:val="28"/>
        </w:rPr>
      </w:pPr>
      <w:bookmarkStart w:id="784" w:name="sub_1207168"/>
      <w:bookmarkEnd w:id="783"/>
      <w:r w:rsidRPr="0038433F">
        <w:rPr>
          <w:rFonts w:ascii="Times New Roman" w:hAnsi="Times New Roman"/>
          <w:sz w:val="28"/>
          <w:szCs w:val="28"/>
        </w:rPr>
        <w:t>7.1.60. В аэрариях санаторно-оздоровительных организаций два климатотер</w:t>
      </w:r>
      <w:r w:rsidRPr="0038433F">
        <w:rPr>
          <w:rFonts w:ascii="Times New Roman" w:hAnsi="Times New Roman"/>
          <w:sz w:val="28"/>
          <w:szCs w:val="28"/>
        </w:rPr>
        <w:t>а</w:t>
      </w:r>
      <w:r w:rsidRPr="0038433F">
        <w:rPr>
          <w:rFonts w:ascii="Times New Roman" w:hAnsi="Times New Roman"/>
          <w:sz w:val="28"/>
          <w:szCs w:val="28"/>
        </w:rPr>
        <w:t>певтических участках сплошной тени (50 процентов) к рассеянной радиации (50 процентов). В состав лечебной зоны пляжей этих организаций должны вх</w:t>
      </w:r>
      <w:r w:rsidRPr="0038433F">
        <w:rPr>
          <w:rFonts w:ascii="Times New Roman" w:hAnsi="Times New Roman"/>
          <w:sz w:val="28"/>
          <w:szCs w:val="28"/>
        </w:rPr>
        <w:t>о</w:t>
      </w:r>
      <w:r w:rsidRPr="0038433F">
        <w:rPr>
          <w:rFonts w:ascii="Times New Roman" w:hAnsi="Times New Roman"/>
          <w:sz w:val="28"/>
          <w:szCs w:val="28"/>
        </w:rPr>
        <w:t>дить также площадки для проведения занятий по лечебной физической культ</w:t>
      </w:r>
      <w:r w:rsidRPr="0038433F">
        <w:rPr>
          <w:rFonts w:ascii="Times New Roman" w:hAnsi="Times New Roman"/>
          <w:sz w:val="28"/>
          <w:szCs w:val="28"/>
        </w:rPr>
        <w:t>у</w:t>
      </w:r>
      <w:r w:rsidRPr="0038433F">
        <w:rPr>
          <w:rFonts w:ascii="Times New Roman" w:hAnsi="Times New Roman"/>
          <w:sz w:val="28"/>
          <w:szCs w:val="28"/>
        </w:rPr>
        <w:t>ре и плаванию.</w:t>
      </w:r>
    </w:p>
    <w:bookmarkEnd w:id="78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7.1.61. В зоне обслуживания лечебных и оздоровительных пляжей проектир</w:t>
      </w:r>
      <w:r w:rsidRPr="0038433F">
        <w:rPr>
          <w:rFonts w:ascii="Times New Roman" w:hAnsi="Times New Roman"/>
          <w:sz w:val="28"/>
          <w:szCs w:val="28"/>
        </w:rPr>
        <w:t>у</w:t>
      </w:r>
      <w:r w:rsidRPr="0038433F">
        <w:rPr>
          <w:rFonts w:ascii="Times New Roman" w:hAnsi="Times New Roman"/>
          <w:sz w:val="28"/>
          <w:szCs w:val="28"/>
        </w:rPr>
        <w:t>ются проходная, пляжный павильон, кабины для переодевания, питьевые фо</w:t>
      </w:r>
      <w:r w:rsidRPr="0038433F">
        <w:rPr>
          <w:rFonts w:ascii="Times New Roman" w:hAnsi="Times New Roman"/>
          <w:sz w:val="28"/>
          <w:szCs w:val="28"/>
        </w:rPr>
        <w:t>н</w:t>
      </w:r>
      <w:r w:rsidRPr="0038433F">
        <w:rPr>
          <w:rFonts w:ascii="Times New Roman" w:hAnsi="Times New Roman"/>
          <w:sz w:val="28"/>
          <w:szCs w:val="28"/>
        </w:rPr>
        <w:t>танчики, мойки для ног, душевые с пресной водой, туалеты, площадки для у</w:t>
      </w:r>
      <w:r w:rsidRPr="0038433F">
        <w:rPr>
          <w:rFonts w:ascii="Times New Roman" w:hAnsi="Times New Roman"/>
          <w:sz w:val="28"/>
          <w:szCs w:val="28"/>
        </w:rPr>
        <w:t>с</w:t>
      </w:r>
      <w:r w:rsidRPr="0038433F">
        <w:rPr>
          <w:rFonts w:ascii="Times New Roman" w:hAnsi="Times New Roman"/>
          <w:sz w:val="28"/>
          <w:szCs w:val="28"/>
        </w:rPr>
        <w:t>тановки контейнеров для сбора мусора, перекачивающие насосные станции (при необходимости) спасательные посты или станции на расстоянии не более 200 м друг от друга. Одна душевая кабина рассчитывается на 40 мест, 1 прибор в уборной - на 75 мест, 1 питьевой фонтанчик - на 100 мест, 1 кабина для пер</w:t>
      </w:r>
      <w:r w:rsidRPr="0038433F">
        <w:rPr>
          <w:rFonts w:ascii="Times New Roman" w:hAnsi="Times New Roman"/>
          <w:sz w:val="28"/>
          <w:szCs w:val="28"/>
        </w:rPr>
        <w:t>е</w:t>
      </w:r>
      <w:r w:rsidRPr="0038433F">
        <w:rPr>
          <w:rFonts w:ascii="Times New Roman" w:hAnsi="Times New Roman"/>
          <w:sz w:val="28"/>
          <w:szCs w:val="28"/>
        </w:rPr>
        <w:t>одевания - на 50 мест. На территории лечебных пляжей предусматривается л</w:t>
      </w:r>
      <w:r w:rsidRPr="0038433F">
        <w:rPr>
          <w:rFonts w:ascii="Times New Roman" w:hAnsi="Times New Roman"/>
          <w:sz w:val="28"/>
          <w:szCs w:val="28"/>
        </w:rPr>
        <w:t>е</w:t>
      </w:r>
      <w:r w:rsidRPr="0038433F">
        <w:rPr>
          <w:rFonts w:ascii="Times New Roman" w:hAnsi="Times New Roman"/>
          <w:sz w:val="28"/>
          <w:szCs w:val="28"/>
        </w:rPr>
        <w:t>чебная зона, в которой размещаются аэрарии, солярии, климатопавильон, пл</w:t>
      </w:r>
      <w:r w:rsidRPr="0038433F">
        <w:rPr>
          <w:rFonts w:ascii="Times New Roman" w:hAnsi="Times New Roman"/>
          <w:sz w:val="28"/>
          <w:szCs w:val="28"/>
        </w:rPr>
        <w:t>о</w:t>
      </w:r>
      <w:r w:rsidRPr="0038433F">
        <w:rPr>
          <w:rFonts w:ascii="Times New Roman" w:hAnsi="Times New Roman"/>
          <w:sz w:val="28"/>
          <w:szCs w:val="28"/>
        </w:rPr>
        <w:t>щадки лечебной физкультуры и службы медицинского контроля (в пляжном павильоне), а также физкультуры и службы медицинского контроля (в пляжном павильоне), а также иные помещения, сооружения и оборудование в соответс</w:t>
      </w:r>
      <w:r w:rsidRPr="0038433F">
        <w:rPr>
          <w:rFonts w:ascii="Times New Roman" w:hAnsi="Times New Roman"/>
          <w:sz w:val="28"/>
          <w:szCs w:val="28"/>
        </w:rPr>
        <w:t>т</w:t>
      </w:r>
      <w:r w:rsidRPr="0038433F">
        <w:rPr>
          <w:rFonts w:ascii="Times New Roman" w:hAnsi="Times New Roman"/>
          <w:sz w:val="28"/>
          <w:szCs w:val="28"/>
        </w:rPr>
        <w:t>вии с требованиями санитарных норм 4060-85.</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Все сооружения пляжа должны быть канализованы, при отсутствии централ</w:t>
      </w:r>
      <w:r w:rsidRPr="0038433F">
        <w:rPr>
          <w:rFonts w:ascii="Times New Roman" w:hAnsi="Times New Roman"/>
          <w:sz w:val="28"/>
          <w:szCs w:val="28"/>
        </w:rPr>
        <w:t>и</w:t>
      </w:r>
      <w:r w:rsidRPr="0038433F">
        <w:rPr>
          <w:rFonts w:ascii="Times New Roman" w:hAnsi="Times New Roman"/>
          <w:sz w:val="28"/>
          <w:szCs w:val="28"/>
        </w:rPr>
        <w:t>зованной канализации необходимо предусматривать водонепроницаемый се</w:t>
      </w:r>
      <w:r w:rsidRPr="0038433F">
        <w:rPr>
          <w:rFonts w:ascii="Times New Roman" w:hAnsi="Times New Roman"/>
          <w:sz w:val="28"/>
          <w:szCs w:val="28"/>
        </w:rPr>
        <w:t>п</w:t>
      </w:r>
      <w:r w:rsidRPr="0038433F">
        <w:rPr>
          <w:rFonts w:ascii="Times New Roman" w:hAnsi="Times New Roman"/>
          <w:sz w:val="28"/>
          <w:szCs w:val="28"/>
        </w:rPr>
        <w:t>тик или установку биотуалетов.</w:t>
      </w:r>
    </w:p>
    <w:p w:rsidR="00BF3D4A" w:rsidRPr="0038433F" w:rsidRDefault="00BF3D4A" w:rsidP="0038433F">
      <w:pPr>
        <w:spacing w:line="240" w:lineRule="auto"/>
        <w:contextualSpacing/>
        <w:jc w:val="both"/>
        <w:rPr>
          <w:rFonts w:ascii="Times New Roman" w:hAnsi="Times New Roman"/>
          <w:sz w:val="28"/>
          <w:szCs w:val="28"/>
        </w:rPr>
      </w:pPr>
      <w:bookmarkStart w:id="785" w:name="sub_1207170"/>
      <w:r w:rsidRPr="0038433F">
        <w:rPr>
          <w:rFonts w:ascii="Times New Roman" w:hAnsi="Times New Roman"/>
          <w:sz w:val="28"/>
          <w:szCs w:val="28"/>
        </w:rPr>
        <w:lastRenderedPageBreak/>
        <w:t>7.1.62. При отсутствии естественных водоемов проектируются искусственные бассейны в соответствии с расчетами.</w:t>
      </w:r>
    </w:p>
    <w:p w:rsidR="00BF3D4A" w:rsidRPr="0038433F" w:rsidRDefault="00BF3D4A" w:rsidP="0038433F">
      <w:pPr>
        <w:spacing w:line="240" w:lineRule="auto"/>
        <w:contextualSpacing/>
        <w:jc w:val="both"/>
        <w:rPr>
          <w:rFonts w:ascii="Times New Roman" w:hAnsi="Times New Roman"/>
          <w:sz w:val="28"/>
          <w:szCs w:val="28"/>
        </w:rPr>
      </w:pPr>
      <w:bookmarkStart w:id="786" w:name="sub_1207172"/>
      <w:bookmarkEnd w:id="785"/>
      <w:r w:rsidRPr="0038433F">
        <w:rPr>
          <w:rFonts w:ascii="Times New Roman" w:hAnsi="Times New Roman"/>
          <w:sz w:val="28"/>
          <w:szCs w:val="28"/>
        </w:rPr>
        <w:t>7.1.63. Водоснабжение, канализация и теплоснабжение в оздоровительных о</w:t>
      </w:r>
      <w:r w:rsidRPr="0038433F">
        <w:rPr>
          <w:rFonts w:ascii="Times New Roman" w:hAnsi="Times New Roman"/>
          <w:sz w:val="28"/>
          <w:szCs w:val="28"/>
        </w:rPr>
        <w:t>р</w:t>
      </w:r>
      <w:r w:rsidRPr="0038433F">
        <w:rPr>
          <w:rFonts w:ascii="Times New Roman" w:hAnsi="Times New Roman"/>
          <w:sz w:val="28"/>
          <w:szCs w:val="28"/>
        </w:rPr>
        <w:t>ганизациях проектируются централизованными.</w:t>
      </w:r>
    </w:p>
    <w:p w:rsidR="00BF3D4A" w:rsidRPr="0038433F" w:rsidRDefault="00BF3D4A" w:rsidP="0038433F">
      <w:pPr>
        <w:spacing w:line="240" w:lineRule="auto"/>
        <w:contextualSpacing/>
        <w:jc w:val="both"/>
        <w:rPr>
          <w:rFonts w:ascii="Times New Roman" w:hAnsi="Times New Roman"/>
          <w:sz w:val="28"/>
          <w:szCs w:val="28"/>
        </w:rPr>
      </w:pPr>
      <w:bookmarkStart w:id="787" w:name="sub_1207173"/>
      <w:bookmarkEnd w:id="786"/>
      <w:r w:rsidRPr="0038433F">
        <w:rPr>
          <w:rFonts w:ascii="Times New Roman" w:hAnsi="Times New Roman"/>
          <w:sz w:val="28"/>
          <w:szCs w:val="28"/>
        </w:rPr>
        <w:t>7.1.64. При отсутствии централизованных сетей проектируются местные сист</w:t>
      </w:r>
      <w:r w:rsidRPr="0038433F">
        <w:rPr>
          <w:rFonts w:ascii="Times New Roman" w:hAnsi="Times New Roman"/>
          <w:sz w:val="28"/>
          <w:szCs w:val="28"/>
        </w:rPr>
        <w:t>е</w:t>
      </w:r>
      <w:r w:rsidRPr="0038433F">
        <w:rPr>
          <w:rFonts w:ascii="Times New Roman" w:hAnsi="Times New Roman"/>
          <w:sz w:val="28"/>
          <w:szCs w:val="28"/>
        </w:rPr>
        <w:t>мы водоснабжения и канализации. Допускается применение автономного или газового отопления.</w:t>
      </w:r>
    </w:p>
    <w:p w:rsidR="00BF3D4A" w:rsidRPr="0038433F" w:rsidRDefault="00BF3D4A" w:rsidP="0038433F">
      <w:pPr>
        <w:spacing w:line="240" w:lineRule="auto"/>
        <w:contextualSpacing/>
        <w:jc w:val="both"/>
        <w:rPr>
          <w:rFonts w:ascii="Times New Roman" w:hAnsi="Times New Roman"/>
          <w:sz w:val="28"/>
          <w:szCs w:val="28"/>
        </w:rPr>
      </w:pPr>
      <w:bookmarkStart w:id="788" w:name="sub_1207174"/>
      <w:bookmarkEnd w:id="787"/>
      <w:r w:rsidRPr="0038433F">
        <w:rPr>
          <w:rFonts w:ascii="Times New Roman" w:hAnsi="Times New Roman"/>
          <w:sz w:val="28"/>
          <w:szCs w:val="28"/>
        </w:rPr>
        <w:t>7.1.65. На территории оздоровительных учреждений, помимо туалетов в зд</w:t>
      </w:r>
      <w:r w:rsidRPr="0038433F">
        <w:rPr>
          <w:rFonts w:ascii="Times New Roman" w:hAnsi="Times New Roman"/>
          <w:sz w:val="28"/>
          <w:szCs w:val="28"/>
        </w:rPr>
        <w:t>а</w:t>
      </w:r>
      <w:r w:rsidRPr="0038433F">
        <w:rPr>
          <w:rFonts w:ascii="Times New Roman" w:hAnsi="Times New Roman"/>
          <w:sz w:val="28"/>
          <w:szCs w:val="28"/>
        </w:rPr>
        <w:t>нии, возможно проектирование дополнительных канализованных туалетов на расстоянии не менее 50 м от жилых корпусов и столовой по согласованию с о</w:t>
      </w:r>
      <w:r w:rsidRPr="0038433F">
        <w:rPr>
          <w:rFonts w:ascii="Times New Roman" w:hAnsi="Times New Roman"/>
          <w:sz w:val="28"/>
          <w:szCs w:val="28"/>
        </w:rPr>
        <w:t>р</w:t>
      </w:r>
      <w:r w:rsidRPr="0038433F">
        <w:rPr>
          <w:rFonts w:ascii="Times New Roman" w:hAnsi="Times New Roman"/>
          <w:sz w:val="28"/>
          <w:szCs w:val="28"/>
        </w:rPr>
        <w:t>ганами Госсанэпиднадзора.</w:t>
      </w:r>
    </w:p>
    <w:p w:rsidR="00BF3D4A" w:rsidRPr="0038433F" w:rsidRDefault="00BF3D4A" w:rsidP="0038433F">
      <w:pPr>
        <w:spacing w:line="240" w:lineRule="auto"/>
        <w:contextualSpacing/>
        <w:jc w:val="both"/>
        <w:rPr>
          <w:rFonts w:ascii="Times New Roman" w:hAnsi="Times New Roman"/>
          <w:sz w:val="28"/>
          <w:szCs w:val="28"/>
        </w:rPr>
      </w:pPr>
      <w:bookmarkStart w:id="789" w:name="sub_1207175"/>
      <w:bookmarkEnd w:id="788"/>
      <w:r w:rsidRPr="0038433F">
        <w:rPr>
          <w:rFonts w:ascii="Times New Roman" w:hAnsi="Times New Roman"/>
          <w:sz w:val="28"/>
          <w:szCs w:val="28"/>
        </w:rPr>
        <w:t>7.1.66. Для сбора мусора и пищевых отходов на территории хозяйственной з</w:t>
      </w:r>
      <w:r w:rsidRPr="0038433F">
        <w:rPr>
          <w:rFonts w:ascii="Times New Roman" w:hAnsi="Times New Roman"/>
          <w:sz w:val="28"/>
          <w:szCs w:val="28"/>
        </w:rPr>
        <w:t>о</w:t>
      </w:r>
      <w:r w:rsidRPr="0038433F">
        <w:rPr>
          <w:rFonts w:ascii="Times New Roman" w:hAnsi="Times New Roman"/>
          <w:sz w:val="28"/>
          <w:szCs w:val="28"/>
        </w:rPr>
        <w:t>ны проектируются площадки с твердым покрытием, размеры которых прев</w:t>
      </w:r>
      <w:r w:rsidRPr="0038433F">
        <w:rPr>
          <w:rFonts w:ascii="Times New Roman" w:hAnsi="Times New Roman"/>
          <w:sz w:val="28"/>
          <w:szCs w:val="28"/>
        </w:rPr>
        <w:t>ы</w:t>
      </w:r>
      <w:r w:rsidRPr="0038433F">
        <w:rPr>
          <w:rFonts w:ascii="Times New Roman" w:hAnsi="Times New Roman"/>
          <w:sz w:val="28"/>
          <w:szCs w:val="28"/>
        </w:rPr>
        <w:t>шают площадь основания контейнеров на 1,0 м во все стороны. Площадки, к которым должны быть удобные подъезды, размещают на расстоянии не менее 25 мот зданий.</w:t>
      </w:r>
    </w:p>
    <w:p w:rsidR="00BF3D4A" w:rsidRPr="0038433F" w:rsidRDefault="00BF3D4A" w:rsidP="0038433F">
      <w:pPr>
        <w:spacing w:line="240" w:lineRule="auto"/>
        <w:contextualSpacing/>
        <w:jc w:val="both"/>
        <w:rPr>
          <w:rFonts w:ascii="Times New Roman" w:hAnsi="Times New Roman"/>
          <w:sz w:val="28"/>
          <w:szCs w:val="28"/>
        </w:rPr>
      </w:pPr>
      <w:bookmarkStart w:id="790" w:name="sub_12072"/>
      <w:bookmarkEnd w:id="789"/>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791" w:name="_Toc160361782"/>
      <w:r w:rsidRPr="0038433F">
        <w:rPr>
          <w:rFonts w:ascii="Times New Roman" w:hAnsi="Times New Roman"/>
          <w:b w:val="0"/>
          <w:bCs w:val="0"/>
          <w:sz w:val="28"/>
          <w:szCs w:val="28"/>
        </w:rPr>
        <w:t>7.2. Особо охраняемые природные территории:</w:t>
      </w:r>
      <w:bookmarkEnd w:id="791"/>
    </w:p>
    <w:bookmarkEnd w:id="79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792" w:name="sub_120721"/>
      <w:r w:rsidRPr="0038433F">
        <w:rPr>
          <w:rFonts w:ascii="Times New Roman" w:hAnsi="Times New Roman"/>
          <w:sz w:val="28"/>
          <w:szCs w:val="28"/>
        </w:rPr>
        <w:t>7.2.1. Особо охраняемые природные территории - участки земли, водной п</w:t>
      </w:r>
      <w:r w:rsidRPr="0038433F">
        <w:rPr>
          <w:rFonts w:ascii="Times New Roman" w:hAnsi="Times New Roman"/>
          <w:sz w:val="28"/>
          <w:szCs w:val="28"/>
        </w:rPr>
        <w:t>о</w:t>
      </w:r>
      <w:r w:rsidRPr="0038433F">
        <w:rPr>
          <w:rFonts w:ascii="Times New Roman" w:hAnsi="Times New Roman"/>
          <w:sz w:val="28"/>
          <w:szCs w:val="28"/>
        </w:rPr>
        <w:t>верхности и воздушного пространства над ними, где располагаются природные комплексы и объекты, которые имеют особое природоохранное, научное, кул</w:t>
      </w:r>
      <w:r w:rsidRPr="0038433F">
        <w:rPr>
          <w:rFonts w:ascii="Times New Roman" w:hAnsi="Times New Roman"/>
          <w:sz w:val="28"/>
          <w:szCs w:val="28"/>
        </w:rPr>
        <w:t>ь</w:t>
      </w:r>
      <w:r w:rsidRPr="0038433F">
        <w:rPr>
          <w:rFonts w:ascii="Times New Roman" w:hAnsi="Times New Roman"/>
          <w:sz w:val="28"/>
          <w:szCs w:val="28"/>
        </w:rPr>
        <w:t>турное, эстетическое, рекреационное и оздоровительное значение, которые из</w:t>
      </w:r>
      <w:r w:rsidRPr="0038433F">
        <w:rPr>
          <w:rFonts w:ascii="Times New Roman" w:hAnsi="Times New Roman"/>
          <w:sz w:val="28"/>
          <w:szCs w:val="28"/>
        </w:rPr>
        <w:t>ъ</w:t>
      </w:r>
      <w:r w:rsidRPr="0038433F">
        <w:rPr>
          <w:rFonts w:ascii="Times New Roman" w:hAnsi="Times New Roman"/>
          <w:sz w:val="28"/>
          <w:szCs w:val="28"/>
        </w:rPr>
        <w:t>яты решениями органов государственной власти полностью или частично из хозяйственного использования и для которых установлен режим особой охр</w:t>
      </w:r>
      <w:r w:rsidRPr="0038433F">
        <w:rPr>
          <w:rFonts w:ascii="Times New Roman" w:hAnsi="Times New Roman"/>
          <w:sz w:val="28"/>
          <w:szCs w:val="28"/>
        </w:rPr>
        <w:t>а</w:t>
      </w:r>
      <w:r w:rsidRPr="0038433F">
        <w:rPr>
          <w:rFonts w:ascii="Times New Roman" w:hAnsi="Times New Roman"/>
          <w:sz w:val="28"/>
          <w:szCs w:val="28"/>
        </w:rPr>
        <w:t>ны.</w:t>
      </w:r>
    </w:p>
    <w:p w:rsidR="00BF3D4A" w:rsidRPr="0038433F" w:rsidRDefault="00BF3D4A" w:rsidP="0038433F">
      <w:pPr>
        <w:spacing w:line="240" w:lineRule="auto"/>
        <w:contextualSpacing/>
        <w:jc w:val="both"/>
        <w:rPr>
          <w:rFonts w:ascii="Times New Roman" w:hAnsi="Times New Roman"/>
          <w:sz w:val="28"/>
          <w:szCs w:val="28"/>
        </w:rPr>
      </w:pPr>
      <w:bookmarkStart w:id="793" w:name="sub_120722"/>
      <w:bookmarkEnd w:id="792"/>
      <w:r w:rsidRPr="0038433F">
        <w:rPr>
          <w:rFonts w:ascii="Times New Roman" w:hAnsi="Times New Roman"/>
          <w:sz w:val="28"/>
          <w:szCs w:val="28"/>
        </w:rPr>
        <w:t>7.2.2. Особо охраняемые природные территории могут иметь федеральное, р</w:t>
      </w:r>
      <w:r w:rsidRPr="0038433F">
        <w:rPr>
          <w:rFonts w:ascii="Times New Roman" w:hAnsi="Times New Roman"/>
          <w:sz w:val="28"/>
          <w:szCs w:val="28"/>
        </w:rPr>
        <w:t>е</w:t>
      </w:r>
      <w:r w:rsidRPr="0038433F">
        <w:rPr>
          <w:rFonts w:ascii="Times New Roman" w:hAnsi="Times New Roman"/>
          <w:sz w:val="28"/>
          <w:szCs w:val="28"/>
        </w:rPr>
        <w:t>гиональное или местное значение.</w:t>
      </w:r>
    </w:p>
    <w:bookmarkEnd w:id="79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Категории и виды особо охраняемых природных территорий федерального, р</w:t>
      </w:r>
      <w:r w:rsidRPr="0038433F">
        <w:rPr>
          <w:rFonts w:ascii="Times New Roman" w:hAnsi="Times New Roman"/>
          <w:sz w:val="28"/>
          <w:szCs w:val="28"/>
        </w:rPr>
        <w:t>е</w:t>
      </w:r>
      <w:r w:rsidRPr="0038433F">
        <w:rPr>
          <w:rFonts w:ascii="Times New Roman" w:hAnsi="Times New Roman"/>
          <w:sz w:val="28"/>
          <w:szCs w:val="28"/>
        </w:rPr>
        <w:t>гионального и местного значения определяются в соответствии с законодател</w:t>
      </w:r>
      <w:r w:rsidRPr="0038433F">
        <w:rPr>
          <w:rFonts w:ascii="Times New Roman" w:hAnsi="Times New Roman"/>
          <w:sz w:val="28"/>
          <w:szCs w:val="28"/>
        </w:rPr>
        <w:t>ь</w:t>
      </w:r>
      <w:r w:rsidRPr="0038433F">
        <w:rPr>
          <w:rFonts w:ascii="Times New Roman" w:hAnsi="Times New Roman"/>
          <w:sz w:val="28"/>
          <w:szCs w:val="28"/>
        </w:rPr>
        <w:t>ством Российской Федерации.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Особо охраняемые природные территории федерального значения являются федеральной собственностью и находятся в ведении федеральных органов г</w:t>
      </w:r>
      <w:r w:rsidRPr="0038433F">
        <w:rPr>
          <w:rFonts w:ascii="Times New Roman" w:hAnsi="Times New Roman"/>
          <w:sz w:val="28"/>
          <w:szCs w:val="28"/>
        </w:rPr>
        <w:t>о</w:t>
      </w:r>
      <w:r w:rsidRPr="0038433F">
        <w:rPr>
          <w:rFonts w:ascii="Times New Roman" w:hAnsi="Times New Roman"/>
          <w:sz w:val="28"/>
          <w:szCs w:val="28"/>
        </w:rPr>
        <w:t>сударственной власти, территории регионального значения являются собстве</w:t>
      </w:r>
      <w:r w:rsidRPr="0038433F">
        <w:rPr>
          <w:rFonts w:ascii="Times New Roman" w:hAnsi="Times New Roman"/>
          <w:sz w:val="28"/>
          <w:szCs w:val="28"/>
        </w:rPr>
        <w:t>н</w:t>
      </w:r>
      <w:r w:rsidRPr="0038433F">
        <w:rPr>
          <w:rFonts w:ascii="Times New Roman" w:hAnsi="Times New Roman"/>
          <w:sz w:val="28"/>
          <w:szCs w:val="28"/>
        </w:rPr>
        <w:t>ностью Краснодарского края и находятся в ведении органов государственной власти Краснодарского края, территории местного значения являются собс</w:t>
      </w:r>
      <w:r w:rsidRPr="0038433F">
        <w:rPr>
          <w:rFonts w:ascii="Times New Roman" w:hAnsi="Times New Roman"/>
          <w:sz w:val="28"/>
          <w:szCs w:val="28"/>
        </w:rPr>
        <w:t>т</w:t>
      </w:r>
      <w:r w:rsidRPr="0038433F">
        <w:rPr>
          <w:rFonts w:ascii="Times New Roman" w:hAnsi="Times New Roman"/>
          <w:sz w:val="28"/>
          <w:szCs w:val="28"/>
        </w:rPr>
        <w:t>венностью муниципальных образований и находятся в ведении органов местн</w:t>
      </w:r>
      <w:r w:rsidRPr="0038433F">
        <w:rPr>
          <w:rFonts w:ascii="Times New Roman" w:hAnsi="Times New Roman"/>
          <w:sz w:val="28"/>
          <w:szCs w:val="28"/>
        </w:rPr>
        <w:t>о</w:t>
      </w:r>
      <w:r w:rsidRPr="0038433F">
        <w:rPr>
          <w:rFonts w:ascii="Times New Roman" w:hAnsi="Times New Roman"/>
          <w:sz w:val="28"/>
          <w:szCs w:val="28"/>
        </w:rPr>
        <w:t>го самоуправления.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7.2.3. С учетом особенностей режима особо охраняемых природных территорий и статуса находящихся на них природоохранных организаций различаются к</w:t>
      </w:r>
      <w:r w:rsidRPr="0038433F">
        <w:rPr>
          <w:rFonts w:ascii="Times New Roman" w:hAnsi="Times New Roman"/>
          <w:sz w:val="28"/>
          <w:szCs w:val="28"/>
        </w:rPr>
        <w:t>а</w:t>
      </w:r>
      <w:r w:rsidRPr="0038433F">
        <w:rPr>
          <w:rFonts w:ascii="Times New Roman" w:hAnsi="Times New Roman"/>
          <w:sz w:val="28"/>
          <w:szCs w:val="28"/>
        </w:rPr>
        <w:t>тегории указанных территорий: государственные природные заповедники, в том числе биосферные; национальные парки; природные парки; государстве</w:t>
      </w:r>
      <w:r w:rsidRPr="0038433F">
        <w:rPr>
          <w:rFonts w:ascii="Times New Roman" w:hAnsi="Times New Roman"/>
          <w:sz w:val="28"/>
          <w:szCs w:val="28"/>
        </w:rPr>
        <w:t>н</w:t>
      </w:r>
      <w:r w:rsidRPr="0038433F">
        <w:rPr>
          <w:rFonts w:ascii="Times New Roman" w:hAnsi="Times New Roman"/>
          <w:sz w:val="28"/>
          <w:szCs w:val="28"/>
        </w:rPr>
        <w:t>ные природные заказники; памятники природы; дендрологические парки и б</w:t>
      </w:r>
      <w:r w:rsidRPr="0038433F">
        <w:rPr>
          <w:rFonts w:ascii="Times New Roman" w:hAnsi="Times New Roman"/>
          <w:sz w:val="28"/>
          <w:szCs w:val="28"/>
        </w:rPr>
        <w:t>о</w:t>
      </w:r>
      <w:r w:rsidRPr="0038433F">
        <w:rPr>
          <w:rFonts w:ascii="Times New Roman" w:hAnsi="Times New Roman"/>
          <w:sz w:val="28"/>
          <w:szCs w:val="28"/>
        </w:rPr>
        <w:lastRenderedPageBreak/>
        <w:t>танические сады. Могут устанавливаться и иные категории особо охраняемых природных территорий.</w:t>
      </w:r>
    </w:p>
    <w:p w:rsidR="00BF3D4A" w:rsidRPr="0038433F" w:rsidRDefault="00BF3D4A" w:rsidP="0038433F">
      <w:pPr>
        <w:spacing w:line="240" w:lineRule="auto"/>
        <w:contextualSpacing/>
        <w:jc w:val="both"/>
        <w:rPr>
          <w:rFonts w:ascii="Times New Roman" w:hAnsi="Times New Roman"/>
          <w:sz w:val="28"/>
          <w:szCs w:val="28"/>
        </w:rPr>
      </w:pPr>
      <w:bookmarkStart w:id="794" w:name="sub_120724"/>
      <w:r w:rsidRPr="0038433F">
        <w:rPr>
          <w:rFonts w:ascii="Times New Roman" w:hAnsi="Times New Roman"/>
          <w:sz w:val="28"/>
          <w:szCs w:val="28"/>
        </w:rPr>
        <w:t>7.2.4. Все особо охраняемые природные территории учитываются при разр</w:t>
      </w:r>
      <w:r w:rsidRPr="0038433F">
        <w:rPr>
          <w:rFonts w:ascii="Times New Roman" w:hAnsi="Times New Roman"/>
          <w:sz w:val="28"/>
          <w:szCs w:val="28"/>
        </w:rPr>
        <w:t>а</w:t>
      </w:r>
      <w:r w:rsidRPr="0038433F">
        <w:rPr>
          <w:rFonts w:ascii="Times New Roman" w:hAnsi="Times New Roman"/>
          <w:sz w:val="28"/>
          <w:szCs w:val="28"/>
        </w:rPr>
        <w:t>ботке документов территориального планирования, документов по планировке территории и схем землеустройства.</w:t>
      </w:r>
    </w:p>
    <w:p w:rsidR="00BF3D4A" w:rsidRPr="0038433F" w:rsidRDefault="00BF3D4A" w:rsidP="0038433F">
      <w:pPr>
        <w:spacing w:line="240" w:lineRule="auto"/>
        <w:contextualSpacing/>
        <w:jc w:val="both"/>
        <w:rPr>
          <w:rFonts w:ascii="Times New Roman" w:hAnsi="Times New Roman"/>
          <w:sz w:val="28"/>
          <w:szCs w:val="28"/>
        </w:rPr>
      </w:pPr>
      <w:bookmarkStart w:id="795" w:name="sub_120725"/>
      <w:bookmarkEnd w:id="794"/>
      <w:r w:rsidRPr="0038433F">
        <w:rPr>
          <w:rFonts w:ascii="Times New Roman" w:hAnsi="Times New Roman"/>
          <w:sz w:val="28"/>
          <w:szCs w:val="28"/>
        </w:rPr>
        <w:t>7.2.5. В целях защиты особо охраняемых природных территорий от неблаг</w:t>
      </w:r>
      <w:r w:rsidRPr="0038433F">
        <w:rPr>
          <w:rFonts w:ascii="Times New Roman" w:hAnsi="Times New Roman"/>
          <w:sz w:val="28"/>
          <w:szCs w:val="28"/>
        </w:rPr>
        <w:t>о</w:t>
      </w:r>
      <w:r w:rsidRPr="0038433F">
        <w:rPr>
          <w:rFonts w:ascii="Times New Roman" w:hAnsi="Times New Roman"/>
          <w:sz w:val="28"/>
          <w:szCs w:val="28"/>
        </w:rPr>
        <w:t>приятных антропогенных воздействий на прилегающих к ним участках земли и водного пространства могут создаваться охранные зоны или округа с регул</w:t>
      </w:r>
      <w:r w:rsidRPr="0038433F">
        <w:rPr>
          <w:rFonts w:ascii="Times New Roman" w:hAnsi="Times New Roman"/>
          <w:sz w:val="28"/>
          <w:szCs w:val="28"/>
        </w:rPr>
        <w:t>и</w:t>
      </w:r>
      <w:r w:rsidRPr="0038433F">
        <w:rPr>
          <w:rFonts w:ascii="Times New Roman" w:hAnsi="Times New Roman"/>
          <w:sz w:val="28"/>
          <w:szCs w:val="28"/>
        </w:rPr>
        <w:t>руемым режимом хозяйственной деятельности.</w:t>
      </w:r>
    </w:p>
    <w:bookmarkEnd w:id="79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примыкании особо охраняемых природных территорий к территориям п</w:t>
      </w:r>
      <w:r w:rsidRPr="0038433F">
        <w:rPr>
          <w:rFonts w:ascii="Times New Roman" w:hAnsi="Times New Roman"/>
          <w:sz w:val="28"/>
          <w:szCs w:val="28"/>
        </w:rPr>
        <w:t>о</w:t>
      </w:r>
      <w:r w:rsidRPr="0038433F">
        <w:rPr>
          <w:rFonts w:ascii="Times New Roman" w:hAnsi="Times New Roman"/>
          <w:sz w:val="28"/>
          <w:szCs w:val="28"/>
        </w:rPr>
        <w:t>селений необходимо предусматривать охранные зоны с ограниченным реж</w:t>
      </w:r>
      <w:r w:rsidRPr="0038433F">
        <w:rPr>
          <w:rFonts w:ascii="Times New Roman" w:hAnsi="Times New Roman"/>
          <w:sz w:val="28"/>
          <w:szCs w:val="28"/>
        </w:rPr>
        <w:t>и</w:t>
      </w:r>
      <w:r w:rsidRPr="0038433F">
        <w:rPr>
          <w:rFonts w:ascii="Times New Roman" w:hAnsi="Times New Roman"/>
          <w:sz w:val="28"/>
          <w:szCs w:val="28"/>
        </w:rPr>
        <w:t>мом природопользования. Ширина охранной зоны должна приниматься по р</w:t>
      </w:r>
      <w:r w:rsidRPr="0038433F">
        <w:rPr>
          <w:rFonts w:ascii="Times New Roman" w:hAnsi="Times New Roman"/>
          <w:sz w:val="28"/>
          <w:szCs w:val="28"/>
        </w:rPr>
        <w:t>е</w:t>
      </w:r>
      <w:r w:rsidRPr="0038433F">
        <w:rPr>
          <w:rFonts w:ascii="Times New Roman" w:hAnsi="Times New Roman"/>
          <w:sz w:val="28"/>
          <w:szCs w:val="28"/>
        </w:rPr>
        <w:t>шению администрации Краснодарского края, но не менее: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3 км - со стороны селитебных территорий поселений;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 км - со стороны производственных зон.</w:t>
      </w:r>
    </w:p>
    <w:p w:rsidR="00BF3D4A" w:rsidRPr="0038433F" w:rsidRDefault="00BF3D4A" w:rsidP="0038433F">
      <w:pPr>
        <w:spacing w:line="240" w:lineRule="auto"/>
        <w:contextualSpacing/>
        <w:jc w:val="both"/>
        <w:rPr>
          <w:rFonts w:ascii="Times New Roman" w:hAnsi="Times New Roman"/>
          <w:sz w:val="28"/>
          <w:szCs w:val="28"/>
        </w:rPr>
      </w:pPr>
      <w:bookmarkStart w:id="796" w:name="sub_120726"/>
      <w:r w:rsidRPr="0038433F">
        <w:rPr>
          <w:rFonts w:ascii="Times New Roman" w:hAnsi="Times New Roman"/>
          <w:sz w:val="28"/>
          <w:szCs w:val="28"/>
        </w:rPr>
        <w:t>7.2.6. Проектирование особо охраняемых природных территорий осуществл</w:t>
      </w:r>
      <w:r w:rsidRPr="0038433F">
        <w:rPr>
          <w:rFonts w:ascii="Times New Roman" w:hAnsi="Times New Roman"/>
          <w:sz w:val="28"/>
          <w:szCs w:val="28"/>
        </w:rPr>
        <w:t>я</w:t>
      </w:r>
      <w:r w:rsidRPr="0038433F">
        <w:rPr>
          <w:rFonts w:ascii="Times New Roman" w:hAnsi="Times New Roman"/>
          <w:sz w:val="28"/>
          <w:szCs w:val="28"/>
        </w:rPr>
        <w:t>ется в соответствии с требованиями законодательства Российской Федерации и Краснодарского края об особо охраняемых природных территориях согласно установленным режимам градостроительной деятельности с привлечением сп</w:t>
      </w:r>
      <w:r w:rsidRPr="0038433F">
        <w:rPr>
          <w:rFonts w:ascii="Times New Roman" w:hAnsi="Times New Roman"/>
          <w:sz w:val="28"/>
          <w:szCs w:val="28"/>
        </w:rPr>
        <w:t>е</w:t>
      </w:r>
      <w:r w:rsidRPr="0038433F">
        <w:rPr>
          <w:rFonts w:ascii="Times New Roman" w:hAnsi="Times New Roman"/>
          <w:sz w:val="28"/>
          <w:szCs w:val="28"/>
        </w:rPr>
        <w:t>циальных норм и выполнением необходимых исследований. На особо охраня</w:t>
      </w:r>
      <w:r w:rsidRPr="0038433F">
        <w:rPr>
          <w:rFonts w:ascii="Times New Roman" w:hAnsi="Times New Roman"/>
          <w:sz w:val="28"/>
          <w:szCs w:val="28"/>
        </w:rPr>
        <w:t>е</w:t>
      </w:r>
      <w:r w:rsidRPr="0038433F">
        <w:rPr>
          <w:rFonts w:ascii="Times New Roman" w:hAnsi="Times New Roman"/>
          <w:sz w:val="28"/>
          <w:szCs w:val="28"/>
        </w:rPr>
        <w:t>мых природных территориях любая проектная деятельность осуществляется с</w:t>
      </w:r>
      <w:r w:rsidRPr="0038433F">
        <w:rPr>
          <w:rFonts w:ascii="Times New Roman" w:hAnsi="Times New Roman"/>
          <w:sz w:val="28"/>
          <w:szCs w:val="28"/>
        </w:rPr>
        <w:t>о</w:t>
      </w:r>
      <w:r w:rsidRPr="0038433F">
        <w:rPr>
          <w:rFonts w:ascii="Times New Roman" w:hAnsi="Times New Roman"/>
          <w:sz w:val="28"/>
          <w:szCs w:val="28"/>
        </w:rPr>
        <w:t>гласно статусу территории и режимам особой охраны.</w:t>
      </w:r>
    </w:p>
    <w:p w:rsidR="00BF3D4A" w:rsidRPr="0038433F" w:rsidRDefault="00BF3D4A" w:rsidP="0038433F">
      <w:pPr>
        <w:spacing w:line="240" w:lineRule="auto"/>
        <w:contextualSpacing/>
        <w:jc w:val="both"/>
        <w:rPr>
          <w:rFonts w:ascii="Times New Roman" w:hAnsi="Times New Roman"/>
          <w:sz w:val="28"/>
          <w:szCs w:val="28"/>
        </w:rPr>
      </w:pPr>
      <w:bookmarkStart w:id="797" w:name="sub_120727"/>
      <w:bookmarkEnd w:id="796"/>
      <w:r w:rsidRPr="0038433F">
        <w:rPr>
          <w:rFonts w:ascii="Times New Roman" w:hAnsi="Times New Roman"/>
          <w:sz w:val="28"/>
          <w:szCs w:val="28"/>
        </w:rPr>
        <w:t>7.2.7. Специфические особенности и режим особо охраняемых природных те</w:t>
      </w:r>
      <w:r w:rsidRPr="0038433F">
        <w:rPr>
          <w:rFonts w:ascii="Times New Roman" w:hAnsi="Times New Roman"/>
          <w:sz w:val="28"/>
          <w:szCs w:val="28"/>
        </w:rPr>
        <w:t>р</w:t>
      </w:r>
      <w:r w:rsidRPr="0038433F">
        <w:rPr>
          <w:rFonts w:ascii="Times New Roman" w:hAnsi="Times New Roman"/>
          <w:sz w:val="28"/>
          <w:szCs w:val="28"/>
        </w:rPr>
        <w:t>риторий устанавливаются в каждом конкретном случае в соответствии с пол</w:t>
      </w:r>
      <w:r w:rsidRPr="0038433F">
        <w:rPr>
          <w:rFonts w:ascii="Times New Roman" w:hAnsi="Times New Roman"/>
          <w:sz w:val="28"/>
          <w:szCs w:val="28"/>
        </w:rPr>
        <w:t>о</w:t>
      </w:r>
      <w:r w:rsidRPr="0038433F">
        <w:rPr>
          <w:rFonts w:ascii="Times New Roman" w:hAnsi="Times New Roman"/>
          <w:sz w:val="28"/>
          <w:szCs w:val="28"/>
        </w:rPr>
        <w:t>жением, утверждаемым уполномоченным в сфере охраны природных террит</w:t>
      </w:r>
      <w:r w:rsidRPr="0038433F">
        <w:rPr>
          <w:rFonts w:ascii="Times New Roman" w:hAnsi="Times New Roman"/>
          <w:sz w:val="28"/>
          <w:szCs w:val="28"/>
        </w:rPr>
        <w:t>о</w:t>
      </w:r>
      <w:r w:rsidRPr="0038433F">
        <w:rPr>
          <w:rFonts w:ascii="Times New Roman" w:hAnsi="Times New Roman"/>
          <w:sz w:val="28"/>
          <w:szCs w:val="28"/>
        </w:rPr>
        <w:t>рий государственным органом.</w:t>
      </w:r>
    </w:p>
    <w:p w:rsidR="00BF3D4A" w:rsidRPr="0038433F" w:rsidRDefault="00BF3D4A" w:rsidP="0038433F">
      <w:pPr>
        <w:spacing w:line="240" w:lineRule="auto"/>
        <w:contextualSpacing/>
        <w:jc w:val="both"/>
        <w:rPr>
          <w:rFonts w:ascii="Times New Roman" w:hAnsi="Times New Roman"/>
          <w:sz w:val="28"/>
          <w:szCs w:val="28"/>
        </w:rPr>
      </w:pPr>
      <w:bookmarkStart w:id="798" w:name="sub_120728"/>
      <w:bookmarkEnd w:id="797"/>
      <w:r w:rsidRPr="0038433F">
        <w:rPr>
          <w:rFonts w:ascii="Times New Roman" w:hAnsi="Times New Roman"/>
          <w:sz w:val="28"/>
          <w:szCs w:val="28"/>
        </w:rPr>
        <w:t>7.2.8. Специально уполномоченный орган исполнительной власти Краснода</w:t>
      </w:r>
      <w:r w:rsidRPr="0038433F">
        <w:rPr>
          <w:rFonts w:ascii="Times New Roman" w:hAnsi="Times New Roman"/>
          <w:sz w:val="28"/>
          <w:szCs w:val="28"/>
        </w:rPr>
        <w:t>р</w:t>
      </w:r>
      <w:r w:rsidRPr="0038433F">
        <w:rPr>
          <w:rFonts w:ascii="Times New Roman" w:hAnsi="Times New Roman"/>
          <w:sz w:val="28"/>
          <w:szCs w:val="28"/>
        </w:rPr>
        <w:t>ского края в области охраны окружающей среды ведет государственный к</w:t>
      </w:r>
      <w:r w:rsidRPr="0038433F">
        <w:rPr>
          <w:rFonts w:ascii="Times New Roman" w:hAnsi="Times New Roman"/>
          <w:sz w:val="28"/>
          <w:szCs w:val="28"/>
        </w:rPr>
        <w:t>а</w:t>
      </w:r>
      <w:r w:rsidRPr="0038433F">
        <w:rPr>
          <w:rFonts w:ascii="Times New Roman" w:hAnsi="Times New Roman"/>
          <w:sz w:val="28"/>
          <w:szCs w:val="28"/>
        </w:rPr>
        <w:t>дастр особо охраняемых природных территорий, который включает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w:t>
      </w:r>
      <w:r w:rsidRPr="0038433F">
        <w:rPr>
          <w:rFonts w:ascii="Times New Roman" w:hAnsi="Times New Roman"/>
          <w:sz w:val="28"/>
          <w:szCs w:val="28"/>
        </w:rPr>
        <w:t>о</w:t>
      </w:r>
      <w:r w:rsidRPr="0038433F">
        <w:rPr>
          <w:rFonts w:ascii="Times New Roman" w:hAnsi="Times New Roman"/>
          <w:sz w:val="28"/>
          <w:szCs w:val="28"/>
        </w:rPr>
        <w:t>сти.</w:t>
      </w:r>
    </w:p>
    <w:p w:rsidR="00BF3D4A" w:rsidRPr="0038433F" w:rsidRDefault="00BF3D4A" w:rsidP="0038433F">
      <w:pPr>
        <w:spacing w:line="240" w:lineRule="auto"/>
        <w:contextualSpacing/>
        <w:jc w:val="both"/>
        <w:rPr>
          <w:rFonts w:ascii="Times New Roman" w:hAnsi="Times New Roman"/>
          <w:sz w:val="28"/>
          <w:szCs w:val="28"/>
        </w:rPr>
      </w:pPr>
      <w:bookmarkStart w:id="799" w:name="sub_120729"/>
      <w:bookmarkEnd w:id="798"/>
      <w:r w:rsidRPr="0038433F">
        <w:rPr>
          <w:rFonts w:ascii="Times New Roman" w:hAnsi="Times New Roman"/>
          <w:sz w:val="28"/>
          <w:szCs w:val="28"/>
        </w:rPr>
        <w:t>7.2.9. Охрана особо охраняемых природных территорий осуществляется спец</w:t>
      </w:r>
      <w:r w:rsidRPr="0038433F">
        <w:rPr>
          <w:rFonts w:ascii="Times New Roman" w:hAnsi="Times New Roman"/>
          <w:sz w:val="28"/>
          <w:szCs w:val="28"/>
        </w:rPr>
        <w:t>и</w:t>
      </w:r>
      <w:r w:rsidRPr="0038433F">
        <w:rPr>
          <w:rFonts w:ascii="Times New Roman" w:hAnsi="Times New Roman"/>
          <w:sz w:val="28"/>
          <w:szCs w:val="28"/>
        </w:rPr>
        <w:t>ально уполномоченными исполнительными органами государственной власти Краснодарского края, в ведении которых они находятся, в порядке, предусмо</w:t>
      </w:r>
      <w:r w:rsidRPr="0038433F">
        <w:rPr>
          <w:rFonts w:ascii="Times New Roman" w:hAnsi="Times New Roman"/>
          <w:sz w:val="28"/>
          <w:szCs w:val="28"/>
        </w:rPr>
        <w:t>т</w:t>
      </w:r>
      <w:r w:rsidRPr="0038433F">
        <w:rPr>
          <w:rFonts w:ascii="Times New Roman" w:hAnsi="Times New Roman"/>
          <w:sz w:val="28"/>
          <w:szCs w:val="28"/>
        </w:rPr>
        <w:t>ренном нормативными правовыми актами Российской Федерации и Краснода</w:t>
      </w:r>
      <w:r w:rsidRPr="0038433F">
        <w:rPr>
          <w:rFonts w:ascii="Times New Roman" w:hAnsi="Times New Roman"/>
          <w:sz w:val="28"/>
          <w:szCs w:val="28"/>
        </w:rPr>
        <w:t>р</w:t>
      </w:r>
      <w:r w:rsidRPr="0038433F">
        <w:rPr>
          <w:rFonts w:ascii="Times New Roman" w:hAnsi="Times New Roman"/>
          <w:sz w:val="28"/>
          <w:szCs w:val="28"/>
        </w:rPr>
        <w:t>ского края.</w:t>
      </w:r>
    </w:p>
    <w:bookmarkEnd w:id="79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7.2.10. Категории и виды особо охраняемых природных территорий могут быть федерального, краевого или местного значения.</w:t>
      </w:r>
    </w:p>
    <w:p w:rsidR="00BF3D4A" w:rsidRPr="0038433F" w:rsidRDefault="00BF3D4A" w:rsidP="0038433F">
      <w:pPr>
        <w:spacing w:line="240" w:lineRule="auto"/>
        <w:contextualSpacing/>
        <w:jc w:val="both"/>
        <w:rPr>
          <w:rFonts w:ascii="Times New Roman" w:hAnsi="Times New Roman"/>
          <w:sz w:val="28"/>
          <w:szCs w:val="28"/>
        </w:rPr>
      </w:pPr>
      <w:bookmarkStart w:id="800" w:name="sub_72102"/>
      <w:r w:rsidRPr="0038433F">
        <w:rPr>
          <w:rFonts w:ascii="Times New Roman" w:hAnsi="Times New Roman"/>
          <w:sz w:val="28"/>
          <w:szCs w:val="28"/>
        </w:rPr>
        <w:t>С учетом особенностей режима особо охраняемых природных территорий и статуса находящихся на них природоохранных организаций, в соответствии с законодательством Краснодарского края различаются следующие категории особо охраняемых природных территорий краевого значения:</w:t>
      </w:r>
    </w:p>
    <w:bookmarkEnd w:id="80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природные парки;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государственные природные заказники;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памятники природы;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дендрологические парки и ботанические сады.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Иные категории особо охраняемых природных территорий краевого значения могут устанавливаться высшим исполнительным органом государственной вл</w:t>
      </w:r>
      <w:r w:rsidRPr="0038433F">
        <w:rPr>
          <w:rFonts w:ascii="Times New Roman" w:hAnsi="Times New Roman"/>
          <w:sz w:val="28"/>
          <w:szCs w:val="28"/>
        </w:rPr>
        <w:t>а</w:t>
      </w:r>
      <w:r w:rsidRPr="0038433F">
        <w:rPr>
          <w:rFonts w:ascii="Times New Roman" w:hAnsi="Times New Roman"/>
          <w:sz w:val="28"/>
          <w:szCs w:val="28"/>
        </w:rPr>
        <w:t>сти Краснодарского края по представлению специально уполномоченного о</w:t>
      </w:r>
      <w:r w:rsidRPr="0038433F">
        <w:rPr>
          <w:rFonts w:ascii="Times New Roman" w:hAnsi="Times New Roman"/>
          <w:sz w:val="28"/>
          <w:szCs w:val="28"/>
        </w:rPr>
        <w:t>р</w:t>
      </w:r>
      <w:r w:rsidRPr="0038433F">
        <w:rPr>
          <w:rFonts w:ascii="Times New Roman" w:hAnsi="Times New Roman"/>
          <w:sz w:val="28"/>
          <w:szCs w:val="28"/>
        </w:rPr>
        <w:t>гана исполнительной власти Краснодарского края в области охраны окружа</w:t>
      </w:r>
      <w:r w:rsidRPr="0038433F">
        <w:rPr>
          <w:rFonts w:ascii="Times New Roman" w:hAnsi="Times New Roman"/>
          <w:sz w:val="28"/>
          <w:szCs w:val="28"/>
        </w:rPr>
        <w:t>ю</w:t>
      </w:r>
      <w:r w:rsidRPr="0038433F">
        <w:rPr>
          <w:rFonts w:ascii="Times New Roman" w:hAnsi="Times New Roman"/>
          <w:sz w:val="28"/>
          <w:szCs w:val="28"/>
        </w:rPr>
        <w:t>щей среды.</w:t>
      </w:r>
    </w:p>
    <w:p w:rsidR="00BF3D4A" w:rsidRPr="0038433F" w:rsidRDefault="00BF3D4A" w:rsidP="0038433F">
      <w:pPr>
        <w:spacing w:line="240" w:lineRule="auto"/>
        <w:contextualSpacing/>
        <w:jc w:val="both"/>
        <w:rPr>
          <w:rFonts w:ascii="Times New Roman" w:hAnsi="Times New Roman"/>
          <w:sz w:val="28"/>
          <w:szCs w:val="28"/>
        </w:rPr>
      </w:pPr>
      <w:bookmarkStart w:id="801" w:name="sub_1207211"/>
      <w:r w:rsidRPr="0038433F">
        <w:rPr>
          <w:rFonts w:ascii="Times New Roman" w:hAnsi="Times New Roman"/>
          <w:sz w:val="28"/>
          <w:szCs w:val="28"/>
        </w:rPr>
        <w:t>7.2.11. Порядок отнесения к одной из категорий особо охраняемых природных территорий, установления границ и режима охраны функциональных зон, ра</w:t>
      </w:r>
      <w:r w:rsidRPr="0038433F">
        <w:rPr>
          <w:rFonts w:ascii="Times New Roman" w:hAnsi="Times New Roman"/>
          <w:sz w:val="28"/>
          <w:szCs w:val="28"/>
        </w:rPr>
        <w:t>з</w:t>
      </w:r>
      <w:r w:rsidRPr="0038433F">
        <w:rPr>
          <w:rFonts w:ascii="Times New Roman" w:hAnsi="Times New Roman"/>
          <w:sz w:val="28"/>
          <w:szCs w:val="28"/>
        </w:rPr>
        <w:t>решенных видов хозяйственной деятельности, научных задач и просветител</w:t>
      </w:r>
      <w:r w:rsidRPr="0038433F">
        <w:rPr>
          <w:rFonts w:ascii="Times New Roman" w:hAnsi="Times New Roman"/>
          <w:sz w:val="28"/>
          <w:szCs w:val="28"/>
        </w:rPr>
        <w:t>ь</w:t>
      </w:r>
      <w:r w:rsidRPr="0038433F">
        <w:rPr>
          <w:rFonts w:ascii="Times New Roman" w:hAnsi="Times New Roman"/>
          <w:sz w:val="28"/>
          <w:szCs w:val="28"/>
        </w:rPr>
        <w:t>ской деятельности осуществляется (утверждается) высшим исполнительным органом государственной власти Краснодарского края в соответствии с треб</w:t>
      </w:r>
      <w:r w:rsidRPr="0038433F">
        <w:rPr>
          <w:rFonts w:ascii="Times New Roman" w:hAnsi="Times New Roman"/>
          <w:sz w:val="28"/>
          <w:szCs w:val="28"/>
        </w:rPr>
        <w:t>о</w:t>
      </w:r>
      <w:r w:rsidRPr="0038433F">
        <w:rPr>
          <w:rFonts w:ascii="Times New Roman" w:hAnsi="Times New Roman"/>
          <w:sz w:val="28"/>
          <w:szCs w:val="28"/>
        </w:rPr>
        <w:t xml:space="preserve">ваниями </w:t>
      </w:r>
      <w:hyperlink r:id="rId149" w:history="1">
        <w:r w:rsidRPr="0038433F">
          <w:rPr>
            <w:rStyle w:val="af0"/>
            <w:rFonts w:ascii="Times New Roman" w:hAnsi="Times New Roman"/>
            <w:sz w:val="28"/>
            <w:szCs w:val="28"/>
          </w:rPr>
          <w:t>законодательства</w:t>
        </w:r>
      </w:hyperlink>
      <w:r w:rsidRPr="0038433F">
        <w:rPr>
          <w:rFonts w:ascii="Times New Roman" w:hAnsi="Times New Roman"/>
          <w:sz w:val="28"/>
          <w:szCs w:val="28"/>
        </w:rPr>
        <w:t xml:space="preserve"> Российской Федерации и </w:t>
      </w:r>
      <w:hyperlink r:id="rId150" w:history="1">
        <w:r w:rsidRPr="0038433F">
          <w:rPr>
            <w:rStyle w:val="af0"/>
            <w:rFonts w:ascii="Times New Roman" w:hAnsi="Times New Roman"/>
            <w:sz w:val="28"/>
            <w:szCs w:val="28"/>
          </w:rPr>
          <w:t>законодательства</w:t>
        </w:r>
      </w:hyperlink>
      <w:r w:rsidRPr="0038433F">
        <w:rPr>
          <w:rFonts w:ascii="Times New Roman" w:hAnsi="Times New Roman"/>
          <w:sz w:val="28"/>
          <w:szCs w:val="28"/>
        </w:rPr>
        <w:t xml:space="preserve"> Красн</w:t>
      </w:r>
      <w:r w:rsidRPr="0038433F">
        <w:rPr>
          <w:rFonts w:ascii="Times New Roman" w:hAnsi="Times New Roman"/>
          <w:sz w:val="28"/>
          <w:szCs w:val="28"/>
        </w:rPr>
        <w:t>о</w:t>
      </w:r>
      <w:r w:rsidRPr="0038433F">
        <w:rPr>
          <w:rFonts w:ascii="Times New Roman" w:hAnsi="Times New Roman"/>
          <w:sz w:val="28"/>
          <w:szCs w:val="28"/>
        </w:rPr>
        <w:t>дарского края об особо охраняемых природных территориях.</w:t>
      </w:r>
    </w:p>
    <w:bookmarkEnd w:id="801"/>
    <w:p w:rsidR="00BF3D4A" w:rsidRPr="0038433F" w:rsidRDefault="00BF3D4A" w:rsidP="0038433F">
      <w:pPr>
        <w:pStyle w:val="af3"/>
        <w:spacing w:before="0"/>
        <w:ind w:left="0"/>
        <w:contextualSpacing/>
        <w:rPr>
          <w:rFonts w:ascii="Times New Roman" w:hAnsi="Times New Roman" w:cs="Times New Roman"/>
          <w:color w:val="auto"/>
          <w:sz w:val="28"/>
          <w:szCs w:val="28"/>
          <w:shd w:val="clear" w:color="auto" w:fill="F0F0F0"/>
        </w:rPr>
      </w:pP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Style w:val="af"/>
          <w:rFonts w:ascii="Times New Roman" w:hAnsi="Times New Roman"/>
          <w:b w:val="0"/>
          <w:sz w:val="28"/>
          <w:szCs w:val="28"/>
        </w:rPr>
      </w:pPr>
      <w:bookmarkStart w:id="802" w:name="sub_1207302"/>
      <w:r w:rsidRPr="0038433F">
        <w:rPr>
          <w:rStyle w:val="af"/>
          <w:rFonts w:ascii="Times New Roman" w:hAnsi="Times New Roman"/>
          <w:b w:val="0"/>
          <w:sz w:val="28"/>
          <w:szCs w:val="28"/>
        </w:rPr>
        <w:t>Земли водоохранных зон водных объектов:</w:t>
      </w:r>
    </w:p>
    <w:p w:rsidR="00BF3D4A" w:rsidRPr="0038433F" w:rsidRDefault="00BF3D4A" w:rsidP="0038433F">
      <w:pPr>
        <w:spacing w:line="240" w:lineRule="auto"/>
        <w:contextualSpacing/>
        <w:jc w:val="both"/>
        <w:rPr>
          <w:rFonts w:ascii="Times New Roman" w:hAnsi="Times New Roman"/>
          <w:sz w:val="28"/>
          <w:szCs w:val="28"/>
        </w:rPr>
      </w:pPr>
    </w:p>
    <w:bookmarkEnd w:id="80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7.3.5. Водоохранными зонами являются территории, которые примыкают к б</w:t>
      </w:r>
      <w:r w:rsidRPr="0038433F">
        <w:rPr>
          <w:rFonts w:ascii="Times New Roman" w:hAnsi="Times New Roman"/>
          <w:sz w:val="28"/>
          <w:szCs w:val="28"/>
        </w:rPr>
        <w:t>е</w:t>
      </w:r>
      <w:r w:rsidRPr="0038433F">
        <w:rPr>
          <w:rFonts w:ascii="Times New Roman" w:hAnsi="Times New Roman"/>
          <w:sz w:val="28"/>
          <w:szCs w:val="28"/>
        </w:rPr>
        <w:t>реговой линии (границам водного объекта) морей, рек, ручьев, каналов, озер, водохранилищ и на которых устанавливается специальный режим осуществл</w:t>
      </w:r>
      <w:r w:rsidRPr="0038433F">
        <w:rPr>
          <w:rFonts w:ascii="Times New Roman" w:hAnsi="Times New Roman"/>
          <w:sz w:val="28"/>
          <w:szCs w:val="28"/>
        </w:rPr>
        <w:t>е</w:t>
      </w:r>
      <w:r w:rsidRPr="0038433F">
        <w:rPr>
          <w:rFonts w:ascii="Times New Roman" w:hAnsi="Times New Roman"/>
          <w:sz w:val="28"/>
          <w:szCs w:val="28"/>
        </w:rPr>
        <w:t>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BF3D4A" w:rsidRPr="0038433F" w:rsidRDefault="00BF3D4A" w:rsidP="0038433F">
      <w:pPr>
        <w:spacing w:line="240" w:lineRule="auto"/>
        <w:contextualSpacing/>
        <w:jc w:val="both"/>
        <w:rPr>
          <w:rFonts w:ascii="Times New Roman" w:hAnsi="Times New Roman"/>
          <w:sz w:val="28"/>
          <w:szCs w:val="28"/>
        </w:rPr>
      </w:pPr>
      <w:bookmarkStart w:id="803" w:name="sub_120736"/>
      <w:r w:rsidRPr="0038433F">
        <w:rPr>
          <w:rFonts w:ascii="Times New Roman" w:hAnsi="Times New Roman"/>
          <w:sz w:val="28"/>
          <w:szCs w:val="28"/>
        </w:rPr>
        <w:t>7.3.6. Границы водоохранных зон и прибрежных защитных полос устанавлив</w:t>
      </w:r>
      <w:r w:rsidRPr="0038433F">
        <w:rPr>
          <w:rFonts w:ascii="Times New Roman" w:hAnsi="Times New Roman"/>
          <w:sz w:val="28"/>
          <w:szCs w:val="28"/>
        </w:rPr>
        <w:t>а</w:t>
      </w:r>
      <w:r w:rsidRPr="0038433F">
        <w:rPr>
          <w:rFonts w:ascii="Times New Roman" w:hAnsi="Times New Roman"/>
          <w:sz w:val="28"/>
          <w:szCs w:val="28"/>
        </w:rPr>
        <w:t xml:space="preserve">ются в соответствии с </w:t>
      </w:r>
      <w:hyperlink r:id="rId151" w:history="1">
        <w:r w:rsidRPr="0038433F">
          <w:rPr>
            <w:rStyle w:val="af0"/>
            <w:rFonts w:ascii="Times New Roman" w:hAnsi="Times New Roman"/>
            <w:sz w:val="28"/>
            <w:szCs w:val="28"/>
          </w:rPr>
          <w:t>Водным кодексом</w:t>
        </w:r>
      </w:hyperlink>
      <w:r w:rsidRPr="0038433F">
        <w:rPr>
          <w:rFonts w:ascii="Times New Roman" w:hAnsi="Times New Roman"/>
          <w:sz w:val="28"/>
          <w:szCs w:val="28"/>
        </w:rPr>
        <w:t xml:space="preserve"> Российской Федерации.</w:t>
      </w:r>
    </w:p>
    <w:bookmarkEnd w:id="803"/>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804" w:name="sub_1207303"/>
      <w:r w:rsidRPr="0038433F">
        <w:rPr>
          <w:rStyle w:val="af"/>
          <w:rFonts w:ascii="Times New Roman" w:hAnsi="Times New Roman"/>
          <w:b w:val="0"/>
          <w:sz w:val="28"/>
          <w:szCs w:val="28"/>
        </w:rPr>
        <w:t>Земли защитных лесов:</w:t>
      </w:r>
    </w:p>
    <w:bookmarkEnd w:id="804"/>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7.3.8. К защитным лесам относятся леса, которые являются природными объе</w:t>
      </w:r>
      <w:r w:rsidRPr="0038433F">
        <w:rPr>
          <w:rFonts w:ascii="Times New Roman" w:hAnsi="Times New Roman"/>
          <w:sz w:val="28"/>
          <w:szCs w:val="28"/>
        </w:rPr>
        <w:t>к</w:t>
      </w:r>
      <w:r w:rsidRPr="0038433F">
        <w:rPr>
          <w:rFonts w:ascii="Times New Roman" w:hAnsi="Times New Roman"/>
          <w:sz w:val="28"/>
          <w:szCs w:val="28"/>
        </w:rPr>
        <w:t>тами, имеющими особо ценное значение, и в отношении которых устанавлив</w:t>
      </w:r>
      <w:r w:rsidRPr="0038433F">
        <w:rPr>
          <w:rFonts w:ascii="Times New Roman" w:hAnsi="Times New Roman"/>
          <w:sz w:val="28"/>
          <w:szCs w:val="28"/>
        </w:rPr>
        <w:t>а</w:t>
      </w:r>
      <w:r w:rsidRPr="0038433F">
        <w:rPr>
          <w:rFonts w:ascii="Times New Roman" w:hAnsi="Times New Roman"/>
          <w:sz w:val="28"/>
          <w:szCs w:val="28"/>
        </w:rPr>
        <w:t>ется особый правовой режим использования, охраны, защиты, воспроизводства лесов.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7.3.9. С учетом особенностей правового режима выделяются следующие кат</w:t>
      </w:r>
      <w:r w:rsidRPr="0038433F">
        <w:rPr>
          <w:rFonts w:ascii="Times New Roman" w:hAnsi="Times New Roman"/>
          <w:sz w:val="28"/>
          <w:szCs w:val="28"/>
        </w:rPr>
        <w:t>е</w:t>
      </w:r>
      <w:r w:rsidRPr="0038433F">
        <w:rPr>
          <w:rFonts w:ascii="Times New Roman" w:hAnsi="Times New Roman"/>
          <w:sz w:val="28"/>
          <w:szCs w:val="28"/>
        </w:rPr>
        <w:t>гории защитных лесов: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леса, расположенные на особо охраняемых природных территориях;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леса, расположенные в водоохранных зонах;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леса, выполняющие функции защиты природных и иных объектов;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ценные леса;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городские леса.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7.3.10. К особо защитным участкам лесов относятся:</w:t>
      </w:r>
    </w:p>
    <w:p w:rsidR="00BF3D4A" w:rsidRPr="0038433F" w:rsidRDefault="00BF3D4A" w:rsidP="0038433F">
      <w:pPr>
        <w:spacing w:line="240" w:lineRule="auto"/>
        <w:contextualSpacing/>
        <w:jc w:val="both"/>
        <w:rPr>
          <w:rFonts w:ascii="Times New Roman" w:hAnsi="Times New Roman"/>
          <w:sz w:val="28"/>
          <w:szCs w:val="28"/>
        </w:rPr>
      </w:pPr>
      <w:bookmarkStart w:id="805" w:name="sub_12073101"/>
      <w:r w:rsidRPr="0038433F">
        <w:rPr>
          <w:rFonts w:ascii="Times New Roman" w:hAnsi="Times New Roman"/>
          <w:sz w:val="28"/>
          <w:szCs w:val="28"/>
        </w:rPr>
        <w:lastRenderedPageBreak/>
        <w:t>1) берегозащитные, почвозащитные участки лесов, расположенных вдоль во</w:t>
      </w:r>
      <w:r w:rsidRPr="0038433F">
        <w:rPr>
          <w:rFonts w:ascii="Times New Roman" w:hAnsi="Times New Roman"/>
          <w:sz w:val="28"/>
          <w:szCs w:val="28"/>
        </w:rPr>
        <w:t>д</w:t>
      </w:r>
      <w:r w:rsidRPr="0038433F">
        <w:rPr>
          <w:rFonts w:ascii="Times New Roman" w:hAnsi="Times New Roman"/>
          <w:sz w:val="28"/>
          <w:szCs w:val="28"/>
        </w:rPr>
        <w:t>ных объектов, склонов оврагов;</w:t>
      </w:r>
    </w:p>
    <w:p w:rsidR="00BF3D4A" w:rsidRPr="0038433F" w:rsidRDefault="00BF3D4A" w:rsidP="0038433F">
      <w:pPr>
        <w:spacing w:line="240" w:lineRule="auto"/>
        <w:contextualSpacing/>
        <w:jc w:val="both"/>
        <w:rPr>
          <w:rFonts w:ascii="Times New Roman" w:hAnsi="Times New Roman"/>
          <w:sz w:val="28"/>
          <w:szCs w:val="28"/>
        </w:rPr>
      </w:pPr>
      <w:bookmarkStart w:id="806" w:name="sub_12073102"/>
      <w:bookmarkEnd w:id="805"/>
      <w:r w:rsidRPr="0038433F">
        <w:rPr>
          <w:rFonts w:ascii="Times New Roman" w:hAnsi="Times New Roman"/>
          <w:sz w:val="28"/>
          <w:szCs w:val="28"/>
        </w:rPr>
        <w:t>2) опушки лесов, граничащие с безлесными пространствами;</w:t>
      </w:r>
    </w:p>
    <w:p w:rsidR="00BF3D4A" w:rsidRPr="0038433F" w:rsidRDefault="00BF3D4A" w:rsidP="0038433F">
      <w:pPr>
        <w:spacing w:line="240" w:lineRule="auto"/>
        <w:contextualSpacing/>
        <w:jc w:val="both"/>
        <w:rPr>
          <w:rFonts w:ascii="Times New Roman" w:hAnsi="Times New Roman"/>
          <w:sz w:val="28"/>
          <w:szCs w:val="28"/>
        </w:rPr>
      </w:pPr>
      <w:bookmarkStart w:id="807" w:name="sub_12073103"/>
      <w:bookmarkEnd w:id="806"/>
      <w:r w:rsidRPr="0038433F">
        <w:rPr>
          <w:rFonts w:ascii="Times New Roman" w:hAnsi="Times New Roman"/>
          <w:sz w:val="28"/>
          <w:szCs w:val="28"/>
        </w:rPr>
        <w:t>3) лесосеменные плантации, постоянные лесосеменные участки и другие объе</w:t>
      </w:r>
      <w:r w:rsidRPr="0038433F">
        <w:rPr>
          <w:rFonts w:ascii="Times New Roman" w:hAnsi="Times New Roman"/>
          <w:sz w:val="28"/>
          <w:szCs w:val="28"/>
        </w:rPr>
        <w:t>к</w:t>
      </w:r>
      <w:r w:rsidRPr="0038433F">
        <w:rPr>
          <w:rFonts w:ascii="Times New Roman" w:hAnsi="Times New Roman"/>
          <w:sz w:val="28"/>
          <w:szCs w:val="28"/>
        </w:rPr>
        <w:t>ты лесного семеноводства;</w:t>
      </w:r>
    </w:p>
    <w:p w:rsidR="00BF3D4A" w:rsidRPr="0038433F" w:rsidRDefault="00BF3D4A" w:rsidP="0038433F">
      <w:pPr>
        <w:spacing w:line="240" w:lineRule="auto"/>
        <w:contextualSpacing/>
        <w:jc w:val="both"/>
        <w:rPr>
          <w:rFonts w:ascii="Times New Roman" w:hAnsi="Times New Roman"/>
          <w:sz w:val="28"/>
          <w:szCs w:val="28"/>
        </w:rPr>
      </w:pPr>
      <w:bookmarkStart w:id="808" w:name="sub_12073104"/>
      <w:bookmarkEnd w:id="807"/>
      <w:r w:rsidRPr="0038433F">
        <w:rPr>
          <w:rFonts w:ascii="Times New Roman" w:hAnsi="Times New Roman"/>
          <w:sz w:val="28"/>
          <w:szCs w:val="28"/>
        </w:rPr>
        <w:t>4) заповедные лесные участки;</w:t>
      </w:r>
    </w:p>
    <w:p w:rsidR="00BF3D4A" w:rsidRPr="0038433F" w:rsidRDefault="00BF3D4A" w:rsidP="0038433F">
      <w:pPr>
        <w:spacing w:line="240" w:lineRule="auto"/>
        <w:contextualSpacing/>
        <w:jc w:val="both"/>
        <w:rPr>
          <w:rFonts w:ascii="Times New Roman" w:hAnsi="Times New Roman"/>
          <w:sz w:val="28"/>
          <w:szCs w:val="28"/>
        </w:rPr>
      </w:pPr>
      <w:bookmarkStart w:id="809" w:name="sub_12073105"/>
      <w:bookmarkEnd w:id="808"/>
      <w:r w:rsidRPr="0038433F">
        <w:rPr>
          <w:rFonts w:ascii="Times New Roman" w:hAnsi="Times New Roman"/>
          <w:sz w:val="28"/>
          <w:szCs w:val="28"/>
        </w:rPr>
        <w:t>5) участки лесов с наличием реликтовых и эндемичных растений;</w:t>
      </w:r>
    </w:p>
    <w:p w:rsidR="00BF3D4A" w:rsidRPr="0038433F" w:rsidRDefault="00BF3D4A" w:rsidP="0038433F">
      <w:pPr>
        <w:spacing w:line="240" w:lineRule="auto"/>
        <w:contextualSpacing/>
        <w:jc w:val="both"/>
        <w:rPr>
          <w:rFonts w:ascii="Times New Roman" w:hAnsi="Times New Roman"/>
          <w:sz w:val="28"/>
          <w:szCs w:val="28"/>
        </w:rPr>
      </w:pPr>
      <w:bookmarkStart w:id="810" w:name="sub_12073106"/>
      <w:bookmarkEnd w:id="809"/>
      <w:r w:rsidRPr="0038433F">
        <w:rPr>
          <w:rFonts w:ascii="Times New Roman" w:hAnsi="Times New Roman"/>
          <w:sz w:val="28"/>
          <w:szCs w:val="28"/>
        </w:rPr>
        <w:t>6) места обитания редких и находящихся под угрозой исчезновения диких ж</w:t>
      </w:r>
      <w:r w:rsidRPr="0038433F">
        <w:rPr>
          <w:rFonts w:ascii="Times New Roman" w:hAnsi="Times New Roman"/>
          <w:sz w:val="28"/>
          <w:szCs w:val="28"/>
        </w:rPr>
        <w:t>и</w:t>
      </w:r>
      <w:r w:rsidRPr="0038433F">
        <w:rPr>
          <w:rFonts w:ascii="Times New Roman" w:hAnsi="Times New Roman"/>
          <w:sz w:val="28"/>
          <w:szCs w:val="28"/>
        </w:rPr>
        <w:t>вотных;</w:t>
      </w:r>
    </w:p>
    <w:p w:rsidR="00BF3D4A" w:rsidRPr="0038433F" w:rsidRDefault="00BF3D4A" w:rsidP="0038433F">
      <w:pPr>
        <w:spacing w:line="240" w:lineRule="auto"/>
        <w:contextualSpacing/>
        <w:jc w:val="both"/>
        <w:rPr>
          <w:rFonts w:ascii="Times New Roman" w:hAnsi="Times New Roman"/>
          <w:sz w:val="28"/>
          <w:szCs w:val="28"/>
        </w:rPr>
      </w:pPr>
      <w:bookmarkStart w:id="811" w:name="sub_12073107"/>
      <w:bookmarkEnd w:id="810"/>
      <w:r w:rsidRPr="0038433F">
        <w:rPr>
          <w:rFonts w:ascii="Times New Roman" w:hAnsi="Times New Roman"/>
          <w:sz w:val="28"/>
          <w:szCs w:val="28"/>
        </w:rPr>
        <w:t>7) объекты природного наследия;</w:t>
      </w:r>
    </w:p>
    <w:p w:rsidR="00BF3D4A" w:rsidRPr="0038433F" w:rsidRDefault="00BF3D4A" w:rsidP="0038433F">
      <w:pPr>
        <w:spacing w:line="240" w:lineRule="auto"/>
        <w:contextualSpacing/>
        <w:jc w:val="both"/>
        <w:rPr>
          <w:rFonts w:ascii="Times New Roman" w:hAnsi="Times New Roman"/>
          <w:sz w:val="28"/>
          <w:szCs w:val="28"/>
        </w:rPr>
      </w:pPr>
      <w:bookmarkStart w:id="812" w:name="sub_12073108"/>
      <w:bookmarkEnd w:id="811"/>
      <w:r w:rsidRPr="0038433F">
        <w:rPr>
          <w:rFonts w:ascii="Times New Roman" w:hAnsi="Times New Roman"/>
          <w:sz w:val="28"/>
          <w:szCs w:val="28"/>
        </w:rPr>
        <w:t>8) другие особо защитные участки лесов, предусмотренные лесоустроительной инструкцией.</w:t>
      </w:r>
    </w:p>
    <w:p w:rsidR="00BF3D4A" w:rsidRPr="0038433F" w:rsidRDefault="00BF3D4A" w:rsidP="0038433F">
      <w:pPr>
        <w:spacing w:line="240" w:lineRule="auto"/>
        <w:contextualSpacing/>
        <w:jc w:val="both"/>
        <w:rPr>
          <w:rFonts w:ascii="Times New Roman" w:hAnsi="Times New Roman"/>
          <w:sz w:val="28"/>
          <w:szCs w:val="28"/>
        </w:rPr>
      </w:pPr>
      <w:bookmarkStart w:id="813" w:name="sub_1207311"/>
      <w:bookmarkEnd w:id="812"/>
      <w:r w:rsidRPr="0038433F">
        <w:rPr>
          <w:rFonts w:ascii="Times New Roman" w:hAnsi="Times New Roman"/>
          <w:sz w:val="28"/>
          <w:szCs w:val="28"/>
        </w:rPr>
        <w:t>7.3.11. Особо защитные участки лесов могут быть выделены в защитных лесах, эксплуатационных лесах и резервных лесах.</w:t>
      </w:r>
    </w:p>
    <w:bookmarkEnd w:id="81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7.3.12. В защитных лесах и на особо защитных участках лесов запрещается осуществление деятельности, несовместимой с их целевым назначением и п</w:t>
      </w:r>
      <w:r w:rsidRPr="0038433F">
        <w:rPr>
          <w:rFonts w:ascii="Times New Roman" w:hAnsi="Times New Roman"/>
          <w:sz w:val="28"/>
          <w:szCs w:val="28"/>
        </w:rPr>
        <w:t>о</w:t>
      </w:r>
      <w:r w:rsidRPr="0038433F">
        <w:rPr>
          <w:rFonts w:ascii="Times New Roman" w:hAnsi="Times New Roman"/>
          <w:sz w:val="28"/>
          <w:szCs w:val="28"/>
        </w:rPr>
        <w:t xml:space="preserve">лезными функциями, определяемыми </w:t>
      </w:r>
      <w:hyperlink r:id="rId152" w:history="1">
        <w:r w:rsidRPr="0038433F">
          <w:rPr>
            <w:rStyle w:val="af0"/>
            <w:rFonts w:ascii="Times New Roman" w:hAnsi="Times New Roman"/>
            <w:sz w:val="28"/>
            <w:szCs w:val="28"/>
          </w:rPr>
          <w:t>Лесным кодексом</w:t>
        </w:r>
      </w:hyperlink>
      <w:r w:rsidRPr="0038433F">
        <w:rPr>
          <w:rFonts w:ascii="Times New Roman" w:hAnsi="Times New Roman"/>
          <w:sz w:val="28"/>
          <w:szCs w:val="28"/>
        </w:rPr>
        <w:t xml:space="preserve"> Российской Федер</w:t>
      </w:r>
      <w:r w:rsidRPr="0038433F">
        <w:rPr>
          <w:rFonts w:ascii="Times New Roman" w:hAnsi="Times New Roman"/>
          <w:sz w:val="28"/>
          <w:szCs w:val="28"/>
        </w:rPr>
        <w:t>а</w:t>
      </w:r>
      <w:r w:rsidRPr="0038433F">
        <w:rPr>
          <w:rFonts w:ascii="Times New Roman" w:hAnsi="Times New Roman"/>
          <w:sz w:val="28"/>
          <w:szCs w:val="28"/>
        </w:rPr>
        <w:t>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7.3.13. Отнесение лесов к защитным лесам, эксплуатационным лесам, резер</w:t>
      </w:r>
      <w:r w:rsidRPr="0038433F">
        <w:rPr>
          <w:rFonts w:ascii="Times New Roman" w:hAnsi="Times New Roman"/>
          <w:sz w:val="28"/>
          <w:szCs w:val="28"/>
        </w:rPr>
        <w:t>в</w:t>
      </w:r>
      <w:r w:rsidRPr="0038433F">
        <w:rPr>
          <w:rFonts w:ascii="Times New Roman" w:hAnsi="Times New Roman"/>
          <w:sz w:val="28"/>
          <w:szCs w:val="28"/>
        </w:rPr>
        <w:t>ным лесам и исключение их из состава защитных лесов, эксплуатационных л</w:t>
      </w:r>
      <w:r w:rsidRPr="0038433F">
        <w:rPr>
          <w:rFonts w:ascii="Times New Roman" w:hAnsi="Times New Roman"/>
          <w:sz w:val="28"/>
          <w:szCs w:val="28"/>
        </w:rPr>
        <w:t>е</w:t>
      </w:r>
      <w:r w:rsidRPr="0038433F">
        <w:rPr>
          <w:rFonts w:ascii="Times New Roman" w:hAnsi="Times New Roman"/>
          <w:sz w:val="28"/>
          <w:szCs w:val="28"/>
        </w:rPr>
        <w:t>сов, резервных лесов, установление и изменение границ земель, на которых располагаются такие леса, осуществляются решениями органов государстве</w:t>
      </w:r>
      <w:r w:rsidRPr="0038433F">
        <w:rPr>
          <w:rFonts w:ascii="Times New Roman" w:hAnsi="Times New Roman"/>
          <w:sz w:val="28"/>
          <w:szCs w:val="28"/>
        </w:rPr>
        <w:t>н</w:t>
      </w:r>
      <w:r w:rsidRPr="0038433F">
        <w:rPr>
          <w:rFonts w:ascii="Times New Roman" w:hAnsi="Times New Roman"/>
          <w:sz w:val="28"/>
          <w:szCs w:val="28"/>
        </w:rPr>
        <w:t xml:space="preserve">ной власти в пределах их полномочий, определенных в соответствии с </w:t>
      </w:r>
      <w:hyperlink r:id="rId153" w:history="1">
        <w:r w:rsidRPr="0038433F">
          <w:rPr>
            <w:rStyle w:val="af0"/>
            <w:rFonts w:ascii="Times New Roman" w:hAnsi="Times New Roman"/>
            <w:sz w:val="28"/>
            <w:szCs w:val="28"/>
          </w:rPr>
          <w:t>Лесным кодексом</w:t>
        </w:r>
      </w:hyperlink>
      <w:r w:rsidRPr="0038433F">
        <w:rPr>
          <w:rFonts w:ascii="Times New Roman" w:hAnsi="Times New Roman"/>
          <w:sz w:val="28"/>
          <w:szCs w:val="28"/>
        </w:rPr>
        <w:t xml:space="preserve"> Российской Федерации.</w:t>
      </w:r>
    </w:p>
    <w:p w:rsidR="00BF3D4A" w:rsidRPr="0038433F" w:rsidRDefault="00BF3D4A" w:rsidP="0038433F">
      <w:pPr>
        <w:spacing w:line="240" w:lineRule="auto"/>
        <w:contextualSpacing/>
        <w:jc w:val="both"/>
        <w:rPr>
          <w:rFonts w:ascii="Times New Roman" w:hAnsi="Times New Roman"/>
          <w:sz w:val="28"/>
          <w:szCs w:val="28"/>
        </w:rPr>
      </w:pPr>
      <w:bookmarkStart w:id="814" w:name="sub_1207314"/>
      <w:r w:rsidRPr="0038433F">
        <w:rPr>
          <w:rFonts w:ascii="Times New Roman" w:hAnsi="Times New Roman"/>
          <w:sz w:val="28"/>
          <w:szCs w:val="28"/>
        </w:rPr>
        <w:t>7.3.14. В соответствии с экономическим, экологическим и социальным знач</w:t>
      </w:r>
      <w:r w:rsidRPr="0038433F">
        <w:rPr>
          <w:rFonts w:ascii="Times New Roman" w:hAnsi="Times New Roman"/>
          <w:sz w:val="28"/>
          <w:szCs w:val="28"/>
        </w:rPr>
        <w:t>е</w:t>
      </w:r>
      <w:r w:rsidRPr="0038433F">
        <w:rPr>
          <w:rFonts w:ascii="Times New Roman" w:hAnsi="Times New Roman"/>
          <w:sz w:val="28"/>
          <w:szCs w:val="28"/>
        </w:rPr>
        <w:t>нием лесного фонда, его местоположением и выполняемыми им функциями производится разделение лесного фонда по группам лесов и категориям защи</w:t>
      </w:r>
      <w:r w:rsidRPr="0038433F">
        <w:rPr>
          <w:rFonts w:ascii="Times New Roman" w:hAnsi="Times New Roman"/>
          <w:sz w:val="28"/>
          <w:szCs w:val="28"/>
        </w:rPr>
        <w:t>т</w:t>
      </w:r>
      <w:r w:rsidRPr="0038433F">
        <w:rPr>
          <w:rFonts w:ascii="Times New Roman" w:hAnsi="Times New Roman"/>
          <w:sz w:val="28"/>
          <w:szCs w:val="28"/>
        </w:rPr>
        <w:t>ности.</w:t>
      </w:r>
    </w:p>
    <w:bookmarkEnd w:id="81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Кроме того, в лесах могут быть выделены особо защитные участки с огран</w:t>
      </w:r>
      <w:r w:rsidRPr="0038433F">
        <w:rPr>
          <w:rFonts w:ascii="Times New Roman" w:hAnsi="Times New Roman"/>
          <w:sz w:val="28"/>
          <w:szCs w:val="28"/>
        </w:rPr>
        <w:t>и</w:t>
      </w:r>
      <w:r w:rsidRPr="0038433F">
        <w:rPr>
          <w:rFonts w:ascii="Times New Roman" w:hAnsi="Times New Roman"/>
          <w:sz w:val="28"/>
          <w:szCs w:val="28"/>
        </w:rPr>
        <w:t>ченным режимом лесопользования (берего- и почвозащитные участки леса вдоль берегов водных объектов, склонов оврагов и балок, опушек лесов на гр</w:t>
      </w:r>
      <w:r w:rsidRPr="0038433F">
        <w:rPr>
          <w:rFonts w:ascii="Times New Roman" w:hAnsi="Times New Roman"/>
          <w:sz w:val="28"/>
          <w:szCs w:val="28"/>
        </w:rPr>
        <w:t>а</w:t>
      </w:r>
      <w:r w:rsidRPr="0038433F">
        <w:rPr>
          <w:rFonts w:ascii="Times New Roman" w:hAnsi="Times New Roman"/>
          <w:sz w:val="28"/>
          <w:szCs w:val="28"/>
        </w:rPr>
        <w:t>ницах с безлесными территориями, места обитания и распространения редких и находящихся под угрозой исчезновения диких животных, растений и другие).</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Примечание.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лесной фонд не входят леса, расположенные на землях обороны, поселений, древесно-кустарниковая растительность, расположенная на землях сельскох</w:t>
      </w:r>
      <w:r w:rsidRPr="0038433F">
        <w:rPr>
          <w:rFonts w:ascii="Times New Roman" w:hAnsi="Times New Roman"/>
          <w:sz w:val="28"/>
          <w:szCs w:val="28"/>
        </w:rPr>
        <w:t>о</w:t>
      </w:r>
      <w:r w:rsidRPr="0038433F">
        <w:rPr>
          <w:rFonts w:ascii="Times New Roman" w:hAnsi="Times New Roman"/>
          <w:sz w:val="28"/>
          <w:szCs w:val="28"/>
        </w:rPr>
        <w:t>зяйственного назначения, транспорта поселений, водного фонда и иных катег</w:t>
      </w:r>
      <w:r w:rsidRPr="0038433F">
        <w:rPr>
          <w:rFonts w:ascii="Times New Roman" w:hAnsi="Times New Roman"/>
          <w:sz w:val="28"/>
          <w:szCs w:val="28"/>
        </w:rPr>
        <w:t>о</w:t>
      </w:r>
      <w:r w:rsidRPr="0038433F">
        <w:rPr>
          <w:rFonts w:ascii="Times New Roman" w:hAnsi="Times New Roman"/>
          <w:sz w:val="28"/>
          <w:szCs w:val="28"/>
        </w:rPr>
        <w:t>рий.</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7.3.15. Подразделение лесов на виды по целевому назначению и установление категорий защитных лесов осуществляется в соответствии с </w:t>
      </w:r>
      <w:hyperlink r:id="rId154" w:history="1">
        <w:r w:rsidRPr="0038433F">
          <w:rPr>
            <w:rStyle w:val="af0"/>
            <w:rFonts w:ascii="Times New Roman" w:hAnsi="Times New Roman"/>
            <w:sz w:val="28"/>
            <w:szCs w:val="28"/>
          </w:rPr>
          <w:t>Лесным кодексом</w:t>
        </w:r>
      </w:hyperlink>
      <w:r w:rsidRPr="0038433F">
        <w:rPr>
          <w:rFonts w:ascii="Times New Roman" w:hAnsi="Times New Roman"/>
          <w:sz w:val="28"/>
          <w:szCs w:val="28"/>
        </w:rPr>
        <w:t xml:space="preserve"> Российской Федерации, в зависимости от выполняемых ими полезных фун</w:t>
      </w:r>
      <w:r w:rsidRPr="0038433F">
        <w:rPr>
          <w:rFonts w:ascii="Times New Roman" w:hAnsi="Times New Roman"/>
          <w:sz w:val="28"/>
          <w:szCs w:val="28"/>
        </w:rPr>
        <w:t>к</w:t>
      </w:r>
      <w:r w:rsidRPr="0038433F">
        <w:rPr>
          <w:rFonts w:ascii="Times New Roman" w:hAnsi="Times New Roman"/>
          <w:sz w:val="28"/>
          <w:szCs w:val="28"/>
        </w:rPr>
        <w:t>ций.</w:t>
      </w:r>
    </w:p>
    <w:p w:rsidR="00BF3D4A" w:rsidRPr="0038433F" w:rsidRDefault="00BF3D4A" w:rsidP="0038433F">
      <w:pPr>
        <w:spacing w:line="240" w:lineRule="auto"/>
        <w:contextualSpacing/>
        <w:jc w:val="both"/>
        <w:rPr>
          <w:rFonts w:ascii="Times New Roman" w:hAnsi="Times New Roman"/>
          <w:sz w:val="28"/>
          <w:szCs w:val="28"/>
        </w:rPr>
      </w:pPr>
      <w:bookmarkStart w:id="815" w:name="sub_1207316"/>
      <w:r w:rsidRPr="0038433F">
        <w:rPr>
          <w:rFonts w:ascii="Times New Roman" w:hAnsi="Times New Roman"/>
          <w:sz w:val="28"/>
          <w:szCs w:val="28"/>
        </w:rPr>
        <w:lastRenderedPageBreak/>
        <w:t>7.3.16. Параметры особо защитных участков лесов утверждаются департаме</w:t>
      </w:r>
      <w:r w:rsidRPr="0038433F">
        <w:rPr>
          <w:rFonts w:ascii="Times New Roman" w:hAnsi="Times New Roman"/>
          <w:sz w:val="28"/>
          <w:szCs w:val="28"/>
        </w:rPr>
        <w:t>н</w:t>
      </w:r>
      <w:r w:rsidRPr="0038433F">
        <w:rPr>
          <w:rFonts w:ascii="Times New Roman" w:hAnsi="Times New Roman"/>
          <w:sz w:val="28"/>
          <w:szCs w:val="28"/>
        </w:rPr>
        <w:t>том лесного хозяйства Краснодарского края на основании материалов лесоус</w:t>
      </w:r>
      <w:r w:rsidRPr="0038433F">
        <w:rPr>
          <w:rFonts w:ascii="Times New Roman" w:hAnsi="Times New Roman"/>
          <w:sz w:val="28"/>
          <w:szCs w:val="28"/>
        </w:rPr>
        <w:t>т</w:t>
      </w:r>
      <w:r w:rsidRPr="0038433F">
        <w:rPr>
          <w:rFonts w:ascii="Times New Roman" w:hAnsi="Times New Roman"/>
          <w:sz w:val="28"/>
          <w:szCs w:val="28"/>
        </w:rPr>
        <w:t>ройства или специального обследования. Перечень особо защитных участков лесов устанавливается федеральным органом исполнительной власти, осущес</w:t>
      </w:r>
      <w:r w:rsidRPr="0038433F">
        <w:rPr>
          <w:rFonts w:ascii="Times New Roman" w:hAnsi="Times New Roman"/>
          <w:sz w:val="28"/>
          <w:szCs w:val="28"/>
        </w:rPr>
        <w:t>т</w:t>
      </w:r>
      <w:r w:rsidRPr="0038433F">
        <w:rPr>
          <w:rFonts w:ascii="Times New Roman" w:hAnsi="Times New Roman"/>
          <w:sz w:val="28"/>
          <w:szCs w:val="28"/>
        </w:rPr>
        <w:t>вляющим функции по выработке государственной политики и нормативно-правовому регулированию в области лесного хозяйства.</w:t>
      </w:r>
    </w:p>
    <w:p w:rsidR="00BF3D4A" w:rsidRPr="0038433F" w:rsidRDefault="00BF3D4A" w:rsidP="0038433F">
      <w:pPr>
        <w:spacing w:line="240" w:lineRule="auto"/>
        <w:contextualSpacing/>
        <w:jc w:val="both"/>
        <w:rPr>
          <w:rFonts w:ascii="Times New Roman" w:hAnsi="Times New Roman"/>
          <w:sz w:val="28"/>
          <w:szCs w:val="28"/>
        </w:rPr>
      </w:pPr>
      <w:bookmarkStart w:id="816" w:name="sub_1207317"/>
      <w:bookmarkEnd w:id="815"/>
      <w:r w:rsidRPr="0038433F">
        <w:rPr>
          <w:rFonts w:ascii="Times New Roman" w:hAnsi="Times New Roman"/>
          <w:sz w:val="28"/>
          <w:szCs w:val="28"/>
        </w:rPr>
        <w:t>7.3.17. Границы участков лесного фонда, порядок использования лесов уст</w:t>
      </w:r>
      <w:r w:rsidRPr="0038433F">
        <w:rPr>
          <w:rFonts w:ascii="Times New Roman" w:hAnsi="Times New Roman"/>
          <w:sz w:val="28"/>
          <w:szCs w:val="28"/>
        </w:rPr>
        <w:t>а</w:t>
      </w:r>
      <w:r w:rsidRPr="0038433F">
        <w:rPr>
          <w:rFonts w:ascii="Times New Roman" w:hAnsi="Times New Roman"/>
          <w:sz w:val="28"/>
          <w:szCs w:val="28"/>
        </w:rPr>
        <w:t xml:space="preserve">навливаются в соответствии с </w:t>
      </w:r>
      <w:hyperlink r:id="rId155" w:history="1">
        <w:r w:rsidRPr="0038433F">
          <w:rPr>
            <w:rStyle w:val="af0"/>
            <w:rFonts w:ascii="Times New Roman" w:hAnsi="Times New Roman"/>
            <w:sz w:val="28"/>
            <w:szCs w:val="28"/>
          </w:rPr>
          <w:t>Лесным кодексом</w:t>
        </w:r>
      </w:hyperlink>
      <w:r w:rsidRPr="0038433F">
        <w:rPr>
          <w:rFonts w:ascii="Times New Roman" w:hAnsi="Times New Roman"/>
          <w:sz w:val="28"/>
          <w:szCs w:val="28"/>
        </w:rPr>
        <w:t xml:space="preserve"> Российской Федерации.</w:t>
      </w:r>
    </w:p>
    <w:bookmarkEnd w:id="81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7.3.18. На землях лесов запрещается любая деятельность, несовместимая с их назначением.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Использование лесов может быть следующих видов: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заготовка древесины;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заготовка живицы;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заготовка и сбор недревесных лесных ресурсов;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заготовка пищевых лесных ресурсов и сбор лекарственных растений;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осуществление видов деятельности в сфере охотничьего хозяйства;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ведение сельского хозяйства;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осуществление научно-исследовательской деятельности, образовательной де</w:t>
      </w:r>
      <w:r w:rsidRPr="0038433F">
        <w:rPr>
          <w:rFonts w:ascii="Times New Roman" w:hAnsi="Times New Roman"/>
          <w:sz w:val="28"/>
          <w:szCs w:val="28"/>
        </w:rPr>
        <w:t>я</w:t>
      </w:r>
      <w:r w:rsidRPr="0038433F">
        <w:rPr>
          <w:rFonts w:ascii="Times New Roman" w:hAnsi="Times New Roman"/>
          <w:sz w:val="28"/>
          <w:szCs w:val="28"/>
        </w:rPr>
        <w:t>тельности;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осуществление рекреационной деятельности;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создание лесных питомников и их эксплуатация;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выращивание лесных плодовых, ягодных, декоративных растений, лекарстве</w:t>
      </w:r>
      <w:r w:rsidRPr="0038433F">
        <w:rPr>
          <w:rFonts w:ascii="Times New Roman" w:hAnsi="Times New Roman"/>
          <w:sz w:val="28"/>
          <w:szCs w:val="28"/>
        </w:rPr>
        <w:t>н</w:t>
      </w:r>
      <w:r w:rsidRPr="0038433F">
        <w:rPr>
          <w:rFonts w:ascii="Times New Roman" w:hAnsi="Times New Roman"/>
          <w:sz w:val="28"/>
          <w:szCs w:val="28"/>
        </w:rPr>
        <w:t>ных растений;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осуществление геологического изучения недр, разведка и добыча полезных и</w:t>
      </w:r>
      <w:r w:rsidRPr="0038433F">
        <w:rPr>
          <w:rFonts w:ascii="Times New Roman" w:hAnsi="Times New Roman"/>
          <w:sz w:val="28"/>
          <w:szCs w:val="28"/>
        </w:rPr>
        <w:t>с</w:t>
      </w:r>
      <w:r w:rsidRPr="0038433F">
        <w:rPr>
          <w:rFonts w:ascii="Times New Roman" w:hAnsi="Times New Roman"/>
          <w:sz w:val="28"/>
          <w:szCs w:val="28"/>
        </w:rPr>
        <w:t>копаемых;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строительство и эксплуатация водохранилищ и иных искусственных водных объектов, создание и расширение морских и речных портов, строительство, р</w:t>
      </w:r>
      <w:r w:rsidRPr="0038433F">
        <w:rPr>
          <w:rFonts w:ascii="Times New Roman" w:hAnsi="Times New Roman"/>
          <w:sz w:val="28"/>
          <w:szCs w:val="28"/>
        </w:rPr>
        <w:t>е</w:t>
      </w:r>
      <w:r w:rsidRPr="0038433F">
        <w:rPr>
          <w:rFonts w:ascii="Times New Roman" w:hAnsi="Times New Roman"/>
          <w:sz w:val="28"/>
          <w:szCs w:val="28"/>
        </w:rPr>
        <w:t>конструкция и эксплуатация гидротехнических сооружений;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строительство, реконструкция, эксплуатация линейных объектов;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создание и эксплуатация объектов лесоперерабатывающей инфраструктуры;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осуществление религиозной деятельности;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иные виды, определенные в соответствии с </w:t>
      </w:r>
      <w:hyperlink r:id="rId156" w:history="1">
        <w:r w:rsidRPr="0038433F">
          <w:rPr>
            <w:rStyle w:val="af0"/>
            <w:rFonts w:ascii="Times New Roman" w:hAnsi="Times New Roman"/>
            <w:sz w:val="28"/>
            <w:szCs w:val="28"/>
          </w:rPr>
          <w:t>Лесным кодексом</w:t>
        </w:r>
      </w:hyperlink>
      <w:r w:rsidRPr="0038433F">
        <w:rPr>
          <w:rFonts w:ascii="Times New Roman" w:hAnsi="Times New Roman"/>
          <w:sz w:val="28"/>
          <w:szCs w:val="28"/>
        </w:rPr>
        <w:t xml:space="preserve"> Российской Ф</w:t>
      </w:r>
      <w:r w:rsidRPr="0038433F">
        <w:rPr>
          <w:rFonts w:ascii="Times New Roman" w:hAnsi="Times New Roman"/>
          <w:sz w:val="28"/>
          <w:szCs w:val="28"/>
        </w:rPr>
        <w:t>е</w:t>
      </w:r>
      <w:r w:rsidRPr="0038433F">
        <w:rPr>
          <w:rFonts w:ascii="Times New Roman" w:hAnsi="Times New Roman"/>
          <w:sz w:val="28"/>
          <w:szCs w:val="28"/>
        </w:rPr>
        <w:t>дерации.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осуществление рыболовства, за исключением любительского рыболовства.</w:t>
      </w:r>
    </w:p>
    <w:p w:rsidR="00BF3D4A" w:rsidRPr="0038433F" w:rsidRDefault="00BF3D4A" w:rsidP="0038433F">
      <w:pPr>
        <w:spacing w:line="240" w:lineRule="auto"/>
        <w:contextualSpacing/>
        <w:jc w:val="both"/>
        <w:rPr>
          <w:rFonts w:ascii="Times New Roman" w:hAnsi="Times New Roman"/>
          <w:sz w:val="28"/>
          <w:szCs w:val="28"/>
        </w:rPr>
      </w:pPr>
      <w:bookmarkStart w:id="817" w:name="sub_1207319"/>
      <w:r w:rsidRPr="0038433F">
        <w:rPr>
          <w:rFonts w:ascii="Times New Roman" w:hAnsi="Times New Roman"/>
          <w:sz w:val="28"/>
          <w:szCs w:val="28"/>
        </w:rPr>
        <w:t>7.3.19. Вокруг поселений, расположенных в безлесных и малолесных районах, следует предусматривать ветрозащитные и берегоукрепительные лесные пол</w:t>
      </w:r>
      <w:r w:rsidRPr="0038433F">
        <w:rPr>
          <w:rFonts w:ascii="Times New Roman" w:hAnsi="Times New Roman"/>
          <w:sz w:val="28"/>
          <w:szCs w:val="28"/>
        </w:rPr>
        <w:t>о</w:t>
      </w:r>
      <w:r w:rsidRPr="0038433F">
        <w:rPr>
          <w:rFonts w:ascii="Times New Roman" w:hAnsi="Times New Roman"/>
          <w:sz w:val="28"/>
          <w:szCs w:val="28"/>
        </w:rPr>
        <w:t>сы, на склонах холмов, оврагов и балок - озеленительные.</w:t>
      </w:r>
    </w:p>
    <w:bookmarkEnd w:id="81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Ширина защитных лесных полос составляет не менее: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сельских поселений - 50 м.</w:t>
      </w:r>
    </w:p>
    <w:p w:rsidR="00BF3D4A" w:rsidRPr="0038433F" w:rsidRDefault="00BF3D4A" w:rsidP="0038433F">
      <w:pPr>
        <w:spacing w:line="240" w:lineRule="auto"/>
        <w:contextualSpacing/>
        <w:jc w:val="both"/>
        <w:rPr>
          <w:rFonts w:ascii="Times New Roman" w:hAnsi="Times New Roman"/>
          <w:sz w:val="28"/>
          <w:szCs w:val="28"/>
        </w:rPr>
      </w:pPr>
      <w:bookmarkStart w:id="818" w:name="sub_1207320"/>
      <w:r w:rsidRPr="0038433F">
        <w:rPr>
          <w:rFonts w:ascii="Times New Roman" w:hAnsi="Times New Roman"/>
          <w:sz w:val="28"/>
          <w:szCs w:val="28"/>
        </w:rPr>
        <w:t>7.3.20. Вдоль автомобильных дорог, железнодорожных путей, на землях сел</w:t>
      </w:r>
      <w:r w:rsidRPr="0038433F">
        <w:rPr>
          <w:rFonts w:ascii="Times New Roman" w:hAnsi="Times New Roman"/>
          <w:sz w:val="28"/>
          <w:szCs w:val="28"/>
        </w:rPr>
        <w:t>ь</w:t>
      </w:r>
      <w:r w:rsidRPr="0038433F">
        <w:rPr>
          <w:rFonts w:ascii="Times New Roman" w:hAnsi="Times New Roman"/>
          <w:sz w:val="28"/>
          <w:szCs w:val="28"/>
        </w:rPr>
        <w:t>скохозяйственного назначения, в прибрежных зонах водных объектов могут создаваться полосы лесных насаждений, выполняющие защитные функции, в том числе снегозадерживающие, ветроослабляющие, пескозащитные, полез</w:t>
      </w:r>
      <w:r w:rsidRPr="0038433F">
        <w:rPr>
          <w:rFonts w:ascii="Times New Roman" w:hAnsi="Times New Roman"/>
          <w:sz w:val="28"/>
          <w:szCs w:val="28"/>
        </w:rPr>
        <w:t>а</w:t>
      </w:r>
      <w:r w:rsidRPr="0038433F">
        <w:rPr>
          <w:rFonts w:ascii="Times New Roman" w:hAnsi="Times New Roman"/>
          <w:sz w:val="28"/>
          <w:szCs w:val="28"/>
        </w:rPr>
        <w:t>щитные, почвоукрепительные, берегоукрепительные, водоохранные, озелен</w:t>
      </w:r>
      <w:r w:rsidRPr="0038433F">
        <w:rPr>
          <w:rFonts w:ascii="Times New Roman" w:hAnsi="Times New Roman"/>
          <w:sz w:val="28"/>
          <w:szCs w:val="28"/>
        </w:rPr>
        <w:t>и</w:t>
      </w:r>
      <w:r w:rsidRPr="0038433F">
        <w:rPr>
          <w:rFonts w:ascii="Times New Roman" w:hAnsi="Times New Roman"/>
          <w:sz w:val="28"/>
          <w:szCs w:val="28"/>
        </w:rPr>
        <w:t>тельные и другие.</w:t>
      </w:r>
    </w:p>
    <w:p w:rsidR="00BF3D4A" w:rsidRPr="0038433F" w:rsidRDefault="00BF3D4A" w:rsidP="0038433F">
      <w:pPr>
        <w:spacing w:line="240" w:lineRule="auto"/>
        <w:contextualSpacing/>
        <w:jc w:val="both"/>
        <w:rPr>
          <w:rFonts w:ascii="Times New Roman" w:hAnsi="Times New Roman"/>
          <w:sz w:val="28"/>
          <w:szCs w:val="28"/>
        </w:rPr>
      </w:pPr>
      <w:bookmarkStart w:id="819" w:name="sub_1207321"/>
      <w:bookmarkEnd w:id="818"/>
      <w:r w:rsidRPr="0038433F">
        <w:rPr>
          <w:rFonts w:ascii="Times New Roman" w:hAnsi="Times New Roman"/>
          <w:sz w:val="28"/>
          <w:szCs w:val="28"/>
        </w:rPr>
        <w:lastRenderedPageBreak/>
        <w:t>7.3.21. Снегозащитные лесные полосы следует предусматривать с каждой ст</w:t>
      </w:r>
      <w:r w:rsidRPr="0038433F">
        <w:rPr>
          <w:rFonts w:ascii="Times New Roman" w:hAnsi="Times New Roman"/>
          <w:sz w:val="28"/>
          <w:szCs w:val="28"/>
        </w:rPr>
        <w:t>о</w:t>
      </w:r>
      <w:r w:rsidRPr="0038433F">
        <w:rPr>
          <w:rFonts w:ascii="Times New Roman" w:hAnsi="Times New Roman"/>
          <w:sz w:val="28"/>
          <w:szCs w:val="28"/>
        </w:rPr>
        <w:t>роны дороги (ширина в метрах):</w:t>
      </w:r>
    </w:p>
    <w:bookmarkEnd w:id="81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4 - при расчетном годовом снегоприносе от 10 до 25 куб. м/м;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9 - при расчетном годовом снегоприносе свыше 25 до 50 куб. м/м;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12 - при расчетном годовом снегоприносе свыше 50 до 75 куб. м/м;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14 - при расчетном годовом снегоприносе свыше 75 до 100 куб. м/м;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на заносимых участках железнодорожного пути и вокруг станций - при объеме снегопереноса за зиму более 100 куб. м на 1 м пути согласно </w:t>
      </w:r>
      <w:hyperlink r:id="rId157" w:history="1">
        <w:r w:rsidRPr="0038433F">
          <w:rPr>
            <w:rStyle w:val="af0"/>
            <w:rFonts w:ascii="Times New Roman" w:hAnsi="Times New Roman"/>
            <w:sz w:val="28"/>
            <w:szCs w:val="28"/>
          </w:rPr>
          <w:t>СНиП 32-01-95</w:t>
        </w:r>
      </w:hyperlink>
      <w:r w:rsidRPr="0038433F">
        <w:rPr>
          <w:rFonts w:ascii="Times New Roman" w:hAnsi="Times New Roman"/>
          <w:sz w:val="28"/>
          <w:szCs w:val="28"/>
        </w:rPr>
        <w:t>, в остальных случаях предусматриваются снегозадерживающие устройства.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Полосу отвода для расположения снегозадерживающих лесных насаждений при ограждении железнодорожных станций и узлов следует проектировать на границе стационарных площадок и продолжать за пределы стрелочных горл</w:t>
      </w:r>
      <w:r w:rsidRPr="0038433F">
        <w:rPr>
          <w:rFonts w:ascii="Times New Roman" w:hAnsi="Times New Roman"/>
          <w:sz w:val="28"/>
          <w:szCs w:val="28"/>
        </w:rPr>
        <w:t>о</w:t>
      </w:r>
      <w:r w:rsidRPr="0038433F">
        <w:rPr>
          <w:rFonts w:ascii="Times New Roman" w:hAnsi="Times New Roman"/>
          <w:sz w:val="28"/>
          <w:szCs w:val="28"/>
        </w:rPr>
        <w:t>вин не менее чем на 50 м. Для размещения внутристанционной защиты между станционными парками необходимо предусматривать полосу отвода шириной не менее 15 м.</w:t>
      </w:r>
    </w:p>
    <w:p w:rsidR="00BF3D4A" w:rsidRPr="0038433F" w:rsidRDefault="00BF3D4A" w:rsidP="0038433F">
      <w:pPr>
        <w:spacing w:line="240" w:lineRule="auto"/>
        <w:contextualSpacing/>
        <w:jc w:val="both"/>
        <w:rPr>
          <w:rFonts w:ascii="Times New Roman" w:hAnsi="Times New Roman"/>
          <w:sz w:val="28"/>
          <w:szCs w:val="28"/>
        </w:rPr>
      </w:pPr>
      <w:bookmarkStart w:id="820" w:name="sub_1207322"/>
      <w:r w:rsidRPr="0038433F">
        <w:rPr>
          <w:rFonts w:ascii="Times New Roman" w:hAnsi="Times New Roman"/>
          <w:sz w:val="28"/>
          <w:szCs w:val="28"/>
        </w:rPr>
        <w:t>7.3.22. Ветроослабляющие лесные полосы следует предусматривать для учас</w:t>
      </w:r>
      <w:r w:rsidRPr="0038433F">
        <w:rPr>
          <w:rFonts w:ascii="Times New Roman" w:hAnsi="Times New Roman"/>
          <w:sz w:val="28"/>
          <w:szCs w:val="28"/>
        </w:rPr>
        <w:t>т</w:t>
      </w:r>
      <w:r w:rsidRPr="0038433F">
        <w:rPr>
          <w:rFonts w:ascii="Times New Roman" w:hAnsi="Times New Roman"/>
          <w:sz w:val="28"/>
          <w:szCs w:val="28"/>
        </w:rPr>
        <w:t>ков железных дорог, подверженных ежегодному воздействию сильных ветров (со скоростью 15 м/с и выше), в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 В случаях, когда порывы сильного ветра могут угрожать безопасности движения поездов, допускается устройство лесонасаждений на землях сельскохозяйственного назначения.</w:t>
      </w:r>
    </w:p>
    <w:p w:rsidR="00BF3D4A" w:rsidRPr="0038433F" w:rsidRDefault="00BF3D4A" w:rsidP="0038433F">
      <w:pPr>
        <w:spacing w:line="240" w:lineRule="auto"/>
        <w:contextualSpacing/>
        <w:jc w:val="both"/>
        <w:rPr>
          <w:rFonts w:ascii="Times New Roman" w:hAnsi="Times New Roman"/>
          <w:sz w:val="28"/>
          <w:szCs w:val="28"/>
        </w:rPr>
      </w:pPr>
      <w:bookmarkStart w:id="821" w:name="sub_1207323"/>
      <w:bookmarkEnd w:id="820"/>
      <w:r w:rsidRPr="0038433F">
        <w:rPr>
          <w:rFonts w:ascii="Times New Roman" w:hAnsi="Times New Roman"/>
          <w:sz w:val="28"/>
          <w:szCs w:val="28"/>
        </w:rPr>
        <w:t>7.3.23. Пескозащитные лесные полосы и (или) фитомелиоративная пескозащита предусматриваются вдоль железнодорожных путей, пересекающих песчаные территории. Ширина полосы принимается с каждой стороны - не менее 100 м.</w:t>
      </w:r>
    </w:p>
    <w:bookmarkEnd w:id="82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 зоной лесонасаждений следует выделить охранную зону шириной не менее 100 м, в пределах которой запрещаются действия, способствующие увеличению подвижности песков (уничтожение растительности, выпас скота, нарушение почвенного покрова и другое).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7.3.24. Почвоукрепительные лесонасаждения следует предусматривать для з</w:t>
      </w:r>
      <w:r w:rsidRPr="0038433F">
        <w:rPr>
          <w:rFonts w:ascii="Times New Roman" w:hAnsi="Times New Roman"/>
          <w:sz w:val="28"/>
          <w:szCs w:val="28"/>
        </w:rPr>
        <w:t>а</w:t>
      </w:r>
      <w:r w:rsidRPr="0038433F">
        <w:rPr>
          <w:rFonts w:ascii="Times New Roman" w:hAnsi="Times New Roman"/>
          <w:sz w:val="28"/>
          <w:szCs w:val="28"/>
        </w:rPr>
        <w:t>щиты автомобильных дорог, железнодорожных путей и сооружений на них от воздействий развивающихся оврагов, оползней, осыпей, водных потоков и др</w:t>
      </w:r>
      <w:r w:rsidRPr="0038433F">
        <w:rPr>
          <w:rFonts w:ascii="Times New Roman" w:hAnsi="Times New Roman"/>
          <w:sz w:val="28"/>
          <w:szCs w:val="28"/>
        </w:rPr>
        <w:t>у</w:t>
      </w:r>
      <w:r w:rsidRPr="0038433F">
        <w:rPr>
          <w:rFonts w:ascii="Times New Roman" w:hAnsi="Times New Roman"/>
          <w:sz w:val="28"/>
          <w:szCs w:val="28"/>
        </w:rPr>
        <w:t>гих опасных природных процессов. Почвоукрепительные насаждения проект</w:t>
      </w:r>
      <w:r w:rsidRPr="0038433F">
        <w:rPr>
          <w:rFonts w:ascii="Times New Roman" w:hAnsi="Times New Roman"/>
          <w:sz w:val="28"/>
          <w:szCs w:val="28"/>
        </w:rPr>
        <w:t>и</w:t>
      </w:r>
      <w:r w:rsidRPr="0038433F">
        <w:rPr>
          <w:rFonts w:ascii="Times New Roman" w:hAnsi="Times New Roman"/>
          <w:sz w:val="28"/>
          <w:szCs w:val="28"/>
        </w:rPr>
        <w:t>руются не только на территории, подверженной деформации грунтов, но и на потенциально опасных местах, а также на участках зарождения и формиров</w:t>
      </w:r>
      <w:r w:rsidRPr="0038433F">
        <w:rPr>
          <w:rFonts w:ascii="Times New Roman" w:hAnsi="Times New Roman"/>
          <w:sz w:val="28"/>
          <w:szCs w:val="28"/>
        </w:rPr>
        <w:t>а</w:t>
      </w:r>
      <w:r w:rsidRPr="0038433F">
        <w:rPr>
          <w:rFonts w:ascii="Times New Roman" w:hAnsi="Times New Roman"/>
          <w:sz w:val="28"/>
          <w:szCs w:val="28"/>
        </w:rPr>
        <w:t>ния стока, при необходимости они применяются в комплексе с инженерными сооружениями и мероприятиями.</w:t>
      </w:r>
    </w:p>
    <w:p w:rsidR="00BF3D4A" w:rsidRPr="0038433F" w:rsidRDefault="00BF3D4A" w:rsidP="0038433F">
      <w:pPr>
        <w:spacing w:line="240" w:lineRule="auto"/>
        <w:contextualSpacing/>
        <w:jc w:val="both"/>
        <w:rPr>
          <w:rFonts w:ascii="Times New Roman" w:hAnsi="Times New Roman"/>
          <w:sz w:val="28"/>
          <w:szCs w:val="28"/>
        </w:rPr>
      </w:pPr>
      <w:bookmarkStart w:id="822" w:name="sub_1207325"/>
      <w:r w:rsidRPr="0038433F">
        <w:rPr>
          <w:rFonts w:ascii="Times New Roman" w:hAnsi="Times New Roman"/>
          <w:sz w:val="28"/>
          <w:szCs w:val="28"/>
        </w:rPr>
        <w:t>7.3.25. Полезащитные лесные полосы предусматриваются на мелиоративных системах.</w:t>
      </w:r>
    </w:p>
    <w:bookmarkEnd w:id="82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Площадь, предусматриваемая под создание полезащитных лесополос, должна составлять не более 4 процентов площади орошения. Площадь лесополос вдоль магистральных и распределительных каналов следует устанавливать в завис</w:t>
      </w:r>
      <w:r w:rsidRPr="0038433F">
        <w:rPr>
          <w:rFonts w:ascii="Times New Roman" w:hAnsi="Times New Roman"/>
          <w:sz w:val="28"/>
          <w:szCs w:val="28"/>
        </w:rPr>
        <w:t>и</w:t>
      </w:r>
      <w:r w:rsidRPr="0038433F">
        <w:rPr>
          <w:rFonts w:ascii="Times New Roman" w:hAnsi="Times New Roman"/>
          <w:sz w:val="28"/>
          <w:szCs w:val="28"/>
        </w:rPr>
        <w:t>мости от длины каналов и ширины лесополосы с учетом создания свободного доступа для чистки и ремонта. Длина лесополосы должна составлять не менее 60 процентов от длины канала.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Полезащитные лесные полосы следует располагать в двух взаимно перпенд</w:t>
      </w:r>
      <w:r w:rsidRPr="0038433F">
        <w:rPr>
          <w:rFonts w:ascii="Times New Roman" w:hAnsi="Times New Roman"/>
          <w:sz w:val="28"/>
          <w:szCs w:val="28"/>
        </w:rPr>
        <w:t>и</w:t>
      </w:r>
      <w:r w:rsidRPr="0038433F">
        <w:rPr>
          <w:rFonts w:ascii="Times New Roman" w:hAnsi="Times New Roman"/>
          <w:sz w:val="28"/>
          <w:szCs w:val="28"/>
        </w:rPr>
        <w:t>кулярных направлениях: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продольном (основные) - поперек преобладающих в данной местности ветров;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поперечном (вспомогательные) - перпендикулярно продольным.</w:t>
      </w:r>
    </w:p>
    <w:p w:rsidR="00BF3D4A" w:rsidRPr="0038433F" w:rsidRDefault="00BF3D4A" w:rsidP="0038433F">
      <w:pPr>
        <w:spacing w:line="240" w:lineRule="auto"/>
        <w:contextualSpacing/>
        <w:jc w:val="both"/>
        <w:rPr>
          <w:rFonts w:ascii="Times New Roman" w:hAnsi="Times New Roman"/>
          <w:sz w:val="28"/>
          <w:szCs w:val="28"/>
        </w:rPr>
      </w:pPr>
      <w:bookmarkStart w:id="823" w:name="sub_1207326"/>
      <w:r w:rsidRPr="0038433F">
        <w:rPr>
          <w:rFonts w:ascii="Times New Roman" w:hAnsi="Times New Roman"/>
          <w:sz w:val="28"/>
          <w:szCs w:val="28"/>
        </w:rPr>
        <w:t>7.3.26. На подверженных водной эрозии склонах крутизной более 1,5 градуса продольные почвозащитные и водоохранные лесные полосы необходимо ра</w:t>
      </w:r>
      <w:r w:rsidRPr="0038433F">
        <w:rPr>
          <w:rFonts w:ascii="Times New Roman" w:hAnsi="Times New Roman"/>
          <w:sz w:val="28"/>
          <w:szCs w:val="28"/>
        </w:rPr>
        <w:t>с</w:t>
      </w:r>
      <w:r w:rsidRPr="0038433F">
        <w:rPr>
          <w:rFonts w:ascii="Times New Roman" w:hAnsi="Times New Roman"/>
          <w:sz w:val="28"/>
          <w:szCs w:val="28"/>
        </w:rPr>
        <w:t>полагать поперек склонов, по горизонталям в увязке с общей организацией те</w:t>
      </w:r>
      <w:r w:rsidRPr="0038433F">
        <w:rPr>
          <w:rFonts w:ascii="Times New Roman" w:hAnsi="Times New Roman"/>
          <w:sz w:val="28"/>
          <w:szCs w:val="28"/>
        </w:rPr>
        <w:t>р</w:t>
      </w:r>
      <w:r w:rsidRPr="0038433F">
        <w:rPr>
          <w:rFonts w:ascii="Times New Roman" w:hAnsi="Times New Roman"/>
          <w:sz w:val="28"/>
          <w:szCs w:val="28"/>
        </w:rPr>
        <w:t>ритории, агротехническими и гидротехническими противоэрозионными мер</w:t>
      </w:r>
      <w:r w:rsidRPr="0038433F">
        <w:rPr>
          <w:rFonts w:ascii="Times New Roman" w:hAnsi="Times New Roman"/>
          <w:sz w:val="28"/>
          <w:szCs w:val="28"/>
        </w:rPr>
        <w:t>о</w:t>
      </w:r>
      <w:r w:rsidRPr="0038433F">
        <w:rPr>
          <w:rFonts w:ascii="Times New Roman" w:hAnsi="Times New Roman"/>
          <w:sz w:val="28"/>
          <w:szCs w:val="28"/>
        </w:rPr>
        <w:t>приятиями.</w:t>
      </w:r>
    </w:p>
    <w:p w:rsidR="00BF3D4A" w:rsidRPr="0038433F" w:rsidRDefault="00BF3D4A" w:rsidP="0038433F">
      <w:pPr>
        <w:spacing w:line="240" w:lineRule="auto"/>
        <w:contextualSpacing/>
        <w:jc w:val="both"/>
        <w:rPr>
          <w:rFonts w:ascii="Times New Roman" w:hAnsi="Times New Roman"/>
          <w:sz w:val="28"/>
          <w:szCs w:val="28"/>
        </w:rPr>
      </w:pPr>
      <w:bookmarkStart w:id="824" w:name="sub_1207327"/>
      <w:bookmarkEnd w:id="823"/>
      <w:r w:rsidRPr="0038433F">
        <w:rPr>
          <w:rFonts w:ascii="Times New Roman" w:hAnsi="Times New Roman"/>
          <w:sz w:val="28"/>
          <w:szCs w:val="28"/>
        </w:rPr>
        <w:t>7.3.27. Расстояние между продольными лесными полосами не должно прев</w:t>
      </w:r>
      <w:r w:rsidRPr="0038433F">
        <w:rPr>
          <w:rFonts w:ascii="Times New Roman" w:hAnsi="Times New Roman"/>
          <w:sz w:val="28"/>
          <w:szCs w:val="28"/>
        </w:rPr>
        <w:t>ы</w:t>
      </w:r>
      <w:r w:rsidRPr="0038433F">
        <w:rPr>
          <w:rFonts w:ascii="Times New Roman" w:hAnsi="Times New Roman"/>
          <w:sz w:val="28"/>
          <w:szCs w:val="28"/>
        </w:rPr>
        <w:t>шать 800 м, между поперечными - 2000 м, а на песчаных почвах - 1000 м.</w:t>
      </w:r>
    </w:p>
    <w:p w:rsidR="00BF3D4A" w:rsidRPr="0038433F" w:rsidRDefault="00BF3D4A" w:rsidP="0038433F">
      <w:pPr>
        <w:spacing w:line="240" w:lineRule="auto"/>
        <w:contextualSpacing/>
        <w:jc w:val="both"/>
        <w:rPr>
          <w:rFonts w:ascii="Times New Roman" w:hAnsi="Times New Roman"/>
          <w:sz w:val="28"/>
          <w:szCs w:val="28"/>
        </w:rPr>
      </w:pPr>
      <w:bookmarkStart w:id="825" w:name="sub_1207328"/>
      <w:bookmarkEnd w:id="824"/>
      <w:r w:rsidRPr="0038433F">
        <w:rPr>
          <w:rFonts w:ascii="Times New Roman" w:hAnsi="Times New Roman"/>
          <w:sz w:val="28"/>
          <w:szCs w:val="28"/>
        </w:rPr>
        <w:t>7.3.28. Продольные полезащитные полосы надлежит предусматривать трехря</w:t>
      </w:r>
      <w:r w:rsidRPr="0038433F">
        <w:rPr>
          <w:rFonts w:ascii="Times New Roman" w:hAnsi="Times New Roman"/>
          <w:sz w:val="28"/>
          <w:szCs w:val="28"/>
        </w:rPr>
        <w:t>д</w:t>
      </w:r>
      <w:r w:rsidRPr="0038433F">
        <w:rPr>
          <w:rFonts w:ascii="Times New Roman" w:hAnsi="Times New Roman"/>
          <w:sz w:val="28"/>
          <w:szCs w:val="28"/>
        </w:rPr>
        <w:t>ными, а поперечные - двухрядными.</w:t>
      </w:r>
    </w:p>
    <w:bookmarkEnd w:id="82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Водоохранные лесные насаждения для защиты магистральных каналов и их ветвей необходимо проектировать трехрядными с одной стороны канала и двухрядными с каждой стороны. Вдоль одной стороны открытых коллекторов следует предусматривать лесные полосы из трех рядов. Вдоль крупных магис</w:t>
      </w:r>
      <w:r w:rsidRPr="0038433F">
        <w:rPr>
          <w:rFonts w:ascii="Times New Roman" w:hAnsi="Times New Roman"/>
          <w:sz w:val="28"/>
          <w:szCs w:val="28"/>
        </w:rPr>
        <w:t>т</w:t>
      </w:r>
      <w:r w:rsidRPr="0038433F">
        <w:rPr>
          <w:rFonts w:ascii="Times New Roman" w:hAnsi="Times New Roman"/>
          <w:sz w:val="28"/>
          <w:szCs w:val="28"/>
        </w:rPr>
        <w:t>ральных каналов и коллекторов лесные полосы надлежит принимать из 4 - 5 рядов с одной стороны или с обеих сторон.</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Защитные лесные полосы по границам орошаемых земель с участками инте</w:t>
      </w:r>
      <w:r w:rsidRPr="0038433F">
        <w:rPr>
          <w:rFonts w:ascii="Times New Roman" w:hAnsi="Times New Roman"/>
          <w:sz w:val="28"/>
          <w:szCs w:val="28"/>
        </w:rPr>
        <w:t>н</w:t>
      </w:r>
      <w:r w:rsidRPr="0038433F">
        <w:rPr>
          <w:rFonts w:ascii="Times New Roman" w:hAnsi="Times New Roman"/>
          <w:sz w:val="28"/>
          <w:szCs w:val="28"/>
        </w:rPr>
        <w:t>сивной эрозии почвы следует предусматривать многорядными (4 - 5 рядов).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7.3.29. Защитные насаждения вокруг прудов и водоемов следует проектировать в соответствии с требованиями </w:t>
      </w:r>
      <w:hyperlink r:id="rId158" w:history="1">
        <w:r w:rsidRPr="0038433F">
          <w:rPr>
            <w:rStyle w:val="af0"/>
            <w:rFonts w:ascii="Times New Roman" w:hAnsi="Times New Roman"/>
            <w:sz w:val="28"/>
            <w:szCs w:val="28"/>
          </w:rPr>
          <w:t>Федерального закона</w:t>
        </w:r>
      </w:hyperlink>
      <w:r w:rsidRPr="0038433F">
        <w:rPr>
          <w:rFonts w:ascii="Times New Roman" w:hAnsi="Times New Roman"/>
          <w:sz w:val="28"/>
          <w:szCs w:val="28"/>
        </w:rPr>
        <w:t xml:space="preserve"> от 10 января 1996 г. №4-ФЗ «О мелиорации земель» и </w:t>
      </w:r>
      <w:hyperlink r:id="rId159" w:history="1">
        <w:r w:rsidRPr="0038433F">
          <w:rPr>
            <w:rStyle w:val="af0"/>
            <w:rFonts w:ascii="Times New Roman" w:hAnsi="Times New Roman"/>
            <w:sz w:val="28"/>
            <w:szCs w:val="28"/>
          </w:rPr>
          <w:t>СП 100.13330.2016</w:t>
        </w:r>
      </w:hyperlink>
      <w:r w:rsidRPr="0038433F">
        <w:rPr>
          <w:rFonts w:ascii="Times New Roman" w:hAnsi="Times New Roman"/>
          <w:sz w:val="28"/>
          <w:szCs w:val="28"/>
        </w:rPr>
        <w:t xml:space="preserve"> «Мелиоративные системы и сооружения. Актуализированная редакция СНиП 2.06.03-85».</w:t>
      </w:r>
    </w:p>
    <w:p w:rsidR="00BF3D4A" w:rsidRPr="0038433F" w:rsidRDefault="00BF3D4A" w:rsidP="0038433F">
      <w:pPr>
        <w:spacing w:line="240" w:lineRule="auto"/>
        <w:contextualSpacing/>
        <w:jc w:val="both"/>
        <w:rPr>
          <w:rFonts w:ascii="Times New Roman" w:hAnsi="Times New Roman"/>
          <w:sz w:val="28"/>
          <w:szCs w:val="28"/>
        </w:rPr>
      </w:pPr>
      <w:bookmarkStart w:id="826" w:name="sub_1207330"/>
      <w:r w:rsidRPr="0038433F">
        <w:rPr>
          <w:rFonts w:ascii="Times New Roman" w:hAnsi="Times New Roman"/>
          <w:sz w:val="28"/>
          <w:szCs w:val="28"/>
        </w:rPr>
        <w:t>7.3.30. Расстояния от границ жилой застройки, водоемов, сельскохозяйстве</w:t>
      </w:r>
      <w:r w:rsidRPr="0038433F">
        <w:rPr>
          <w:rFonts w:ascii="Times New Roman" w:hAnsi="Times New Roman"/>
          <w:sz w:val="28"/>
          <w:szCs w:val="28"/>
        </w:rPr>
        <w:t>н</w:t>
      </w:r>
      <w:r w:rsidRPr="0038433F">
        <w:rPr>
          <w:rFonts w:ascii="Times New Roman" w:hAnsi="Times New Roman"/>
          <w:sz w:val="28"/>
          <w:szCs w:val="28"/>
        </w:rPr>
        <w:t>ных угодий, автомобильных дорог, железнодорожных путей и сооружений на них до защитных насаждений принимаются в соответствии с действующими правилами и нормами.</w:t>
      </w:r>
    </w:p>
    <w:bookmarkEnd w:id="826"/>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827" w:name="_Toc160361783"/>
      <w:bookmarkStart w:id="828" w:name="sub_12074"/>
      <w:r w:rsidRPr="0038433F">
        <w:rPr>
          <w:rFonts w:ascii="Times New Roman" w:hAnsi="Times New Roman"/>
          <w:b w:val="0"/>
          <w:bCs w:val="0"/>
          <w:sz w:val="28"/>
          <w:szCs w:val="28"/>
        </w:rPr>
        <w:t>7.4. Земли рекреационного назначения:</w:t>
      </w:r>
      <w:bookmarkEnd w:id="827"/>
    </w:p>
    <w:bookmarkEnd w:id="828"/>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829" w:name="sub_120741"/>
      <w:r w:rsidRPr="0038433F">
        <w:rPr>
          <w:rFonts w:ascii="Times New Roman" w:hAnsi="Times New Roman"/>
          <w:sz w:val="28"/>
          <w:szCs w:val="28"/>
        </w:rPr>
        <w:t>7.4.1.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bookmarkEnd w:id="82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7.4.2. В состав земель рекреационного назначения входят земельные участки, на которых находятся дома отдыха, пансионаты, кемпинги, объекты физич</w:t>
      </w:r>
      <w:r w:rsidRPr="0038433F">
        <w:rPr>
          <w:rFonts w:ascii="Times New Roman" w:hAnsi="Times New Roman"/>
          <w:sz w:val="28"/>
          <w:szCs w:val="28"/>
        </w:rPr>
        <w:t>е</w:t>
      </w:r>
      <w:r w:rsidRPr="0038433F">
        <w:rPr>
          <w:rFonts w:ascii="Times New Roman" w:hAnsi="Times New Roman"/>
          <w:sz w:val="28"/>
          <w:szCs w:val="28"/>
        </w:rPr>
        <w:t>ской культуры и спорта, туристические базы, стационарные и палаточные тур</w:t>
      </w:r>
      <w:r w:rsidRPr="0038433F">
        <w:rPr>
          <w:rFonts w:ascii="Times New Roman" w:hAnsi="Times New Roman"/>
          <w:sz w:val="28"/>
          <w:szCs w:val="28"/>
        </w:rPr>
        <w:t>и</w:t>
      </w:r>
      <w:r w:rsidRPr="0038433F">
        <w:rPr>
          <w:rFonts w:ascii="Times New Roman" w:hAnsi="Times New Roman"/>
          <w:sz w:val="28"/>
          <w:szCs w:val="28"/>
        </w:rPr>
        <w:t>стско-оздоровительные лагеря, дома рыболова и охотника, детские туристич</w:t>
      </w:r>
      <w:r w:rsidRPr="0038433F">
        <w:rPr>
          <w:rFonts w:ascii="Times New Roman" w:hAnsi="Times New Roman"/>
          <w:sz w:val="28"/>
          <w:szCs w:val="28"/>
        </w:rPr>
        <w:t>е</w:t>
      </w:r>
      <w:r w:rsidRPr="0038433F">
        <w:rPr>
          <w:rFonts w:ascii="Times New Roman" w:hAnsi="Times New Roman"/>
          <w:sz w:val="28"/>
          <w:szCs w:val="28"/>
        </w:rPr>
        <w:t>ские станции, туристские парки, учебно-туристические тропы, трассы, детские и спортивные лагеря, другие аналогичные объекты.</w:t>
      </w:r>
    </w:p>
    <w:p w:rsidR="00BF3D4A" w:rsidRPr="0038433F" w:rsidRDefault="00BF3D4A" w:rsidP="0038433F">
      <w:pPr>
        <w:spacing w:line="240" w:lineRule="auto"/>
        <w:contextualSpacing/>
        <w:jc w:val="both"/>
        <w:rPr>
          <w:rFonts w:ascii="Times New Roman" w:hAnsi="Times New Roman"/>
          <w:sz w:val="28"/>
          <w:szCs w:val="28"/>
        </w:rPr>
      </w:pPr>
      <w:bookmarkStart w:id="830" w:name="sub_120743"/>
      <w:r w:rsidRPr="0038433F">
        <w:rPr>
          <w:rFonts w:ascii="Times New Roman" w:hAnsi="Times New Roman"/>
          <w:sz w:val="28"/>
          <w:szCs w:val="28"/>
        </w:rPr>
        <w:t>7.4.3. Использование учебно-туристических троп и трасс, установленных по с</w:t>
      </w:r>
      <w:r w:rsidRPr="0038433F">
        <w:rPr>
          <w:rFonts w:ascii="Times New Roman" w:hAnsi="Times New Roman"/>
          <w:sz w:val="28"/>
          <w:szCs w:val="28"/>
        </w:rPr>
        <w:t>о</w:t>
      </w:r>
      <w:r w:rsidRPr="0038433F">
        <w:rPr>
          <w:rFonts w:ascii="Times New Roman" w:hAnsi="Times New Roman"/>
          <w:sz w:val="28"/>
          <w:szCs w:val="28"/>
        </w:rPr>
        <w:t>глашению с собственниками земельных участков, землепользователями, земл</w:t>
      </w:r>
      <w:r w:rsidRPr="0038433F">
        <w:rPr>
          <w:rFonts w:ascii="Times New Roman" w:hAnsi="Times New Roman"/>
          <w:sz w:val="28"/>
          <w:szCs w:val="28"/>
        </w:rPr>
        <w:t>е</w:t>
      </w:r>
      <w:r w:rsidRPr="0038433F">
        <w:rPr>
          <w:rFonts w:ascii="Times New Roman" w:hAnsi="Times New Roman"/>
          <w:sz w:val="28"/>
          <w:szCs w:val="28"/>
        </w:rPr>
        <w:t xml:space="preserve">владельцами и арендаторами земельных участков, может осуществляться на </w:t>
      </w:r>
      <w:r w:rsidRPr="0038433F">
        <w:rPr>
          <w:rFonts w:ascii="Times New Roman" w:hAnsi="Times New Roman"/>
          <w:sz w:val="28"/>
          <w:szCs w:val="28"/>
        </w:rPr>
        <w:lastRenderedPageBreak/>
        <w:t>основе сервитутов; при этом указанные земельные участки не изымаются из использования.</w:t>
      </w:r>
    </w:p>
    <w:p w:rsidR="00BF3D4A" w:rsidRPr="0038433F" w:rsidRDefault="00BF3D4A" w:rsidP="0038433F">
      <w:pPr>
        <w:spacing w:line="240" w:lineRule="auto"/>
        <w:contextualSpacing/>
        <w:jc w:val="both"/>
        <w:rPr>
          <w:rFonts w:ascii="Times New Roman" w:hAnsi="Times New Roman"/>
          <w:sz w:val="28"/>
          <w:szCs w:val="28"/>
        </w:rPr>
      </w:pPr>
      <w:bookmarkStart w:id="831" w:name="sub_120744"/>
      <w:bookmarkEnd w:id="830"/>
      <w:r w:rsidRPr="0038433F">
        <w:rPr>
          <w:rFonts w:ascii="Times New Roman" w:hAnsi="Times New Roman"/>
          <w:sz w:val="28"/>
          <w:szCs w:val="28"/>
        </w:rPr>
        <w:t>7.4.4. К землям рекреационного назначения относятся также земли пригоро</w:t>
      </w:r>
      <w:r w:rsidRPr="0038433F">
        <w:rPr>
          <w:rFonts w:ascii="Times New Roman" w:hAnsi="Times New Roman"/>
          <w:sz w:val="28"/>
          <w:szCs w:val="28"/>
        </w:rPr>
        <w:t>д</w:t>
      </w:r>
      <w:r w:rsidRPr="0038433F">
        <w:rPr>
          <w:rFonts w:ascii="Times New Roman" w:hAnsi="Times New Roman"/>
          <w:sz w:val="28"/>
          <w:szCs w:val="28"/>
        </w:rPr>
        <w:t>ных зеленых зон.</w:t>
      </w:r>
    </w:p>
    <w:p w:rsidR="00BF3D4A" w:rsidRPr="0038433F" w:rsidRDefault="00BF3D4A" w:rsidP="0038433F">
      <w:pPr>
        <w:spacing w:line="240" w:lineRule="auto"/>
        <w:contextualSpacing/>
        <w:jc w:val="both"/>
        <w:rPr>
          <w:rFonts w:ascii="Times New Roman" w:hAnsi="Times New Roman"/>
          <w:sz w:val="28"/>
          <w:szCs w:val="28"/>
        </w:rPr>
      </w:pPr>
      <w:bookmarkStart w:id="832" w:name="sub_120745"/>
      <w:bookmarkEnd w:id="831"/>
      <w:r w:rsidRPr="0038433F">
        <w:rPr>
          <w:rFonts w:ascii="Times New Roman" w:hAnsi="Times New Roman"/>
          <w:sz w:val="28"/>
          <w:szCs w:val="28"/>
        </w:rPr>
        <w:t>7.4.5. На землях рекреационного назначения запрещается деятельность, не с</w:t>
      </w:r>
      <w:r w:rsidRPr="0038433F">
        <w:rPr>
          <w:rFonts w:ascii="Times New Roman" w:hAnsi="Times New Roman"/>
          <w:sz w:val="28"/>
          <w:szCs w:val="28"/>
        </w:rPr>
        <w:t>о</w:t>
      </w:r>
      <w:r w:rsidRPr="0038433F">
        <w:rPr>
          <w:rFonts w:ascii="Times New Roman" w:hAnsi="Times New Roman"/>
          <w:sz w:val="28"/>
          <w:szCs w:val="28"/>
        </w:rPr>
        <w:t>ответствующая их целевому назначению.</w:t>
      </w:r>
    </w:p>
    <w:bookmarkEnd w:id="83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w:t>
      </w:r>
      <w:r w:rsidRPr="0038433F">
        <w:rPr>
          <w:rFonts w:ascii="Times New Roman" w:hAnsi="Times New Roman"/>
          <w:sz w:val="28"/>
          <w:szCs w:val="28"/>
        </w:rPr>
        <w:t>т</w:t>
      </w:r>
      <w:r w:rsidRPr="0038433F">
        <w:rPr>
          <w:rFonts w:ascii="Times New Roman" w:hAnsi="Times New Roman"/>
          <w:sz w:val="28"/>
          <w:szCs w:val="28"/>
        </w:rPr>
        <w:t xml:space="preserve">носятся к первой группе лесов и используются в соответствии с требованиями </w:t>
      </w:r>
      <w:hyperlink r:id="rId160" w:history="1">
        <w:r w:rsidRPr="0038433F">
          <w:rPr>
            <w:rStyle w:val="af0"/>
            <w:rFonts w:ascii="Times New Roman" w:hAnsi="Times New Roman"/>
            <w:sz w:val="28"/>
            <w:szCs w:val="28"/>
          </w:rPr>
          <w:t>Лесного кодекса</w:t>
        </w:r>
      </w:hyperlink>
      <w:r w:rsidRPr="0038433F">
        <w:rPr>
          <w:rFonts w:ascii="Times New Roman" w:hAnsi="Times New Roman"/>
          <w:sz w:val="28"/>
          <w:szCs w:val="28"/>
        </w:rPr>
        <w:t xml:space="preserve"> Российской Федерации 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833" w:name="_Toc160361784"/>
      <w:bookmarkStart w:id="834" w:name="sub_12075"/>
      <w:r w:rsidRPr="0038433F">
        <w:rPr>
          <w:rFonts w:ascii="Times New Roman" w:hAnsi="Times New Roman"/>
          <w:b w:val="0"/>
          <w:bCs w:val="0"/>
          <w:sz w:val="28"/>
          <w:szCs w:val="28"/>
        </w:rPr>
        <w:t>7.5. Земли историко-культурного назначения:</w:t>
      </w:r>
      <w:bookmarkEnd w:id="833"/>
    </w:p>
    <w:bookmarkEnd w:id="834"/>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835" w:name="sub_120751"/>
      <w:r w:rsidRPr="0038433F">
        <w:rPr>
          <w:rFonts w:ascii="Times New Roman" w:hAnsi="Times New Roman"/>
          <w:sz w:val="28"/>
          <w:szCs w:val="28"/>
        </w:rPr>
        <w:t>7.5.1. К землям историко-культурного назначения относятся земли:</w:t>
      </w:r>
    </w:p>
    <w:bookmarkEnd w:id="83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объектов культурного наследия, в том числе объектов археологического насл</w:t>
      </w:r>
      <w:r w:rsidRPr="0038433F">
        <w:rPr>
          <w:rFonts w:ascii="Times New Roman" w:hAnsi="Times New Roman"/>
          <w:sz w:val="28"/>
          <w:szCs w:val="28"/>
        </w:rPr>
        <w:t>е</w:t>
      </w:r>
      <w:r w:rsidRPr="0038433F">
        <w:rPr>
          <w:rFonts w:ascii="Times New Roman" w:hAnsi="Times New Roman"/>
          <w:sz w:val="28"/>
          <w:szCs w:val="28"/>
        </w:rPr>
        <w:t>дия, мест бытования исторических промыслов, производств и ремесел, вкл</w:t>
      </w:r>
      <w:r w:rsidRPr="0038433F">
        <w:rPr>
          <w:rFonts w:ascii="Times New Roman" w:hAnsi="Times New Roman"/>
          <w:sz w:val="28"/>
          <w:szCs w:val="28"/>
        </w:rPr>
        <w:t>ю</w:t>
      </w:r>
      <w:r w:rsidRPr="0038433F">
        <w:rPr>
          <w:rFonts w:ascii="Times New Roman" w:hAnsi="Times New Roman"/>
          <w:sz w:val="28"/>
          <w:szCs w:val="28"/>
        </w:rPr>
        <w:t>ченных в единый государственный реестр объектов культурного наследия (п</w:t>
      </w:r>
      <w:r w:rsidRPr="0038433F">
        <w:rPr>
          <w:rFonts w:ascii="Times New Roman" w:hAnsi="Times New Roman"/>
          <w:sz w:val="28"/>
          <w:szCs w:val="28"/>
        </w:rPr>
        <w:t>а</w:t>
      </w:r>
      <w:r w:rsidRPr="0038433F">
        <w:rPr>
          <w:rFonts w:ascii="Times New Roman" w:hAnsi="Times New Roman"/>
          <w:sz w:val="28"/>
          <w:szCs w:val="28"/>
        </w:rPr>
        <w:t>мятников истории и культуры) народов Российской Федерации, а также выя</w:t>
      </w:r>
      <w:r w:rsidRPr="0038433F">
        <w:rPr>
          <w:rFonts w:ascii="Times New Roman" w:hAnsi="Times New Roman"/>
          <w:sz w:val="28"/>
          <w:szCs w:val="28"/>
        </w:rPr>
        <w:t>в</w:t>
      </w:r>
      <w:r w:rsidRPr="0038433F">
        <w:rPr>
          <w:rFonts w:ascii="Times New Roman" w:hAnsi="Times New Roman"/>
          <w:sz w:val="28"/>
          <w:szCs w:val="28"/>
        </w:rPr>
        <w:t>ленных объектов культурного наследия;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военных и гражданских захоронений.</w:t>
      </w:r>
    </w:p>
    <w:p w:rsidR="00BF3D4A" w:rsidRPr="0038433F" w:rsidRDefault="00BF3D4A" w:rsidP="0038433F">
      <w:pPr>
        <w:spacing w:line="240" w:lineRule="auto"/>
        <w:contextualSpacing/>
        <w:jc w:val="both"/>
        <w:rPr>
          <w:rFonts w:ascii="Times New Roman" w:hAnsi="Times New Roman"/>
          <w:sz w:val="28"/>
          <w:szCs w:val="28"/>
        </w:rPr>
      </w:pPr>
      <w:bookmarkStart w:id="836" w:name="sub_120752"/>
      <w:r w:rsidRPr="0038433F">
        <w:rPr>
          <w:rFonts w:ascii="Times New Roman" w:hAnsi="Times New Roman"/>
          <w:sz w:val="28"/>
          <w:szCs w:val="28"/>
        </w:rPr>
        <w:t>7.5.2. На землях объектов культурного наследия (памятников истории и кул</w:t>
      </w:r>
      <w:r w:rsidRPr="0038433F">
        <w:rPr>
          <w:rFonts w:ascii="Times New Roman" w:hAnsi="Times New Roman"/>
          <w:sz w:val="28"/>
          <w:szCs w:val="28"/>
        </w:rPr>
        <w:t>ь</w:t>
      </w:r>
      <w:r w:rsidRPr="0038433F">
        <w:rPr>
          <w:rFonts w:ascii="Times New Roman" w:hAnsi="Times New Roman"/>
          <w:sz w:val="28"/>
          <w:szCs w:val="28"/>
        </w:rPr>
        <w:t>туры) градостроительная деятельность допускается только в той мере, в какой она связана с нуждами этих объектов (восстановление, реставрация, реконс</w:t>
      </w:r>
      <w:r w:rsidRPr="0038433F">
        <w:rPr>
          <w:rFonts w:ascii="Times New Roman" w:hAnsi="Times New Roman"/>
          <w:sz w:val="28"/>
          <w:szCs w:val="28"/>
        </w:rPr>
        <w:t>т</w:t>
      </w:r>
      <w:r w:rsidRPr="0038433F">
        <w:rPr>
          <w:rFonts w:ascii="Times New Roman" w:hAnsi="Times New Roman"/>
          <w:sz w:val="28"/>
          <w:szCs w:val="28"/>
        </w:rPr>
        <w:t>рукция, инженерное обустройство и благоустройство), по специальному разр</w:t>
      </w:r>
      <w:r w:rsidRPr="0038433F">
        <w:rPr>
          <w:rFonts w:ascii="Times New Roman" w:hAnsi="Times New Roman"/>
          <w:sz w:val="28"/>
          <w:szCs w:val="28"/>
        </w:rPr>
        <w:t>е</w:t>
      </w:r>
      <w:r w:rsidRPr="0038433F">
        <w:rPr>
          <w:rFonts w:ascii="Times New Roman" w:hAnsi="Times New Roman"/>
          <w:sz w:val="28"/>
          <w:szCs w:val="28"/>
        </w:rPr>
        <w:t>шению уполномоченных органов государственной власти. Разрешенная град</w:t>
      </w:r>
      <w:r w:rsidRPr="0038433F">
        <w:rPr>
          <w:rFonts w:ascii="Times New Roman" w:hAnsi="Times New Roman"/>
          <w:sz w:val="28"/>
          <w:szCs w:val="28"/>
        </w:rPr>
        <w:t>о</w:t>
      </w:r>
      <w:r w:rsidRPr="0038433F">
        <w:rPr>
          <w:rFonts w:ascii="Times New Roman" w:hAnsi="Times New Roman"/>
          <w:sz w:val="28"/>
          <w:szCs w:val="28"/>
        </w:rPr>
        <w:t>строительная деятельность на этих территориях может осуществляться в ра</w:t>
      </w:r>
      <w:r w:rsidRPr="0038433F">
        <w:rPr>
          <w:rFonts w:ascii="Times New Roman" w:hAnsi="Times New Roman"/>
          <w:sz w:val="28"/>
          <w:szCs w:val="28"/>
        </w:rPr>
        <w:t>м</w:t>
      </w:r>
      <w:r w:rsidRPr="0038433F">
        <w:rPr>
          <w:rFonts w:ascii="Times New Roman" w:hAnsi="Times New Roman"/>
          <w:sz w:val="28"/>
          <w:szCs w:val="28"/>
        </w:rPr>
        <w:t>ках реставрации (реконструкции) существующих и восстановления (воссозд</w:t>
      </w:r>
      <w:r w:rsidRPr="0038433F">
        <w:rPr>
          <w:rFonts w:ascii="Times New Roman" w:hAnsi="Times New Roman"/>
          <w:sz w:val="28"/>
          <w:szCs w:val="28"/>
        </w:rPr>
        <w:t>а</w:t>
      </w:r>
      <w:r w:rsidRPr="0038433F">
        <w:rPr>
          <w:rFonts w:ascii="Times New Roman" w:hAnsi="Times New Roman"/>
          <w:sz w:val="28"/>
          <w:szCs w:val="28"/>
        </w:rPr>
        <w:t>ния) утраченных объектов недвижимости - ценных элементов объектов кул</w:t>
      </w:r>
      <w:r w:rsidRPr="0038433F">
        <w:rPr>
          <w:rFonts w:ascii="Times New Roman" w:hAnsi="Times New Roman"/>
          <w:sz w:val="28"/>
          <w:szCs w:val="28"/>
        </w:rPr>
        <w:t>ь</w:t>
      </w:r>
      <w:r w:rsidRPr="0038433F">
        <w:rPr>
          <w:rFonts w:ascii="Times New Roman" w:hAnsi="Times New Roman"/>
          <w:sz w:val="28"/>
          <w:szCs w:val="28"/>
        </w:rPr>
        <w:t>турного наследия или строительства инженерных сооружений технического н</w:t>
      </w:r>
      <w:r w:rsidRPr="0038433F">
        <w:rPr>
          <w:rFonts w:ascii="Times New Roman" w:hAnsi="Times New Roman"/>
          <w:sz w:val="28"/>
          <w:szCs w:val="28"/>
        </w:rPr>
        <w:t>а</w:t>
      </w:r>
      <w:r w:rsidRPr="0038433F">
        <w:rPr>
          <w:rFonts w:ascii="Times New Roman" w:hAnsi="Times New Roman"/>
          <w:sz w:val="28"/>
          <w:szCs w:val="28"/>
        </w:rPr>
        <w:t>значения, необходимых для эксплуатации самих объектов культурного насл</w:t>
      </w:r>
      <w:r w:rsidRPr="0038433F">
        <w:rPr>
          <w:rFonts w:ascii="Times New Roman" w:hAnsi="Times New Roman"/>
          <w:sz w:val="28"/>
          <w:szCs w:val="28"/>
        </w:rPr>
        <w:t>е</w:t>
      </w:r>
      <w:r w:rsidRPr="0038433F">
        <w:rPr>
          <w:rFonts w:ascii="Times New Roman" w:hAnsi="Times New Roman"/>
          <w:sz w:val="28"/>
          <w:szCs w:val="28"/>
        </w:rPr>
        <w:t>дия.</w:t>
      </w:r>
    </w:p>
    <w:bookmarkEnd w:id="83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Градостроительная деятельность, не связанная с нуждами объектов историко-культурного наследия, на территориях объектов культурного наследия запр</w:t>
      </w:r>
      <w:r w:rsidRPr="0038433F">
        <w:rPr>
          <w:rFonts w:ascii="Times New Roman" w:hAnsi="Times New Roman"/>
          <w:sz w:val="28"/>
          <w:szCs w:val="28"/>
        </w:rPr>
        <w:t>е</w:t>
      </w:r>
      <w:r w:rsidRPr="0038433F">
        <w:rPr>
          <w:rFonts w:ascii="Times New Roman" w:hAnsi="Times New Roman"/>
          <w:sz w:val="28"/>
          <w:szCs w:val="28"/>
        </w:rPr>
        <w:t>щена.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Обеспечение сохранности объектов культурного наследия (памятников истории и культуры) и использование их земель осуществляются в соответствии с тр</w:t>
      </w:r>
      <w:r w:rsidRPr="0038433F">
        <w:rPr>
          <w:rFonts w:ascii="Times New Roman" w:hAnsi="Times New Roman"/>
          <w:sz w:val="28"/>
          <w:szCs w:val="28"/>
        </w:rPr>
        <w:t>е</w:t>
      </w:r>
      <w:r w:rsidRPr="0038433F">
        <w:rPr>
          <w:rFonts w:ascii="Times New Roman" w:hAnsi="Times New Roman"/>
          <w:sz w:val="28"/>
          <w:szCs w:val="28"/>
        </w:rPr>
        <w:t xml:space="preserve">бованиями </w:t>
      </w:r>
      <w:hyperlink w:anchor="sub_1211" w:history="1">
        <w:r w:rsidRPr="0038433F">
          <w:rPr>
            <w:rStyle w:val="af0"/>
            <w:rFonts w:ascii="Times New Roman" w:hAnsi="Times New Roman"/>
            <w:sz w:val="28"/>
            <w:szCs w:val="28"/>
          </w:rPr>
          <w:t>раздела 11</w:t>
        </w:r>
      </w:hyperlink>
      <w:r w:rsidRPr="0038433F">
        <w:rPr>
          <w:rFonts w:ascii="Times New Roman" w:hAnsi="Times New Roman"/>
          <w:sz w:val="28"/>
          <w:szCs w:val="28"/>
        </w:rPr>
        <w:t xml:space="preserve"> «Охрана объектов культурного наследия (памятников и</w:t>
      </w:r>
      <w:r w:rsidRPr="0038433F">
        <w:rPr>
          <w:rFonts w:ascii="Times New Roman" w:hAnsi="Times New Roman"/>
          <w:sz w:val="28"/>
          <w:szCs w:val="28"/>
        </w:rPr>
        <w:t>с</w:t>
      </w:r>
      <w:r w:rsidRPr="0038433F">
        <w:rPr>
          <w:rFonts w:ascii="Times New Roman" w:hAnsi="Times New Roman"/>
          <w:sz w:val="28"/>
          <w:szCs w:val="28"/>
        </w:rPr>
        <w:t>тории и культуры)»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837" w:name="sub_120753"/>
      <w:r w:rsidRPr="0038433F">
        <w:rPr>
          <w:rFonts w:ascii="Times New Roman" w:hAnsi="Times New Roman"/>
          <w:sz w:val="28"/>
          <w:szCs w:val="28"/>
        </w:rPr>
        <w:t>7.5.3. Регулирование деятельности на землях военных и гражданских захорон</w:t>
      </w:r>
      <w:r w:rsidRPr="0038433F">
        <w:rPr>
          <w:rFonts w:ascii="Times New Roman" w:hAnsi="Times New Roman"/>
          <w:sz w:val="28"/>
          <w:szCs w:val="28"/>
        </w:rPr>
        <w:t>е</w:t>
      </w:r>
      <w:r w:rsidRPr="0038433F">
        <w:rPr>
          <w:rFonts w:ascii="Times New Roman" w:hAnsi="Times New Roman"/>
          <w:sz w:val="28"/>
          <w:szCs w:val="28"/>
        </w:rPr>
        <w:t xml:space="preserve">ний осуществляется в соответствии с требованиями </w:t>
      </w:r>
      <w:hyperlink w:anchor="sub_1208" w:history="1">
        <w:r w:rsidRPr="0038433F">
          <w:rPr>
            <w:rStyle w:val="af0"/>
            <w:rFonts w:ascii="Times New Roman" w:hAnsi="Times New Roman"/>
            <w:sz w:val="28"/>
            <w:szCs w:val="28"/>
          </w:rPr>
          <w:t>раздела 8</w:t>
        </w:r>
      </w:hyperlink>
      <w:r w:rsidRPr="0038433F">
        <w:rPr>
          <w:rFonts w:ascii="Times New Roman" w:hAnsi="Times New Roman"/>
          <w:sz w:val="28"/>
          <w:szCs w:val="28"/>
        </w:rPr>
        <w:t xml:space="preserve"> «Зоны специал</w:t>
      </w:r>
      <w:r w:rsidRPr="0038433F">
        <w:rPr>
          <w:rFonts w:ascii="Times New Roman" w:hAnsi="Times New Roman"/>
          <w:sz w:val="28"/>
          <w:szCs w:val="28"/>
        </w:rPr>
        <w:t>ь</w:t>
      </w:r>
      <w:r w:rsidRPr="0038433F">
        <w:rPr>
          <w:rFonts w:ascii="Times New Roman" w:hAnsi="Times New Roman"/>
          <w:sz w:val="28"/>
          <w:szCs w:val="28"/>
        </w:rPr>
        <w:t>ного назначения» настоящих Нормативов.</w:t>
      </w:r>
    </w:p>
    <w:bookmarkEnd w:id="837"/>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838" w:name="_Toc160361785"/>
      <w:bookmarkStart w:id="839" w:name="sub_12076"/>
      <w:r w:rsidRPr="0038433F">
        <w:rPr>
          <w:rFonts w:ascii="Times New Roman" w:hAnsi="Times New Roman"/>
          <w:b w:val="0"/>
          <w:bCs w:val="0"/>
          <w:sz w:val="28"/>
          <w:szCs w:val="28"/>
        </w:rPr>
        <w:lastRenderedPageBreak/>
        <w:t>7.6. Особо ценные земли</w:t>
      </w:r>
      <w:bookmarkEnd w:id="838"/>
    </w:p>
    <w:bookmarkEnd w:id="839"/>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840" w:name="sub_120761"/>
      <w:r w:rsidRPr="0038433F">
        <w:rPr>
          <w:rFonts w:ascii="Times New Roman" w:hAnsi="Times New Roman"/>
          <w:sz w:val="28"/>
          <w:szCs w:val="28"/>
        </w:rPr>
        <w:t>7.6.1.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w:t>
      </w:r>
      <w:r w:rsidRPr="0038433F">
        <w:rPr>
          <w:rFonts w:ascii="Times New Roman" w:hAnsi="Times New Roman"/>
          <w:sz w:val="28"/>
          <w:szCs w:val="28"/>
        </w:rPr>
        <w:t>д</w:t>
      </w:r>
      <w:r w:rsidRPr="0038433F">
        <w:rPr>
          <w:rFonts w:ascii="Times New Roman" w:hAnsi="Times New Roman"/>
          <w:sz w:val="28"/>
          <w:szCs w:val="28"/>
        </w:rPr>
        <w:t>кие геологические образования, земельные участки, предназначенные для ос</w:t>
      </w:r>
      <w:r w:rsidRPr="0038433F">
        <w:rPr>
          <w:rFonts w:ascii="Times New Roman" w:hAnsi="Times New Roman"/>
          <w:sz w:val="28"/>
          <w:szCs w:val="28"/>
        </w:rPr>
        <w:t>у</w:t>
      </w:r>
      <w:r w:rsidRPr="0038433F">
        <w:rPr>
          <w:rFonts w:ascii="Times New Roman" w:hAnsi="Times New Roman"/>
          <w:sz w:val="28"/>
          <w:szCs w:val="28"/>
        </w:rPr>
        <w:t>ществления деятельности научно-исследовательских организаций).</w:t>
      </w:r>
    </w:p>
    <w:p w:rsidR="00BF3D4A" w:rsidRPr="0038433F" w:rsidRDefault="00BF3D4A" w:rsidP="0038433F">
      <w:pPr>
        <w:spacing w:line="240" w:lineRule="auto"/>
        <w:contextualSpacing/>
        <w:jc w:val="both"/>
        <w:rPr>
          <w:rFonts w:ascii="Times New Roman" w:hAnsi="Times New Roman"/>
          <w:sz w:val="28"/>
          <w:szCs w:val="28"/>
        </w:rPr>
      </w:pPr>
      <w:bookmarkStart w:id="841" w:name="sub_120762"/>
      <w:bookmarkEnd w:id="840"/>
      <w:r w:rsidRPr="0038433F">
        <w:rPr>
          <w:rFonts w:ascii="Times New Roman" w:hAnsi="Times New Roman"/>
          <w:sz w:val="28"/>
          <w:szCs w:val="28"/>
        </w:rPr>
        <w:t>7.6.2. На собственников таких земельных участков, землепользователей, земл</w:t>
      </w:r>
      <w:r w:rsidRPr="0038433F">
        <w:rPr>
          <w:rFonts w:ascii="Times New Roman" w:hAnsi="Times New Roman"/>
          <w:sz w:val="28"/>
          <w:szCs w:val="28"/>
        </w:rPr>
        <w:t>е</w:t>
      </w:r>
      <w:r w:rsidRPr="0038433F">
        <w:rPr>
          <w:rFonts w:ascii="Times New Roman" w:hAnsi="Times New Roman"/>
          <w:sz w:val="28"/>
          <w:szCs w:val="28"/>
        </w:rPr>
        <w:t>владельцев и арендаторов таких земельных участков возлагаются обязанности по их сохранению.</w:t>
      </w:r>
    </w:p>
    <w:bookmarkEnd w:id="841"/>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842" w:name="_Toc160361786"/>
      <w:bookmarkStart w:id="843" w:name="sub_1208"/>
      <w:r w:rsidRPr="0038433F">
        <w:rPr>
          <w:rFonts w:ascii="Times New Roman" w:hAnsi="Times New Roman"/>
          <w:b w:val="0"/>
          <w:bCs w:val="0"/>
          <w:sz w:val="28"/>
          <w:szCs w:val="28"/>
        </w:rPr>
        <w:t>8. Зоны специального назначения:</w:t>
      </w:r>
      <w:bookmarkEnd w:id="842"/>
    </w:p>
    <w:bookmarkEnd w:id="843"/>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844" w:name="_Toc160361787"/>
      <w:bookmarkStart w:id="845" w:name="sub_12081"/>
      <w:r w:rsidRPr="0038433F">
        <w:rPr>
          <w:rFonts w:ascii="Times New Roman" w:hAnsi="Times New Roman"/>
          <w:b w:val="0"/>
          <w:bCs w:val="0"/>
          <w:sz w:val="28"/>
          <w:szCs w:val="28"/>
        </w:rPr>
        <w:t>8.1. Общие требования:</w:t>
      </w:r>
      <w:bookmarkEnd w:id="844"/>
    </w:p>
    <w:bookmarkEnd w:id="845"/>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846" w:name="sub_120811"/>
      <w:r w:rsidRPr="0038433F">
        <w:rPr>
          <w:rFonts w:ascii="Times New Roman" w:hAnsi="Times New Roman"/>
          <w:sz w:val="28"/>
          <w:szCs w:val="28"/>
        </w:rPr>
        <w:t>8.1.1. В состав территорий специального назначения могут включаться зоны, занятые кладбищами, крематориями, скотомогильниками, объектами размещ</w:t>
      </w:r>
      <w:r w:rsidRPr="0038433F">
        <w:rPr>
          <w:rFonts w:ascii="Times New Roman" w:hAnsi="Times New Roman"/>
          <w:sz w:val="28"/>
          <w:szCs w:val="28"/>
        </w:rPr>
        <w:t>е</w:t>
      </w:r>
      <w:r w:rsidRPr="0038433F">
        <w:rPr>
          <w:rFonts w:ascii="Times New Roman" w:hAnsi="Times New Roman"/>
          <w:sz w:val="28"/>
          <w:szCs w:val="28"/>
        </w:rPr>
        <w:t>ния отходов производства и потребления и иными объектами, размещение к</w:t>
      </w:r>
      <w:r w:rsidRPr="0038433F">
        <w:rPr>
          <w:rFonts w:ascii="Times New Roman" w:hAnsi="Times New Roman"/>
          <w:sz w:val="28"/>
          <w:szCs w:val="28"/>
        </w:rPr>
        <w:t>о</w:t>
      </w:r>
      <w:r w:rsidRPr="0038433F">
        <w:rPr>
          <w:rFonts w:ascii="Times New Roman" w:hAnsi="Times New Roman"/>
          <w:sz w:val="28"/>
          <w:szCs w:val="28"/>
        </w:rPr>
        <w:t>торых может быть обеспечено только путем выделения указанных зон и нед</w:t>
      </w:r>
      <w:r w:rsidRPr="0038433F">
        <w:rPr>
          <w:rFonts w:ascii="Times New Roman" w:hAnsi="Times New Roman"/>
          <w:sz w:val="28"/>
          <w:szCs w:val="28"/>
        </w:rPr>
        <w:t>о</w:t>
      </w:r>
      <w:r w:rsidRPr="0038433F">
        <w:rPr>
          <w:rFonts w:ascii="Times New Roman" w:hAnsi="Times New Roman"/>
          <w:sz w:val="28"/>
          <w:szCs w:val="28"/>
        </w:rPr>
        <w:t>пустимо в других территориальных зонах.</w:t>
      </w:r>
    </w:p>
    <w:p w:rsidR="00BF3D4A" w:rsidRPr="0038433F" w:rsidRDefault="00BF3D4A" w:rsidP="0038433F">
      <w:pPr>
        <w:spacing w:line="240" w:lineRule="auto"/>
        <w:contextualSpacing/>
        <w:jc w:val="both"/>
        <w:rPr>
          <w:rFonts w:ascii="Times New Roman" w:hAnsi="Times New Roman"/>
          <w:sz w:val="28"/>
          <w:szCs w:val="28"/>
        </w:rPr>
      </w:pPr>
      <w:bookmarkStart w:id="847" w:name="sub_120812"/>
      <w:bookmarkEnd w:id="846"/>
      <w:r w:rsidRPr="0038433F">
        <w:rPr>
          <w:rFonts w:ascii="Times New Roman" w:hAnsi="Times New Roman"/>
          <w:sz w:val="28"/>
          <w:szCs w:val="28"/>
        </w:rPr>
        <w:t>8.1.2. Для предприятий, производств и объектов, расположенных на территор</w:t>
      </w:r>
      <w:r w:rsidRPr="0038433F">
        <w:rPr>
          <w:rFonts w:ascii="Times New Roman" w:hAnsi="Times New Roman"/>
          <w:sz w:val="28"/>
          <w:szCs w:val="28"/>
        </w:rPr>
        <w:t>и</w:t>
      </w:r>
      <w:r w:rsidRPr="0038433F">
        <w:rPr>
          <w:rFonts w:ascii="Times New Roman" w:hAnsi="Times New Roman"/>
          <w:sz w:val="28"/>
          <w:szCs w:val="28"/>
        </w:rPr>
        <w:t>ях специального назначения, в зависимости от мощности, характера и колич</w:t>
      </w:r>
      <w:r w:rsidRPr="0038433F">
        <w:rPr>
          <w:rFonts w:ascii="Times New Roman" w:hAnsi="Times New Roman"/>
          <w:sz w:val="28"/>
          <w:szCs w:val="28"/>
        </w:rPr>
        <w:t>е</w:t>
      </w:r>
      <w:r w:rsidRPr="0038433F">
        <w:rPr>
          <w:rFonts w:ascii="Times New Roman" w:hAnsi="Times New Roman"/>
          <w:sz w:val="28"/>
          <w:szCs w:val="28"/>
        </w:rPr>
        <w:t>ства выделяемых в окружающую среду загрязняющих веществ и других вре</w:t>
      </w:r>
      <w:r w:rsidRPr="0038433F">
        <w:rPr>
          <w:rFonts w:ascii="Times New Roman" w:hAnsi="Times New Roman"/>
          <w:sz w:val="28"/>
          <w:szCs w:val="28"/>
        </w:rPr>
        <w:t>д</w:t>
      </w:r>
      <w:r w:rsidRPr="0038433F">
        <w:rPr>
          <w:rFonts w:ascii="Times New Roman" w:hAnsi="Times New Roman"/>
          <w:sz w:val="28"/>
          <w:szCs w:val="28"/>
        </w:rPr>
        <w:t>ных физических факторов на основании санитарной классификации устанавл</w:t>
      </w:r>
      <w:r w:rsidRPr="0038433F">
        <w:rPr>
          <w:rFonts w:ascii="Times New Roman" w:hAnsi="Times New Roman"/>
          <w:sz w:val="28"/>
          <w:szCs w:val="28"/>
        </w:rPr>
        <w:t>и</w:t>
      </w:r>
      <w:r w:rsidRPr="0038433F">
        <w:rPr>
          <w:rFonts w:ascii="Times New Roman" w:hAnsi="Times New Roman"/>
          <w:sz w:val="28"/>
          <w:szCs w:val="28"/>
        </w:rPr>
        <w:t>ваются санитарно-защитные зоны.</w:t>
      </w:r>
    </w:p>
    <w:p w:rsidR="00BF3D4A" w:rsidRPr="0038433F" w:rsidRDefault="00BF3D4A" w:rsidP="0038433F">
      <w:pPr>
        <w:spacing w:line="240" w:lineRule="auto"/>
        <w:contextualSpacing/>
        <w:jc w:val="both"/>
        <w:rPr>
          <w:rFonts w:ascii="Times New Roman" w:hAnsi="Times New Roman"/>
          <w:sz w:val="28"/>
          <w:szCs w:val="28"/>
        </w:rPr>
      </w:pPr>
      <w:bookmarkStart w:id="848" w:name="sub_120813"/>
      <w:bookmarkEnd w:id="847"/>
      <w:r w:rsidRPr="0038433F">
        <w:rPr>
          <w:rFonts w:ascii="Times New Roman" w:hAnsi="Times New Roman"/>
          <w:sz w:val="28"/>
          <w:szCs w:val="28"/>
        </w:rPr>
        <w:t>8.1.3. Санитарно-защитные зоны отделяют зоны территорий специального н</w:t>
      </w:r>
      <w:r w:rsidRPr="0038433F">
        <w:rPr>
          <w:rFonts w:ascii="Times New Roman" w:hAnsi="Times New Roman"/>
          <w:sz w:val="28"/>
          <w:szCs w:val="28"/>
        </w:rPr>
        <w:t>а</w:t>
      </w:r>
      <w:r w:rsidRPr="0038433F">
        <w:rPr>
          <w:rFonts w:ascii="Times New Roman" w:hAnsi="Times New Roman"/>
          <w:sz w:val="28"/>
          <w:szCs w:val="28"/>
        </w:rPr>
        <w:t>значения с обязательным обозначением границ информационными знаками.</w:t>
      </w:r>
    </w:p>
    <w:bookmarkEnd w:id="848"/>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849" w:name="_Toc160361788"/>
      <w:bookmarkStart w:id="850" w:name="sub_12082"/>
      <w:r w:rsidRPr="0038433F">
        <w:rPr>
          <w:rFonts w:ascii="Times New Roman" w:hAnsi="Times New Roman"/>
          <w:b w:val="0"/>
          <w:bCs w:val="0"/>
          <w:sz w:val="28"/>
          <w:szCs w:val="28"/>
        </w:rPr>
        <w:t>8.2. Зоны размещения кладбищ и крематориев:</w:t>
      </w:r>
      <w:bookmarkEnd w:id="849"/>
    </w:p>
    <w:bookmarkEnd w:id="85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851" w:name="sub_120821"/>
      <w:r w:rsidRPr="0038433F">
        <w:rPr>
          <w:rFonts w:ascii="Times New Roman" w:hAnsi="Times New Roman"/>
          <w:sz w:val="28"/>
          <w:szCs w:val="28"/>
        </w:rPr>
        <w:t>8.2.1. Размещение, расширение и реконструкция кладбищ, зданий и сооружений похоронного назначения осуществляются в соответствии с действующими с</w:t>
      </w:r>
      <w:r w:rsidRPr="0038433F">
        <w:rPr>
          <w:rFonts w:ascii="Times New Roman" w:hAnsi="Times New Roman"/>
          <w:sz w:val="28"/>
          <w:szCs w:val="28"/>
        </w:rPr>
        <w:t>а</w:t>
      </w:r>
      <w:r w:rsidRPr="0038433F">
        <w:rPr>
          <w:rFonts w:ascii="Times New Roman" w:hAnsi="Times New Roman"/>
          <w:sz w:val="28"/>
          <w:szCs w:val="28"/>
        </w:rPr>
        <w:t>нитарными правилами и нормами и настоящими Нормативами.</w:t>
      </w:r>
    </w:p>
    <w:p w:rsidR="00BF3D4A" w:rsidRPr="0038433F" w:rsidRDefault="00BF3D4A" w:rsidP="0038433F">
      <w:pPr>
        <w:spacing w:line="240" w:lineRule="auto"/>
        <w:contextualSpacing/>
        <w:jc w:val="both"/>
        <w:rPr>
          <w:rFonts w:ascii="Times New Roman" w:hAnsi="Times New Roman"/>
          <w:sz w:val="28"/>
          <w:szCs w:val="28"/>
        </w:rPr>
      </w:pPr>
      <w:bookmarkStart w:id="852" w:name="sub_120822"/>
      <w:bookmarkEnd w:id="851"/>
      <w:r w:rsidRPr="0038433F">
        <w:rPr>
          <w:rFonts w:ascii="Times New Roman" w:hAnsi="Times New Roman"/>
          <w:sz w:val="28"/>
          <w:szCs w:val="28"/>
        </w:rPr>
        <w:t>8.2.2. Не разрешается размещать кладбища на территориях:</w:t>
      </w:r>
    </w:p>
    <w:bookmarkEnd w:id="85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первого и второго поясов зон санитарной охраны источников централизованн</w:t>
      </w:r>
      <w:r w:rsidRPr="0038433F">
        <w:rPr>
          <w:rFonts w:ascii="Times New Roman" w:hAnsi="Times New Roman"/>
          <w:sz w:val="28"/>
          <w:szCs w:val="28"/>
        </w:rPr>
        <w:t>о</w:t>
      </w:r>
      <w:r w:rsidRPr="0038433F">
        <w:rPr>
          <w:rFonts w:ascii="Times New Roman" w:hAnsi="Times New Roman"/>
          <w:sz w:val="28"/>
          <w:szCs w:val="28"/>
        </w:rPr>
        <w:t>го водоснабжения и минеральных источников;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первой зоны санитарной охраны курортов;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 выходом на поверхность закарстованных, сильнотрещиноватых пород и в местах выклинивания водоносных горизонтов;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 стоянием грунтовых вод менее двух метров от поверхности земли при на</w:t>
      </w:r>
      <w:r w:rsidRPr="0038433F">
        <w:rPr>
          <w:rFonts w:ascii="Times New Roman" w:hAnsi="Times New Roman"/>
          <w:sz w:val="28"/>
          <w:szCs w:val="28"/>
        </w:rPr>
        <w:t>и</w:t>
      </w:r>
      <w:r w:rsidRPr="0038433F">
        <w:rPr>
          <w:rFonts w:ascii="Times New Roman" w:hAnsi="Times New Roman"/>
          <w:sz w:val="28"/>
          <w:szCs w:val="28"/>
        </w:rPr>
        <w:t>более высоком их стоянии, а также на затапливаемых, подверженных оползням и обвалам, заболоченных участках;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по берегам озер, рек и других открытых водоемов, используемых населением для хозяйственно-бытовых нужд, купания и культурно-оздоровительных целей.</w:t>
      </w:r>
    </w:p>
    <w:p w:rsidR="00BF3D4A" w:rsidRPr="0038433F" w:rsidRDefault="00BF3D4A" w:rsidP="0038433F">
      <w:pPr>
        <w:spacing w:line="240" w:lineRule="auto"/>
        <w:contextualSpacing/>
        <w:jc w:val="both"/>
        <w:rPr>
          <w:rFonts w:ascii="Times New Roman" w:hAnsi="Times New Roman"/>
          <w:sz w:val="28"/>
          <w:szCs w:val="28"/>
        </w:rPr>
      </w:pPr>
      <w:bookmarkStart w:id="853" w:name="sub_120823"/>
      <w:r w:rsidRPr="0038433F">
        <w:rPr>
          <w:rFonts w:ascii="Times New Roman" w:hAnsi="Times New Roman"/>
          <w:sz w:val="28"/>
          <w:szCs w:val="28"/>
        </w:rPr>
        <w:t>8.2.3. Выбор земельного участка под размещение кладбища производится на основе санитарно-эпидемиологической оценки следующих факторов:</w:t>
      </w:r>
    </w:p>
    <w:p w:rsidR="00BF3D4A" w:rsidRPr="0038433F" w:rsidRDefault="00BF3D4A" w:rsidP="0038433F">
      <w:pPr>
        <w:spacing w:line="240" w:lineRule="auto"/>
        <w:contextualSpacing/>
        <w:jc w:val="both"/>
        <w:rPr>
          <w:rFonts w:ascii="Times New Roman" w:hAnsi="Times New Roman"/>
          <w:sz w:val="28"/>
          <w:szCs w:val="28"/>
        </w:rPr>
      </w:pPr>
      <w:bookmarkStart w:id="854" w:name="sub_1208231"/>
      <w:bookmarkEnd w:id="853"/>
      <w:r w:rsidRPr="0038433F">
        <w:rPr>
          <w:rFonts w:ascii="Times New Roman" w:hAnsi="Times New Roman"/>
          <w:sz w:val="28"/>
          <w:szCs w:val="28"/>
        </w:rPr>
        <w:t>1) санитарно-эпидемиологической обстановки;</w:t>
      </w:r>
    </w:p>
    <w:p w:rsidR="00BF3D4A" w:rsidRPr="0038433F" w:rsidRDefault="00BF3D4A" w:rsidP="0038433F">
      <w:pPr>
        <w:spacing w:line="240" w:lineRule="auto"/>
        <w:contextualSpacing/>
        <w:jc w:val="both"/>
        <w:rPr>
          <w:rFonts w:ascii="Times New Roman" w:hAnsi="Times New Roman"/>
          <w:sz w:val="28"/>
          <w:szCs w:val="28"/>
        </w:rPr>
      </w:pPr>
      <w:bookmarkStart w:id="855" w:name="sub_1208232"/>
      <w:bookmarkEnd w:id="854"/>
      <w:r w:rsidRPr="0038433F">
        <w:rPr>
          <w:rFonts w:ascii="Times New Roman" w:hAnsi="Times New Roman"/>
          <w:sz w:val="28"/>
          <w:szCs w:val="28"/>
        </w:rPr>
        <w:t>2) градостроительного назначения и ландшафтного зонирования территории;</w:t>
      </w:r>
    </w:p>
    <w:p w:rsidR="00BF3D4A" w:rsidRPr="0038433F" w:rsidRDefault="00BF3D4A" w:rsidP="0038433F">
      <w:pPr>
        <w:spacing w:line="240" w:lineRule="auto"/>
        <w:contextualSpacing/>
        <w:jc w:val="both"/>
        <w:rPr>
          <w:rFonts w:ascii="Times New Roman" w:hAnsi="Times New Roman"/>
          <w:sz w:val="28"/>
          <w:szCs w:val="28"/>
        </w:rPr>
      </w:pPr>
      <w:bookmarkStart w:id="856" w:name="sub_1208233"/>
      <w:bookmarkEnd w:id="855"/>
      <w:r w:rsidRPr="0038433F">
        <w:rPr>
          <w:rFonts w:ascii="Times New Roman" w:hAnsi="Times New Roman"/>
          <w:sz w:val="28"/>
          <w:szCs w:val="28"/>
        </w:rPr>
        <w:t>3) геологических, гидрогеологических и гидрогеохимических данных;</w:t>
      </w:r>
    </w:p>
    <w:p w:rsidR="00BF3D4A" w:rsidRPr="0038433F" w:rsidRDefault="00BF3D4A" w:rsidP="0038433F">
      <w:pPr>
        <w:spacing w:line="240" w:lineRule="auto"/>
        <w:contextualSpacing/>
        <w:jc w:val="both"/>
        <w:rPr>
          <w:rFonts w:ascii="Times New Roman" w:hAnsi="Times New Roman"/>
          <w:sz w:val="28"/>
          <w:szCs w:val="28"/>
        </w:rPr>
      </w:pPr>
      <w:bookmarkStart w:id="857" w:name="sub_1208234"/>
      <w:bookmarkEnd w:id="856"/>
      <w:r w:rsidRPr="0038433F">
        <w:rPr>
          <w:rFonts w:ascii="Times New Roman" w:hAnsi="Times New Roman"/>
          <w:sz w:val="28"/>
          <w:szCs w:val="28"/>
        </w:rPr>
        <w:t>4) почвенно-географических и способности почв и почвогрунтов к самоочищ</w:t>
      </w:r>
      <w:r w:rsidRPr="0038433F">
        <w:rPr>
          <w:rFonts w:ascii="Times New Roman" w:hAnsi="Times New Roman"/>
          <w:sz w:val="28"/>
          <w:szCs w:val="28"/>
        </w:rPr>
        <w:t>е</w:t>
      </w:r>
      <w:r w:rsidRPr="0038433F">
        <w:rPr>
          <w:rFonts w:ascii="Times New Roman" w:hAnsi="Times New Roman"/>
          <w:sz w:val="28"/>
          <w:szCs w:val="28"/>
        </w:rPr>
        <w:t>нию;</w:t>
      </w:r>
    </w:p>
    <w:p w:rsidR="00BF3D4A" w:rsidRPr="0038433F" w:rsidRDefault="00BF3D4A" w:rsidP="0038433F">
      <w:pPr>
        <w:spacing w:line="240" w:lineRule="auto"/>
        <w:contextualSpacing/>
        <w:jc w:val="both"/>
        <w:rPr>
          <w:rFonts w:ascii="Times New Roman" w:hAnsi="Times New Roman"/>
          <w:sz w:val="28"/>
          <w:szCs w:val="28"/>
        </w:rPr>
      </w:pPr>
      <w:bookmarkStart w:id="858" w:name="sub_1208235"/>
      <w:bookmarkEnd w:id="857"/>
      <w:r w:rsidRPr="0038433F">
        <w:rPr>
          <w:rFonts w:ascii="Times New Roman" w:hAnsi="Times New Roman"/>
          <w:sz w:val="28"/>
          <w:szCs w:val="28"/>
        </w:rPr>
        <w:t>5) эрозионного потенциала и миграции загрязнений;</w:t>
      </w:r>
    </w:p>
    <w:p w:rsidR="00BF3D4A" w:rsidRPr="0038433F" w:rsidRDefault="00BF3D4A" w:rsidP="0038433F">
      <w:pPr>
        <w:spacing w:line="240" w:lineRule="auto"/>
        <w:contextualSpacing/>
        <w:jc w:val="both"/>
        <w:rPr>
          <w:rFonts w:ascii="Times New Roman" w:hAnsi="Times New Roman"/>
          <w:sz w:val="28"/>
          <w:szCs w:val="28"/>
        </w:rPr>
      </w:pPr>
      <w:bookmarkStart w:id="859" w:name="sub_1208236"/>
      <w:bookmarkEnd w:id="858"/>
      <w:r w:rsidRPr="0038433F">
        <w:rPr>
          <w:rFonts w:ascii="Times New Roman" w:hAnsi="Times New Roman"/>
          <w:sz w:val="28"/>
          <w:szCs w:val="28"/>
        </w:rPr>
        <w:t>6) транспортной доступности.</w:t>
      </w:r>
    </w:p>
    <w:bookmarkEnd w:id="85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Участок, отводимый под кладбище, должен удовлетворять следующим треб</w:t>
      </w:r>
      <w:r w:rsidRPr="0038433F">
        <w:rPr>
          <w:rFonts w:ascii="Times New Roman" w:hAnsi="Times New Roman"/>
          <w:sz w:val="28"/>
          <w:szCs w:val="28"/>
        </w:rPr>
        <w:t>о</w:t>
      </w:r>
      <w:r w:rsidRPr="0038433F">
        <w:rPr>
          <w:rFonts w:ascii="Times New Roman" w:hAnsi="Times New Roman"/>
          <w:sz w:val="28"/>
          <w:szCs w:val="28"/>
        </w:rPr>
        <w:t>ваниям: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иметь уклон в сторону, противоположную населенному пункту, открытым в</w:t>
      </w:r>
      <w:r w:rsidRPr="0038433F">
        <w:rPr>
          <w:rFonts w:ascii="Times New Roman" w:hAnsi="Times New Roman"/>
          <w:sz w:val="28"/>
          <w:szCs w:val="28"/>
        </w:rPr>
        <w:t>о</w:t>
      </w:r>
      <w:r w:rsidRPr="0038433F">
        <w:rPr>
          <w:rFonts w:ascii="Times New Roman" w:hAnsi="Times New Roman"/>
          <w:sz w:val="28"/>
          <w:szCs w:val="28"/>
        </w:rPr>
        <w:t>доемам;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не затопляться при паводках;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иметь уровень стояния грунтовых вод не менее чем в 2,5 м от поверхности зе</w:t>
      </w:r>
      <w:r w:rsidRPr="0038433F">
        <w:rPr>
          <w:rFonts w:ascii="Times New Roman" w:hAnsi="Times New Roman"/>
          <w:sz w:val="28"/>
          <w:szCs w:val="28"/>
        </w:rPr>
        <w:t>м</w:t>
      </w:r>
      <w:r w:rsidRPr="0038433F">
        <w:rPr>
          <w:rFonts w:ascii="Times New Roman" w:hAnsi="Times New Roman"/>
          <w:sz w:val="28"/>
          <w:szCs w:val="28"/>
        </w:rPr>
        <w:t>ли при максимальном стоянии грунтовых вод. При уровне выше 2,5 м от п</w:t>
      </w:r>
      <w:r w:rsidRPr="0038433F">
        <w:rPr>
          <w:rFonts w:ascii="Times New Roman" w:hAnsi="Times New Roman"/>
          <w:sz w:val="28"/>
          <w:szCs w:val="28"/>
        </w:rPr>
        <w:t>о</w:t>
      </w:r>
      <w:r w:rsidRPr="0038433F">
        <w:rPr>
          <w:rFonts w:ascii="Times New Roman" w:hAnsi="Times New Roman"/>
          <w:sz w:val="28"/>
          <w:szCs w:val="28"/>
        </w:rPr>
        <w:t>верхности земли участок может быть использован лишь для размещения кла</w:t>
      </w:r>
      <w:r w:rsidRPr="0038433F">
        <w:rPr>
          <w:rFonts w:ascii="Times New Roman" w:hAnsi="Times New Roman"/>
          <w:sz w:val="28"/>
          <w:szCs w:val="28"/>
        </w:rPr>
        <w:t>д</w:t>
      </w:r>
      <w:r w:rsidRPr="0038433F">
        <w:rPr>
          <w:rFonts w:ascii="Times New Roman" w:hAnsi="Times New Roman"/>
          <w:sz w:val="28"/>
          <w:szCs w:val="28"/>
        </w:rPr>
        <w:t>бища для погребения после кремации;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иметь сухую, пористую почву (супесчаную, песчаную) на глубине 1,5 м и ниже с влажностью почвы в пределах 6 - 18 процентов;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располагаться с подветренной стороны по отношению к жилой территории.</w:t>
      </w:r>
    </w:p>
    <w:p w:rsidR="00BF3D4A" w:rsidRPr="0038433F" w:rsidRDefault="00BF3D4A" w:rsidP="0038433F">
      <w:pPr>
        <w:spacing w:line="240" w:lineRule="auto"/>
        <w:contextualSpacing/>
        <w:jc w:val="both"/>
        <w:rPr>
          <w:rFonts w:ascii="Times New Roman" w:hAnsi="Times New Roman"/>
          <w:sz w:val="28"/>
          <w:szCs w:val="28"/>
        </w:rPr>
      </w:pPr>
      <w:bookmarkStart w:id="860" w:name="sub_120824"/>
      <w:r w:rsidRPr="0038433F">
        <w:rPr>
          <w:rFonts w:ascii="Times New Roman" w:hAnsi="Times New Roman"/>
          <w:sz w:val="28"/>
          <w:szCs w:val="28"/>
        </w:rPr>
        <w:t>8.2.4. Устройство кладбища осуществляется в соответствии с утвержденным проектом, в котором предусматриваются:</w:t>
      </w:r>
    </w:p>
    <w:bookmarkEnd w:id="86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обоснованность места размещения кладбища с мероприятиями по обеспечению защиты окружающей среды;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наличие водоупорного слоя для кладбищ традиционного типа;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система дренажа;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обваловка территории;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организация и благоустройство санитарно-защитной зоны;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характер и площадь зеленых насаждений;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организация подъездных путей и автостоянок;</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планировочное решение зоны захоронений для всех типов кладбищ с раздел</w:t>
      </w:r>
      <w:r w:rsidRPr="0038433F">
        <w:rPr>
          <w:rFonts w:ascii="Times New Roman" w:hAnsi="Times New Roman"/>
          <w:sz w:val="28"/>
          <w:szCs w:val="28"/>
        </w:rPr>
        <w:t>е</w:t>
      </w:r>
      <w:r w:rsidRPr="0038433F">
        <w:rPr>
          <w:rFonts w:ascii="Times New Roman" w:hAnsi="Times New Roman"/>
          <w:sz w:val="28"/>
          <w:szCs w:val="28"/>
        </w:rPr>
        <w:t>нием на участки, различающиеся по типу захоронений, при этом площадь мест захоронения должна быть не менее 65 - 70 процентов общей площади кладб</w:t>
      </w:r>
      <w:r w:rsidRPr="0038433F">
        <w:rPr>
          <w:rFonts w:ascii="Times New Roman" w:hAnsi="Times New Roman"/>
          <w:sz w:val="28"/>
          <w:szCs w:val="28"/>
        </w:rPr>
        <w:t>и</w:t>
      </w:r>
      <w:r w:rsidRPr="0038433F">
        <w:rPr>
          <w:rFonts w:ascii="Times New Roman" w:hAnsi="Times New Roman"/>
          <w:sz w:val="28"/>
          <w:szCs w:val="28"/>
        </w:rPr>
        <w:t>ща;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разделение территории кладбища на функциональные зоны (входную, ритуал</w:t>
      </w:r>
      <w:r w:rsidRPr="0038433F">
        <w:rPr>
          <w:rFonts w:ascii="Times New Roman" w:hAnsi="Times New Roman"/>
          <w:sz w:val="28"/>
          <w:szCs w:val="28"/>
        </w:rPr>
        <w:t>ь</w:t>
      </w:r>
      <w:r w:rsidRPr="0038433F">
        <w:rPr>
          <w:rFonts w:ascii="Times New Roman" w:hAnsi="Times New Roman"/>
          <w:sz w:val="28"/>
          <w:szCs w:val="28"/>
        </w:rPr>
        <w:t>ную, административно-хозяйственную, захоронений, зеленой защиты по пер</w:t>
      </w:r>
      <w:r w:rsidRPr="0038433F">
        <w:rPr>
          <w:rFonts w:ascii="Times New Roman" w:hAnsi="Times New Roman"/>
          <w:sz w:val="28"/>
          <w:szCs w:val="28"/>
        </w:rPr>
        <w:t>и</w:t>
      </w:r>
      <w:r w:rsidRPr="0038433F">
        <w:rPr>
          <w:rFonts w:ascii="Times New Roman" w:hAnsi="Times New Roman"/>
          <w:sz w:val="28"/>
          <w:szCs w:val="28"/>
        </w:rPr>
        <w:t>метру кладбища);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канализование, водо-, тепло-, электроснабжение, благоустройство территории.</w:t>
      </w:r>
    </w:p>
    <w:p w:rsidR="00BF3D4A" w:rsidRPr="0038433F" w:rsidRDefault="00BF3D4A" w:rsidP="0038433F">
      <w:pPr>
        <w:spacing w:line="240" w:lineRule="auto"/>
        <w:contextualSpacing/>
        <w:jc w:val="both"/>
        <w:rPr>
          <w:rFonts w:ascii="Times New Roman" w:hAnsi="Times New Roman"/>
          <w:sz w:val="28"/>
          <w:szCs w:val="28"/>
        </w:rPr>
      </w:pPr>
      <w:bookmarkStart w:id="861" w:name="sub_120825"/>
      <w:r w:rsidRPr="0038433F">
        <w:rPr>
          <w:rFonts w:ascii="Times New Roman" w:hAnsi="Times New Roman"/>
          <w:sz w:val="28"/>
          <w:szCs w:val="28"/>
        </w:rPr>
        <w:t>8.2.5. Размер земельного участка для кладбища определяется с учетом колич</w:t>
      </w:r>
      <w:r w:rsidRPr="0038433F">
        <w:rPr>
          <w:rFonts w:ascii="Times New Roman" w:hAnsi="Times New Roman"/>
          <w:sz w:val="28"/>
          <w:szCs w:val="28"/>
        </w:rPr>
        <w:t>е</w:t>
      </w:r>
      <w:r w:rsidRPr="0038433F">
        <w:rPr>
          <w:rFonts w:ascii="Times New Roman" w:hAnsi="Times New Roman"/>
          <w:sz w:val="28"/>
          <w:szCs w:val="28"/>
        </w:rPr>
        <w:t>ства жителей. При этом также учитываются перспективный рост численности населения, коэффициент смертности, наличие действующих объектов похоро</w:t>
      </w:r>
      <w:r w:rsidRPr="0038433F">
        <w:rPr>
          <w:rFonts w:ascii="Times New Roman" w:hAnsi="Times New Roman"/>
          <w:sz w:val="28"/>
          <w:szCs w:val="28"/>
        </w:rPr>
        <w:t>н</w:t>
      </w:r>
      <w:r w:rsidRPr="0038433F">
        <w:rPr>
          <w:rFonts w:ascii="Times New Roman" w:hAnsi="Times New Roman"/>
          <w:sz w:val="28"/>
          <w:szCs w:val="28"/>
        </w:rPr>
        <w:lastRenderedPageBreak/>
        <w:t>ного обслуживания, принятая схема и способы захоронения, вероисповедание, нормы земельного участка на одно захоронение.</w:t>
      </w:r>
    </w:p>
    <w:p w:rsidR="00BF3D4A" w:rsidRPr="0038433F" w:rsidRDefault="00BF3D4A" w:rsidP="0038433F">
      <w:pPr>
        <w:spacing w:line="240" w:lineRule="auto"/>
        <w:contextualSpacing/>
        <w:jc w:val="both"/>
        <w:rPr>
          <w:rFonts w:ascii="Times New Roman" w:hAnsi="Times New Roman"/>
          <w:sz w:val="28"/>
          <w:szCs w:val="28"/>
        </w:rPr>
      </w:pPr>
      <w:bookmarkStart w:id="862" w:name="sub_120826"/>
      <w:bookmarkEnd w:id="861"/>
      <w:r w:rsidRPr="0038433F">
        <w:rPr>
          <w:rFonts w:ascii="Times New Roman" w:hAnsi="Times New Roman"/>
          <w:sz w:val="28"/>
          <w:szCs w:val="28"/>
        </w:rPr>
        <w:t>8.2.6.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40 га.</w:t>
      </w:r>
    </w:p>
    <w:bookmarkEnd w:id="86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Участок земли на территории Федерального военного мемориального кладбища для погребения погибшего (умершего) составляет 5 кв. м.</w:t>
      </w:r>
    </w:p>
    <w:p w:rsidR="00BF3D4A" w:rsidRPr="0038433F" w:rsidRDefault="00BF3D4A" w:rsidP="0038433F">
      <w:pPr>
        <w:spacing w:line="240" w:lineRule="auto"/>
        <w:contextualSpacing/>
        <w:jc w:val="both"/>
        <w:rPr>
          <w:rFonts w:ascii="Times New Roman" w:hAnsi="Times New Roman"/>
          <w:sz w:val="28"/>
          <w:szCs w:val="28"/>
        </w:rPr>
      </w:pPr>
      <w:bookmarkStart w:id="863" w:name="sub_120827"/>
      <w:r w:rsidRPr="0038433F">
        <w:rPr>
          <w:rFonts w:ascii="Times New Roman" w:hAnsi="Times New Roman"/>
          <w:sz w:val="28"/>
          <w:szCs w:val="28"/>
        </w:rPr>
        <w:t>8.2.7.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BF3D4A" w:rsidRPr="0038433F" w:rsidRDefault="00BF3D4A" w:rsidP="0038433F">
      <w:pPr>
        <w:spacing w:line="240" w:lineRule="auto"/>
        <w:contextualSpacing/>
        <w:jc w:val="both"/>
        <w:rPr>
          <w:rFonts w:ascii="Times New Roman" w:hAnsi="Times New Roman"/>
          <w:sz w:val="28"/>
          <w:szCs w:val="28"/>
        </w:rPr>
      </w:pPr>
      <w:bookmarkStart w:id="864" w:name="sub_120828"/>
      <w:bookmarkEnd w:id="863"/>
      <w:r w:rsidRPr="0038433F">
        <w:rPr>
          <w:rFonts w:ascii="Times New Roman" w:hAnsi="Times New Roman"/>
          <w:sz w:val="28"/>
          <w:szCs w:val="28"/>
        </w:rPr>
        <w:t>8.2.8. Вновь создаваемые места погребения должны размещаться на расстоянии не менее 300 м от границ селитебной территории.</w:t>
      </w:r>
    </w:p>
    <w:p w:rsidR="00BF3D4A" w:rsidRPr="0038433F" w:rsidRDefault="00BF3D4A" w:rsidP="0038433F">
      <w:pPr>
        <w:spacing w:line="240" w:lineRule="auto"/>
        <w:contextualSpacing/>
        <w:jc w:val="both"/>
        <w:rPr>
          <w:rFonts w:ascii="Times New Roman" w:hAnsi="Times New Roman"/>
          <w:sz w:val="28"/>
          <w:szCs w:val="28"/>
        </w:rPr>
      </w:pPr>
      <w:bookmarkStart w:id="865" w:name="sub_120829"/>
      <w:bookmarkEnd w:id="864"/>
      <w:r w:rsidRPr="0038433F">
        <w:rPr>
          <w:rFonts w:ascii="Times New Roman" w:hAnsi="Times New Roman"/>
          <w:sz w:val="28"/>
          <w:szCs w:val="28"/>
        </w:rPr>
        <w:t>8.2.9. Кладбища с погребением путем предания тела (останков) умершего земле (захоронение в могилу, склеп) размещают на расстоянии:</w:t>
      </w:r>
    </w:p>
    <w:bookmarkEnd w:id="86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жилых, общественных зданий, спортивно-оздоровительных и санаторно-курортных зон:</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500 м - при площади кладбища от 20 до 40 га (размещение кладбища размером территории более 40 га не допускается);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300 м - при площади кладбища до 20 га;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50 м - для сельских, закрытых кладбищ и мемориальных комплексов, кладбищ с погребением после кремации;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водозаборных сооружений централизованного источника водоснабжения н</w:t>
      </w:r>
      <w:r w:rsidRPr="0038433F">
        <w:rPr>
          <w:rFonts w:ascii="Times New Roman" w:hAnsi="Times New Roman"/>
          <w:sz w:val="28"/>
          <w:szCs w:val="28"/>
        </w:rPr>
        <w:t>а</w:t>
      </w:r>
      <w:r w:rsidRPr="0038433F">
        <w:rPr>
          <w:rFonts w:ascii="Times New Roman" w:hAnsi="Times New Roman"/>
          <w:sz w:val="28"/>
          <w:szCs w:val="28"/>
        </w:rPr>
        <w:t>селения не менее 1000 м с подтверждением достаточности расстояния расчет</w:t>
      </w:r>
      <w:r w:rsidRPr="0038433F">
        <w:rPr>
          <w:rFonts w:ascii="Times New Roman" w:hAnsi="Times New Roman"/>
          <w:sz w:val="28"/>
          <w:szCs w:val="28"/>
        </w:rPr>
        <w:t>а</w:t>
      </w:r>
      <w:r w:rsidRPr="0038433F">
        <w:rPr>
          <w:rFonts w:ascii="Times New Roman" w:hAnsi="Times New Roman"/>
          <w:sz w:val="28"/>
          <w:szCs w:val="28"/>
        </w:rPr>
        <w:t>ми поясов зон санитарной охраны водоисточника и времени фильтрации;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сельских населенных пунктах, в которых используются колодцы, каптажи, родники и другие природные источники водоснабжения, при размещении кла</w:t>
      </w:r>
      <w:r w:rsidRPr="0038433F">
        <w:rPr>
          <w:rFonts w:ascii="Times New Roman" w:hAnsi="Times New Roman"/>
          <w:sz w:val="28"/>
          <w:szCs w:val="28"/>
        </w:rPr>
        <w:t>д</w:t>
      </w:r>
      <w:r w:rsidRPr="0038433F">
        <w:rPr>
          <w:rFonts w:ascii="Times New Roman" w:hAnsi="Times New Roman"/>
          <w:sz w:val="28"/>
          <w:szCs w:val="28"/>
        </w:rPr>
        <w:t>бищ выше по потоку грунтовых вод санитарно-защитная зона между кладб</w:t>
      </w:r>
      <w:r w:rsidRPr="0038433F">
        <w:rPr>
          <w:rFonts w:ascii="Times New Roman" w:hAnsi="Times New Roman"/>
          <w:sz w:val="28"/>
          <w:szCs w:val="28"/>
        </w:rPr>
        <w:t>и</w:t>
      </w:r>
      <w:r w:rsidRPr="0038433F">
        <w:rPr>
          <w:rFonts w:ascii="Times New Roman" w:hAnsi="Times New Roman"/>
          <w:sz w:val="28"/>
          <w:szCs w:val="28"/>
        </w:rPr>
        <w:t>щем и населенным пунктом обеспечивается в соответствии с результатами ра</w:t>
      </w:r>
      <w:r w:rsidRPr="0038433F">
        <w:rPr>
          <w:rFonts w:ascii="Times New Roman" w:hAnsi="Times New Roman"/>
          <w:sz w:val="28"/>
          <w:szCs w:val="28"/>
        </w:rPr>
        <w:t>с</w:t>
      </w:r>
      <w:r w:rsidRPr="0038433F">
        <w:rPr>
          <w:rFonts w:ascii="Times New Roman" w:hAnsi="Times New Roman"/>
          <w:sz w:val="28"/>
          <w:szCs w:val="28"/>
        </w:rPr>
        <w:t>четов очистки грунтовых вод и данными лабораторных исследований.</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Примечания.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 После закрытия кладбища по истечении 25 лет после последнего захоронения расстояние до жилой застройки может быть сокращено до 100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 В сельских поселениях,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100 м.</w:t>
      </w:r>
    </w:p>
    <w:p w:rsidR="00BF3D4A" w:rsidRPr="0038433F" w:rsidRDefault="00BF3D4A" w:rsidP="0038433F">
      <w:pPr>
        <w:spacing w:line="240" w:lineRule="auto"/>
        <w:contextualSpacing/>
        <w:jc w:val="both"/>
        <w:rPr>
          <w:rFonts w:ascii="Times New Roman" w:hAnsi="Times New Roman"/>
          <w:sz w:val="28"/>
          <w:szCs w:val="28"/>
        </w:rPr>
      </w:pPr>
      <w:bookmarkStart w:id="866" w:name="sub_1208210"/>
      <w:r w:rsidRPr="0038433F">
        <w:rPr>
          <w:rFonts w:ascii="Times New Roman" w:hAnsi="Times New Roman"/>
          <w:sz w:val="28"/>
          <w:szCs w:val="28"/>
        </w:rPr>
        <w:t>8.2.10. Крематории размещаются на отведенных участках земли с подветренной стороны по отношению к жилой территории на расстоянии от жилых, общес</w:t>
      </w:r>
      <w:r w:rsidRPr="0038433F">
        <w:rPr>
          <w:rFonts w:ascii="Times New Roman" w:hAnsi="Times New Roman"/>
          <w:sz w:val="28"/>
          <w:szCs w:val="28"/>
        </w:rPr>
        <w:t>т</w:t>
      </w:r>
      <w:r w:rsidRPr="0038433F">
        <w:rPr>
          <w:rFonts w:ascii="Times New Roman" w:hAnsi="Times New Roman"/>
          <w:sz w:val="28"/>
          <w:szCs w:val="28"/>
        </w:rPr>
        <w:t>венных, лечебно-профилактических зданий, спортивно-оздоровительных и с</w:t>
      </w:r>
      <w:r w:rsidRPr="0038433F">
        <w:rPr>
          <w:rFonts w:ascii="Times New Roman" w:hAnsi="Times New Roman"/>
          <w:sz w:val="28"/>
          <w:szCs w:val="28"/>
        </w:rPr>
        <w:t>а</w:t>
      </w:r>
      <w:r w:rsidRPr="0038433F">
        <w:rPr>
          <w:rFonts w:ascii="Times New Roman" w:hAnsi="Times New Roman"/>
          <w:sz w:val="28"/>
          <w:szCs w:val="28"/>
        </w:rPr>
        <w:t>наторно-курортных зон:</w:t>
      </w:r>
    </w:p>
    <w:bookmarkEnd w:id="86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500 м - без подготовительных и обрядовых процессов с одной однокамерной печью;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1000 м - при количестве печей более одной.</w:t>
      </w:r>
    </w:p>
    <w:p w:rsidR="00BF3D4A" w:rsidRPr="0038433F" w:rsidRDefault="00BF3D4A" w:rsidP="0038433F">
      <w:pPr>
        <w:spacing w:line="240" w:lineRule="auto"/>
        <w:contextualSpacing/>
        <w:jc w:val="both"/>
        <w:rPr>
          <w:rFonts w:ascii="Times New Roman" w:hAnsi="Times New Roman"/>
          <w:sz w:val="28"/>
          <w:szCs w:val="28"/>
        </w:rPr>
      </w:pPr>
      <w:bookmarkStart w:id="867" w:name="sub_1208211"/>
      <w:r w:rsidRPr="0038433F">
        <w:rPr>
          <w:rFonts w:ascii="Times New Roman" w:hAnsi="Times New Roman"/>
          <w:sz w:val="28"/>
          <w:szCs w:val="28"/>
        </w:rPr>
        <w:lastRenderedPageBreak/>
        <w:t>8.2.11. Территория санитарно-защитных зон должна быть спланирована, благ</w:t>
      </w:r>
      <w:r w:rsidRPr="0038433F">
        <w:rPr>
          <w:rFonts w:ascii="Times New Roman" w:hAnsi="Times New Roman"/>
          <w:sz w:val="28"/>
          <w:szCs w:val="28"/>
        </w:rPr>
        <w:t>о</w:t>
      </w:r>
      <w:r w:rsidRPr="0038433F">
        <w:rPr>
          <w:rFonts w:ascii="Times New Roman" w:hAnsi="Times New Roman"/>
          <w:sz w:val="28"/>
          <w:szCs w:val="28"/>
        </w:rPr>
        <w:t>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BF3D4A" w:rsidRPr="0038433F" w:rsidRDefault="00BF3D4A" w:rsidP="0038433F">
      <w:pPr>
        <w:spacing w:line="240" w:lineRule="auto"/>
        <w:contextualSpacing/>
        <w:jc w:val="both"/>
        <w:rPr>
          <w:rFonts w:ascii="Times New Roman" w:hAnsi="Times New Roman"/>
          <w:sz w:val="28"/>
          <w:szCs w:val="28"/>
        </w:rPr>
      </w:pPr>
      <w:bookmarkStart w:id="868" w:name="sub_1208212"/>
      <w:bookmarkEnd w:id="867"/>
      <w:r w:rsidRPr="0038433F">
        <w:rPr>
          <w:rFonts w:ascii="Times New Roman" w:hAnsi="Times New Roman"/>
          <w:sz w:val="28"/>
          <w:szCs w:val="28"/>
        </w:rPr>
        <w:t>8.2.12.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w:t>
      </w:r>
      <w:r w:rsidRPr="0038433F">
        <w:rPr>
          <w:rFonts w:ascii="Times New Roman" w:hAnsi="Times New Roman"/>
          <w:sz w:val="28"/>
          <w:szCs w:val="28"/>
        </w:rPr>
        <w:t>е</w:t>
      </w:r>
      <w:r w:rsidRPr="0038433F">
        <w:rPr>
          <w:rFonts w:ascii="Times New Roman" w:hAnsi="Times New Roman"/>
          <w:sz w:val="28"/>
          <w:szCs w:val="28"/>
        </w:rPr>
        <w:t>нием культовых и обрядовых объектов.</w:t>
      </w:r>
    </w:p>
    <w:bookmarkEnd w:id="86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 территории санитарно-защитных зон и кладбищ запрещается прокладка с</w:t>
      </w:r>
      <w:r w:rsidRPr="0038433F">
        <w:rPr>
          <w:rFonts w:ascii="Times New Roman" w:hAnsi="Times New Roman"/>
          <w:sz w:val="28"/>
          <w:szCs w:val="28"/>
        </w:rPr>
        <w:t>е</w:t>
      </w:r>
      <w:r w:rsidRPr="0038433F">
        <w:rPr>
          <w:rFonts w:ascii="Times New Roman" w:hAnsi="Times New Roman"/>
          <w:sz w:val="28"/>
          <w:szCs w:val="28"/>
        </w:rPr>
        <w:t>тей централизованного хозяйственно-питьевого водоснабжения.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BF3D4A" w:rsidRPr="0038433F" w:rsidRDefault="00BF3D4A" w:rsidP="0038433F">
      <w:pPr>
        <w:spacing w:line="240" w:lineRule="auto"/>
        <w:contextualSpacing/>
        <w:jc w:val="both"/>
        <w:rPr>
          <w:rFonts w:ascii="Times New Roman" w:hAnsi="Times New Roman"/>
          <w:sz w:val="28"/>
          <w:szCs w:val="28"/>
        </w:rPr>
      </w:pPr>
      <w:bookmarkStart w:id="869" w:name="sub_1208213"/>
      <w:r w:rsidRPr="0038433F">
        <w:rPr>
          <w:rFonts w:ascii="Times New Roman" w:hAnsi="Times New Roman"/>
          <w:sz w:val="28"/>
          <w:szCs w:val="28"/>
        </w:rPr>
        <w:t>8.2.13.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38433F">
        <w:rPr>
          <w:rFonts w:ascii="Times New Roman" w:hAnsi="Times New Roman"/>
          <w:sz w:val="28"/>
          <w:szCs w:val="28"/>
        </w:rPr>
        <w:t>е</w:t>
      </w:r>
      <w:r w:rsidRPr="0038433F">
        <w:rPr>
          <w:rFonts w:ascii="Times New Roman" w:hAnsi="Times New Roman"/>
          <w:sz w:val="28"/>
          <w:szCs w:val="28"/>
        </w:rPr>
        <w:t>ния населения.</w:t>
      </w:r>
    </w:p>
    <w:p w:rsidR="00BF3D4A" w:rsidRPr="0038433F" w:rsidRDefault="00BF3D4A" w:rsidP="0038433F">
      <w:pPr>
        <w:spacing w:line="240" w:lineRule="auto"/>
        <w:contextualSpacing/>
        <w:jc w:val="both"/>
        <w:rPr>
          <w:rFonts w:ascii="Times New Roman" w:hAnsi="Times New Roman"/>
          <w:sz w:val="28"/>
          <w:szCs w:val="28"/>
        </w:rPr>
      </w:pPr>
      <w:bookmarkStart w:id="870" w:name="sub_1208214"/>
      <w:bookmarkEnd w:id="869"/>
      <w:r w:rsidRPr="0038433F">
        <w:rPr>
          <w:rFonts w:ascii="Times New Roman" w:hAnsi="Times New Roman"/>
          <w:sz w:val="28"/>
          <w:szCs w:val="28"/>
        </w:rPr>
        <w:t>8.2.14. На кладбищах, в крематориях и других зданиях и помещениях похоро</w:t>
      </w:r>
      <w:r w:rsidRPr="0038433F">
        <w:rPr>
          <w:rFonts w:ascii="Times New Roman" w:hAnsi="Times New Roman"/>
          <w:sz w:val="28"/>
          <w:szCs w:val="28"/>
        </w:rPr>
        <w:t>н</w:t>
      </w:r>
      <w:r w:rsidRPr="0038433F">
        <w:rPr>
          <w:rFonts w:ascii="Times New Roman" w:hAnsi="Times New Roman"/>
          <w:sz w:val="28"/>
          <w:szCs w:val="28"/>
        </w:rPr>
        <w:t>ного назначения следует предусматривать систему водоснабжения. При отсу</w:t>
      </w:r>
      <w:r w:rsidRPr="0038433F">
        <w:rPr>
          <w:rFonts w:ascii="Times New Roman" w:hAnsi="Times New Roman"/>
          <w:sz w:val="28"/>
          <w:szCs w:val="28"/>
        </w:rPr>
        <w:t>т</w:t>
      </w:r>
      <w:r w:rsidRPr="0038433F">
        <w:rPr>
          <w:rFonts w:ascii="Times New Roman" w:hAnsi="Times New Roman"/>
          <w:sz w:val="28"/>
          <w:szCs w:val="28"/>
        </w:rPr>
        <w:t>ствии централизованных систем водоснабжения и канализации допускается устройство шахтных колодцев для полива и строительство общественных ту</w:t>
      </w:r>
      <w:r w:rsidRPr="0038433F">
        <w:rPr>
          <w:rFonts w:ascii="Times New Roman" w:hAnsi="Times New Roman"/>
          <w:sz w:val="28"/>
          <w:szCs w:val="28"/>
        </w:rPr>
        <w:t>а</w:t>
      </w:r>
      <w:r w:rsidRPr="0038433F">
        <w:rPr>
          <w:rFonts w:ascii="Times New Roman" w:hAnsi="Times New Roman"/>
          <w:sz w:val="28"/>
          <w:szCs w:val="28"/>
        </w:rPr>
        <w:t>летов выгребного типа в соответствии с требованиями санитарных норм и пр</w:t>
      </w:r>
      <w:r w:rsidRPr="0038433F">
        <w:rPr>
          <w:rFonts w:ascii="Times New Roman" w:hAnsi="Times New Roman"/>
          <w:sz w:val="28"/>
          <w:szCs w:val="28"/>
        </w:rPr>
        <w:t>а</w:t>
      </w:r>
      <w:r w:rsidRPr="0038433F">
        <w:rPr>
          <w:rFonts w:ascii="Times New Roman" w:hAnsi="Times New Roman"/>
          <w:sz w:val="28"/>
          <w:szCs w:val="28"/>
        </w:rPr>
        <w:t>вил.</w:t>
      </w:r>
    </w:p>
    <w:bookmarkEnd w:id="87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стоков от крематориев, содержащих токсичные компоненты, должны быть предусмотрены локальные очистные сооружения.</w:t>
      </w:r>
    </w:p>
    <w:p w:rsidR="00BF3D4A" w:rsidRPr="0038433F" w:rsidRDefault="00BF3D4A" w:rsidP="0038433F">
      <w:pPr>
        <w:spacing w:line="240" w:lineRule="auto"/>
        <w:contextualSpacing/>
        <w:jc w:val="both"/>
        <w:rPr>
          <w:rFonts w:ascii="Times New Roman" w:hAnsi="Times New Roman"/>
          <w:sz w:val="28"/>
          <w:szCs w:val="28"/>
        </w:rPr>
      </w:pPr>
      <w:bookmarkStart w:id="871" w:name="sub_1208215"/>
      <w:r w:rsidRPr="0038433F">
        <w:rPr>
          <w:rFonts w:ascii="Times New Roman" w:hAnsi="Times New Roman"/>
          <w:sz w:val="28"/>
          <w:szCs w:val="28"/>
        </w:rPr>
        <w:t>8.2.15.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rsidR="00BF3D4A" w:rsidRPr="0038433F" w:rsidRDefault="00BF3D4A" w:rsidP="0038433F">
      <w:pPr>
        <w:spacing w:line="240" w:lineRule="auto"/>
        <w:contextualSpacing/>
        <w:jc w:val="both"/>
        <w:rPr>
          <w:rFonts w:ascii="Times New Roman" w:hAnsi="Times New Roman"/>
          <w:sz w:val="28"/>
          <w:szCs w:val="28"/>
        </w:rPr>
      </w:pPr>
      <w:bookmarkStart w:id="872" w:name="sub_1208216"/>
      <w:bookmarkEnd w:id="871"/>
      <w:r w:rsidRPr="0038433F">
        <w:rPr>
          <w:rFonts w:ascii="Times New Roman" w:hAnsi="Times New Roman"/>
          <w:sz w:val="28"/>
          <w:szCs w:val="28"/>
        </w:rPr>
        <w:t>8.2.16. При переносе кладбищ и захоронений следует проводить рекультивацию территорий и участков. Использование грунтов с ликвидируемых мест захор</w:t>
      </w:r>
      <w:r w:rsidRPr="0038433F">
        <w:rPr>
          <w:rFonts w:ascii="Times New Roman" w:hAnsi="Times New Roman"/>
          <w:sz w:val="28"/>
          <w:szCs w:val="28"/>
        </w:rPr>
        <w:t>о</w:t>
      </w:r>
      <w:r w:rsidRPr="0038433F">
        <w:rPr>
          <w:rFonts w:ascii="Times New Roman" w:hAnsi="Times New Roman"/>
          <w:sz w:val="28"/>
          <w:szCs w:val="28"/>
        </w:rPr>
        <w:t>нений для планировки жилой территории не допускается.</w:t>
      </w:r>
    </w:p>
    <w:bookmarkEnd w:id="87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Использование территории места погребения разрешается по истечении дв</w:t>
      </w:r>
      <w:r w:rsidRPr="0038433F">
        <w:rPr>
          <w:rFonts w:ascii="Times New Roman" w:hAnsi="Times New Roman"/>
          <w:sz w:val="28"/>
          <w:szCs w:val="28"/>
        </w:rPr>
        <w:t>а</w:t>
      </w:r>
      <w:r w:rsidRPr="0038433F">
        <w:rPr>
          <w:rFonts w:ascii="Times New Roman" w:hAnsi="Times New Roman"/>
          <w:sz w:val="28"/>
          <w:szCs w:val="28"/>
        </w:rPr>
        <w:t>дцати лет с момента его переноса. Территория места погребения в этих случаях может быть использована только под зеленые насаждения. Строительство зд</w:t>
      </w:r>
      <w:r w:rsidRPr="0038433F">
        <w:rPr>
          <w:rFonts w:ascii="Times New Roman" w:hAnsi="Times New Roman"/>
          <w:sz w:val="28"/>
          <w:szCs w:val="28"/>
        </w:rPr>
        <w:t>а</w:t>
      </w:r>
      <w:r w:rsidRPr="0038433F">
        <w:rPr>
          <w:rFonts w:ascii="Times New Roman" w:hAnsi="Times New Roman"/>
          <w:sz w:val="28"/>
          <w:szCs w:val="28"/>
        </w:rPr>
        <w:t>ний и сооружений на этой территории запрещается.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Размер санитарно-защитных зон после переноса кладбищ, а также закрытых кладбищ для новых погребений остается неизменным.</w:t>
      </w:r>
    </w:p>
    <w:p w:rsidR="00BF3D4A" w:rsidRPr="0038433F" w:rsidRDefault="00BF3D4A" w:rsidP="0038433F">
      <w:pPr>
        <w:spacing w:line="240" w:lineRule="auto"/>
        <w:contextualSpacing/>
        <w:jc w:val="both"/>
        <w:rPr>
          <w:rFonts w:ascii="Times New Roman" w:hAnsi="Times New Roman"/>
          <w:sz w:val="28"/>
          <w:szCs w:val="28"/>
        </w:rPr>
      </w:pPr>
      <w:bookmarkStart w:id="873" w:name="sub_1208217"/>
      <w:r w:rsidRPr="0038433F">
        <w:rPr>
          <w:rFonts w:ascii="Times New Roman" w:hAnsi="Times New Roman"/>
          <w:sz w:val="28"/>
          <w:szCs w:val="28"/>
        </w:rPr>
        <w:t xml:space="preserve">8.2.17. 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w:t>
      </w:r>
      <w:r w:rsidRPr="0038433F">
        <w:rPr>
          <w:rFonts w:ascii="Times New Roman" w:hAnsi="Times New Roman"/>
          <w:sz w:val="28"/>
          <w:szCs w:val="28"/>
        </w:rPr>
        <w:lastRenderedPageBreak/>
        <w:t>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38433F">
        <w:rPr>
          <w:rFonts w:ascii="Times New Roman" w:hAnsi="Times New Roman"/>
          <w:sz w:val="28"/>
          <w:szCs w:val="28"/>
        </w:rPr>
        <w:t>е</w:t>
      </w:r>
      <w:r w:rsidRPr="0038433F">
        <w:rPr>
          <w:rFonts w:ascii="Times New Roman" w:hAnsi="Times New Roman"/>
          <w:sz w:val="28"/>
          <w:szCs w:val="28"/>
        </w:rPr>
        <w:t>ния населения.</w:t>
      </w:r>
    </w:p>
    <w:p w:rsidR="00BF3D4A" w:rsidRPr="0038433F" w:rsidRDefault="00BF3D4A" w:rsidP="0038433F">
      <w:pPr>
        <w:spacing w:line="240" w:lineRule="auto"/>
        <w:contextualSpacing/>
        <w:jc w:val="both"/>
        <w:rPr>
          <w:rFonts w:ascii="Times New Roman" w:hAnsi="Times New Roman"/>
          <w:sz w:val="28"/>
          <w:szCs w:val="28"/>
        </w:rPr>
      </w:pPr>
      <w:bookmarkStart w:id="874" w:name="sub_1208218"/>
      <w:bookmarkEnd w:id="873"/>
      <w:r w:rsidRPr="0038433F">
        <w:rPr>
          <w:rFonts w:ascii="Times New Roman" w:hAnsi="Times New Roman"/>
          <w:sz w:val="28"/>
          <w:szCs w:val="28"/>
        </w:rPr>
        <w:t>8.2.18.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p>
    <w:bookmarkEnd w:id="87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от домов траурных обрядов до жилых зданий, территории лече</w:t>
      </w:r>
      <w:r w:rsidRPr="0038433F">
        <w:rPr>
          <w:rFonts w:ascii="Times New Roman" w:hAnsi="Times New Roman"/>
          <w:sz w:val="28"/>
          <w:szCs w:val="28"/>
        </w:rPr>
        <w:t>б</w:t>
      </w:r>
      <w:r w:rsidRPr="0038433F">
        <w:rPr>
          <w:rFonts w:ascii="Times New Roman" w:hAnsi="Times New Roman"/>
          <w:sz w:val="28"/>
          <w:szCs w:val="28"/>
        </w:rPr>
        <w:t>ных, детских, образовательных, спортивно-оздоровительных, культурно-просветительных организаций и организаций социального обеспечения регл</w:t>
      </w:r>
      <w:r w:rsidRPr="0038433F">
        <w:rPr>
          <w:rFonts w:ascii="Times New Roman" w:hAnsi="Times New Roman"/>
          <w:sz w:val="28"/>
          <w:szCs w:val="28"/>
        </w:rPr>
        <w:t>а</w:t>
      </w:r>
      <w:r w:rsidRPr="0038433F">
        <w:rPr>
          <w:rFonts w:ascii="Times New Roman" w:hAnsi="Times New Roman"/>
          <w:sz w:val="28"/>
          <w:szCs w:val="28"/>
        </w:rPr>
        <w:t>ментируется с учетом характера траурного обряда и должно составлять не м</w:t>
      </w:r>
      <w:r w:rsidRPr="0038433F">
        <w:rPr>
          <w:rFonts w:ascii="Times New Roman" w:hAnsi="Times New Roman"/>
          <w:sz w:val="28"/>
          <w:szCs w:val="28"/>
        </w:rPr>
        <w:t>е</w:t>
      </w:r>
      <w:r w:rsidRPr="0038433F">
        <w:rPr>
          <w:rFonts w:ascii="Times New Roman" w:hAnsi="Times New Roman"/>
          <w:sz w:val="28"/>
          <w:szCs w:val="28"/>
        </w:rPr>
        <w:t>нее 100 м.</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875" w:name="_Toc160361789"/>
      <w:bookmarkStart w:id="876" w:name="sub_12083"/>
      <w:r w:rsidRPr="0038433F">
        <w:rPr>
          <w:rFonts w:ascii="Times New Roman" w:hAnsi="Times New Roman"/>
          <w:b w:val="0"/>
          <w:bCs w:val="0"/>
          <w:sz w:val="28"/>
          <w:szCs w:val="28"/>
        </w:rPr>
        <w:t>8.3. Зоны размещения скотомогильников:</w:t>
      </w:r>
      <w:bookmarkEnd w:id="875"/>
    </w:p>
    <w:bookmarkEnd w:id="876"/>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877" w:name="sub_120831"/>
      <w:r w:rsidRPr="0038433F">
        <w:rPr>
          <w:rFonts w:ascii="Times New Roman" w:hAnsi="Times New Roman"/>
          <w:sz w:val="28"/>
          <w:szCs w:val="28"/>
        </w:rPr>
        <w:t>8.3.1. Скотомогильники (биотермические ямы) предназначены для обеззараж</w:t>
      </w:r>
      <w:r w:rsidRPr="0038433F">
        <w:rPr>
          <w:rFonts w:ascii="Times New Roman" w:hAnsi="Times New Roman"/>
          <w:sz w:val="28"/>
          <w:szCs w:val="28"/>
        </w:rPr>
        <w:t>и</w:t>
      </w:r>
      <w:r w:rsidRPr="0038433F">
        <w:rPr>
          <w:rFonts w:ascii="Times New Roman" w:hAnsi="Times New Roman"/>
          <w:sz w:val="28"/>
          <w:szCs w:val="28"/>
        </w:rPr>
        <w:t>вания, уничтожения сжиганием или захоронения биологических отходов (тр</w:t>
      </w:r>
      <w:r w:rsidRPr="0038433F">
        <w:rPr>
          <w:rFonts w:ascii="Times New Roman" w:hAnsi="Times New Roman"/>
          <w:sz w:val="28"/>
          <w:szCs w:val="28"/>
        </w:rPr>
        <w:t>у</w:t>
      </w:r>
      <w:r w:rsidRPr="0038433F">
        <w:rPr>
          <w:rFonts w:ascii="Times New Roman" w:hAnsi="Times New Roman"/>
          <w:sz w:val="28"/>
          <w:szCs w:val="28"/>
        </w:rPr>
        <w:t>пов животных и птиц; ветеринарных конфискатов, выявленных на убойных пунктах, хладобойнях, в мясоперерабатывающих организациях, рынках, орг</w:t>
      </w:r>
      <w:r w:rsidRPr="0038433F">
        <w:rPr>
          <w:rFonts w:ascii="Times New Roman" w:hAnsi="Times New Roman"/>
          <w:sz w:val="28"/>
          <w:szCs w:val="28"/>
        </w:rPr>
        <w:t>а</w:t>
      </w:r>
      <w:r w:rsidRPr="0038433F">
        <w:rPr>
          <w:rFonts w:ascii="Times New Roman" w:hAnsi="Times New Roman"/>
          <w:sz w:val="28"/>
          <w:szCs w:val="28"/>
        </w:rPr>
        <w:t>низациях торговли и других организациях; других отходов, получаемых при переработке пищевого и непищевого сырья животного происхождения).</w:t>
      </w:r>
    </w:p>
    <w:p w:rsidR="00BF3D4A" w:rsidRPr="0038433F" w:rsidRDefault="00BF3D4A" w:rsidP="0038433F">
      <w:pPr>
        <w:spacing w:line="240" w:lineRule="auto"/>
        <w:contextualSpacing/>
        <w:jc w:val="both"/>
        <w:rPr>
          <w:rFonts w:ascii="Times New Roman" w:hAnsi="Times New Roman"/>
          <w:sz w:val="28"/>
          <w:szCs w:val="28"/>
        </w:rPr>
      </w:pPr>
      <w:bookmarkStart w:id="878" w:name="sub_120832"/>
      <w:bookmarkEnd w:id="877"/>
      <w:r w:rsidRPr="0038433F">
        <w:rPr>
          <w:rFonts w:ascii="Times New Roman" w:hAnsi="Times New Roman"/>
          <w:sz w:val="28"/>
          <w:szCs w:val="28"/>
        </w:rPr>
        <w:t>8.3.2. Выбор и отвод земельного участка для строительства скотомогильника или отдельно стоящей биотермической ямы проводят органы местного сам</w:t>
      </w:r>
      <w:r w:rsidRPr="0038433F">
        <w:rPr>
          <w:rFonts w:ascii="Times New Roman" w:hAnsi="Times New Roman"/>
          <w:sz w:val="28"/>
          <w:szCs w:val="28"/>
        </w:rPr>
        <w:t>о</w:t>
      </w:r>
      <w:r w:rsidRPr="0038433F">
        <w:rPr>
          <w:rFonts w:ascii="Times New Roman" w:hAnsi="Times New Roman"/>
          <w:sz w:val="28"/>
          <w:szCs w:val="28"/>
        </w:rPr>
        <w:t>управления по представлению организации государственной ветеринарной службы при наличии санитарно-эпидемиологического заключения о соответс</w:t>
      </w:r>
      <w:r w:rsidRPr="0038433F">
        <w:rPr>
          <w:rFonts w:ascii="Times New Roman" w:hAnsi="Times New Roman"/>
          <w:sz w:val="28"/>
          <w:szCs w:val="28"/>
        </w:rPr>
        <w:t>т</w:t>
      </w:r>
      <w:r w:rsidRPr="0038433F">
        <w:rPr>
          <w:rFonts w:ascii="Times New Roman" w:hAnsi="Times New Roman"/>
          <w:sz w:val="28"/>
          <w:szCs w:val="28"/>
        </w:rPr>
        <w:t>вии предполагаемого использования земельного участка санитарным правилам.</w:t>
      </w:r>
    </w:p>
    <w:p w:rsidR="00BF3D4A" w:rsidRPr="0038433F" w:rsidRDefault="00BF3D4A" w:rsidP="0038433F">
      <w:pPr>
        <w:spacing w:line="240" w:lineRule="auto"/>
        <w:contextualSpacing/>
        <w:jc w:val="both"/>
        <w:rPr>
          <w:rFonts w:ascii="Times New Roman" w:hAnsi="Times New Roman"/>
          <w:sz w:val="28"/>
          <w:szCs w:val="28"/>
        </w:rPr>
      </w:pPr>
      <w:bookmarkStart w:id="879" w:name="sub_120833"/>
      <w:bookmarkEnd w:id="878"/>
      <w:r w:rsidRPr="0038433F">
        <w:rPr>
          <w:rFonts w:ascii="Times New Roman" w:hAnsi="Times New Roman"/>
          <w:sz w:val="28"/>
          <w:szCs w:val="28"/>
        </w:rPr>
        <w:t>8.3.3. Скотомогильники (биотермические ямы) размещают на сухом возвыше</w:t>
      </w:r>
      <w:r w:rsidRPr="0038433F">
        <w:rPr>
          <w:rFonts w:ascii="Times New Roman" w:hAnsi="Times New Roman"/>
          <w:sz w:val="28"/>
          <w:szCs w:val="28"/>
        </w:rPr>
        <w:t>н</w:t>
      </w:r>
      <w:r w:rsidRPr="0038433F">
        <w:rPr>
          <w:rFonts w:ascii="Times New Roman" w:hAnsi="Times New Roman"/>
          <w:sz w:val="28"/>
          <w:szCs w:val="28"/>
        </w:rPr>
        <w:t>ном участке земли площадью не менее 600 м. Уровень стояния грунтовых вод должен быть не менее 2 м от поверхности земли.</w:t>
      </w:r>
    </w:p>
    <w:p w:rsidR="00BF3D4A" w:rsidRPr="0038433F" w:rsidRDefault="00BF3D4A" w:rsidP="0038433F">
      <w:pPr>
        <w:spacing w:line="240" w:lineRule="auto"/>
        <w:contextualSpacing/>
        <w:jc w:val="both"/>
        <w:rPr>
          <w:rFonts w:ascii="Times New Roman" w:hAnsi="Times New Roman"/>
          <w:sz w:val="28"/>
          <w:szCs w:val="28"/>
        </w:rPr>
      </w:pPr>
      <w:bookmarkStart w:id="880" w:name="sub_120834"/>
      <w:bookmarkEnd w:id="879"/>
      <w:r w:rsidRPr="0038433F">
        <w:rPr>
          <w:rFonts w:ascii="Times New Roman" w:hAnsi="Times New Roman"/>
          <w:sz w:val="28"/>
          <w:szCs w:val="28"/>
        </w:rPr>
        <w:t>8.3.4. Ширина санитарно-защитной зоны от скотомогильника (биотермической ямы) до:</w:t>
      </w:r>
    </w:p>
    <w:bookmarkEnd w:id="88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жилых, общественных зданий, животноводческих ферм (комплексов) - 1000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скотопрогонов и пастбищ - 200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автомобильных, железных дорог в зависимости от их категории - 60 - 300 м.</w:t>
      </w:r>
    </w:p>
    <w:p w:rsidR="00BF3D4A" w:rsidRPr="0038433F" w:rsidRDefault="00BF3D4A" w:rsidP="0038433F">
      <w:pPr>
        <w:spacing w:line="240" w:lineRule="auto"/>
        <w:contextualSpacing/>
        <w:jc w:val="both"/>
        <w:rPr>
          <w:rFonts w:ascii="Times New Roman" w:hAnsi="Times New Roman"/>
          <w:sz w:val="28"/>
          <w:szCs w:val="28"/>
        </w:rPr>
      </w:pPr>
      <w:bookmarkStart w:id="881" w:name="sub_120835"/>
      <w:r w:rsidRPr="0038433F">
        <w:rPr>
          <w:rFonts w:ascii="Times New Roman" w:hAnsi="Times New Roman"/>
          <w:sz w:val="28"/>
          <w:szCs w:val="28"/>
        </w:rPr>
        <w:t>8.3.5. Биотермические ямы, расположенные на территории государственных в</w:t>
      </w:r>
      <w:r w:rsidRPr="0038433F">
        <w:rPr>
          <w:rFonts w:ascii="Times New Roman" w:hAnsi="Times New Roman"/>
          <w:sz w:val="28"/>
          <w:szCs w:val="28"/>
        </w:rPr>
        <w:t>е</w:t>
      </w:r>
      <w:r w:rsidRPr="0038433F">
        <w:rPr>
          <w:rFonts w:ascii="Times New Roman" w:hAnsi="Times New Roman"/>
          <w:sz w:val="28"/>
          <w:szCs w:val="28"/>
        </w:rPr>
        <w:t>теринарных организаций, входят в состав вспомогательных сооружений. Ра</w:t>
      </w:r>
      <w:r w:rsidRPr="0038433F">
        <w:rPr>
          <w:rFonts w:ascii="Times New Roman" w:hAnsi="Times New Roman"/>
          <w:sz w:val="28"/>
          <w:szCs w:val="28"/>
        </w:rPr>
        <w:t>с</w:t>
      </w:r>
      <w:r w:rsidRPr="0038433F">
        <w:rPr>
          <w:rFonts w:ascii="Times New Roman" w:hAnsi="Times New Roman"/>
          <w:sz w:val="28"/>
          <w:szCs w:val="28"/>
        </w:rPr>
        <w:t>стояние между ямой и производственными зданиями ветеринарных организ</w:t>
      </w:r>
      <w:r w:rsidRPr="0038433F">
        <w:rPr>
          <w:rFonts w:ascii="Times New Roman" w:hAnsi="Times New Roman"/>
          <w:sz w:val="28"/>
          <w:szCs w:val="28"/>
        </w:rPr>
        <w:t>а</w:t>
      </w:r>
      <w:r w:rsidRPr="0038433F">
        <w:rPr>
          <w:rFonts w:ascii="Times New Roman" w:hAnsi="Times New Roman"/>
          <w:sz w:val="28"/>
          <w:szCs w:val="28"/>
        </w:rPr>
        <w:t>ций, находящимися на этой территории, не регламентируется.</w:t>
      </w:r>
    </w:p>
    <w:p w:rsidR="00BF3D4A" w:rsidRPr="0038433F" w:rsidRDefault="00BF3D4A" w:rsidP="0038433F">
      <w:pPr>
        <w:spacing w:line="240" w:lineRule="auto"/>
        <w:contextualSpacing/>
        <w:jc w:val="both"/>
        <w:rPr>
          <w:rFonts w:ascii="Times New Roman" w:hAnsi="Times New Roman"/>
          <w:sz w:val="28"/>
          <w:szCs w:val="28"/>
        </w:rPr>
      </w:pPr>
      <w:bookmarkStart w:id="882" w:name="sub_120836"/>
      <w:bookmarkEnd w:id="881"/>
      <w:r w:rsidRPr="0038433F">
        <w:rPr>
          <w:rFonts w:ascii="Times New Roman" w:hAnsi="Times New Roman"/>
          <w:sz w:val="28"/>
          <w:szCs w:val="28"/>
        </w:rPr>
        <w:t>8.3.6. Размещение скотомогильников (биотермических ям) в водоохранной, л</w:t>
      </w:r>
      <w:r w:rsidRPr="0038433F">
        <w:rPr>
          <w:rFonts w:ascii="Times New Roman" w:hAnsi="Times New Roman"/>
          <w:sz w:val="28"/>
          <w:szCs w:val="28"/>
        </w:rPr>
        <w:t>е</w:t>
      </w:r>
      <w:r w:rsidRPr="0038433F">
        <w:rPr>
          <w:rFonts w:ascii="Times New Roman" w:hAnsi="Times New Roman"/>
          <w:sz w:val="28"/>
          <w:szCs w:val="28"/>
        </w:rPr>
        <w:t>сопарковой и заповедной зонах категорически запрещается.</w:t>
      </w:r>
    </w:p>
    <w:p w:rsidR="00BF3D4A" w:rsidRPr="0038433F" w:rsidRDefault="00BF3D4A" w:rsidP="0038433F">
      <w:pPr>
        <w:spacing w:line="240" w:lineRule="auto"/>
        <w:contextualSpacing/>
        <w:jc w:val="both"/>
        <w:rPr>
          <w:rFonts w:ascii="Times New Roman" w:hAnsi="Times New Roman"/>
          <w:sz w:val="28"/>
          <w:szCs w:val="28"/>
        </w:rPr>
      </w:pPr>
      <w:bookmarkStart w:id="883" w:name="sub_120837"/>
      <w:bookmarkEnd w:id="882"/>
      <w:r w:rsidRPr="0038433F">
        <w:rPr>
          <w:rFonts w:ascii="Times New Roman" w:hAnsi="Times New Roman"/>
          <w:sz w:val="28"/>
          <w:szCs w:val="28"/>
        </w:rPr>
        <w:t>8.3.7. Территорию скотомогильника (биотермической ямы) проектируют с о</w:t>
      </w:r>
      <w:r w:rsidRPr="0038433F">
        <w:rPr>
          <w:rFonts w:ascii="Times New Roman" w:hAnsi="Times New Roman"/>
          <w:sz w:val="28"/>
          <w:szCs w:val="28"/>
        </w:rPr>
        <w:t>г</w:t>
      </w:r>
      <w:r w:rsidRPr="0038433F">
        <w:rPr>
          <w:rFonts w:ascii="Times New Roman" w:hAnsi="Times New Roman"/>
          <w:sz w:val="28"/>
          <w:szCs w:val="28"/>
        </w:rPr>
        <w:t>раждением глухим забором высотой не менее 2 м с въездными воротами. С внутренней стороны забора по всему периметру проектируется траншея глуб</w:t>
      </w:r>
      <w:r w:rsidRPr="0038433F">
        <w:rPr>
          <w:rFonts w:ascii="Times New Roman" w:hAnsi="Times New Roman"/>
          <w:sz w:val="28"/>
          <w:szCs w:val="28"/>
        </w:rPr>
        <w:t>и</w:t>
      </w:r>
      <w:r w:rsidRPr="0038433F">
        <w:rPr>
          <w:rFonts w:ascii="Times New Roman" w:hAnsi="Times New Roman"/>
          <w:sz w:val="28"/>
          <w:szCs w:val="28"/>
        </w:rPr>
        <w:t>ной 0,8 - 1,4 м и шириной не менее 1,5 м и переходной мост через траншею.</w:t>
      </w:r>
    </w:p>
    <w:p w:rsidR="00BF3D4A" w:rsidRPr="0038433F" w:rsidRDefault="00BF3D4A" w:rsidP="0038433F">
      <w:pPr>
        <w:spacing w:line="240" w:lineRule="auto"/>
        <w:contextualSpacing/>
        <w:jc w:val="both"/>
        <w:rPr>
          <w:rFonts w:ascii="Times New Roman" w:hAnsi="Times New Roman"/>
          <w:sz w:val="28"/>
          <w:szCs w:val="28"/>
        </w:rPr>
      </w:pPr>
      <w:bookmarkStart w:id="884" w:name="sub_120838"/>
      <w:bookmarkEnd w:id="883"/>
      <w:r w:rsidRPr="0038433F">
        <w:rPr>
          <w:rFonts w:ascii="Times New Roman" w:hAnsi="Times New Roman"/>
          <w:sz w:val="28"/>
          <w:szCs w:val="28"/>
        </w:rPr>
        <w:lastRenderedPageBreak/>
        <w:t>8.3.8. Рядом со скотомогильником проектируют помещение для вскрытия тр</w:t>
      </w:r>
      <w:r w:rsidRPr="0038433F">
        <w:rPr>
          <w:rFonts w:ascii="Times New Roman" w:hAnsi="Times New Roman"/>
          <w:sz w:val="28"/>
          <w:szCs w:val="28"/>
        </w:rPr>
        <w:t>у</w:t>
      </w:r>
      <w:r w:rsidRPr="0038433F">
        <w:rPr>
          <w:rFonts w:ascii="Times New Roman" w:hAnsi="Times New Roman"/>
          <w:sz w:val="28"/>
          <w:szCs w:val="28"/>
        </w:rPr>
        <w:t>пов животных, хранения дезинфицирующих средств, инвентаря, спецодежды и инструментов.</w:t>
      </w:r>
    </w:p>
    <w:bookmarkEnd w:id="88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8.3.9. К скотомогильникам (биотермическим ямам) предусматриваются под</w:t>
      </w:r>
      <w:r w:rsidRPr="0038433F">
        <w:rPr>
          <w:rFonts w:ascii="Times New Roman" w:hAnsi="Times New Roman"/>
          <w:sz w:val="28"/>
          <w:szCs w:val="28"/>
        </w:rPr>
        <w:t>ъ</w:t>
      </w:r>
      <w:r w:rsidRPr="0038433F">
        <w:rPr>
          <w:rFonts w:ascii="Times New Roman" w:hAnsi="Times New Roman"/>
          <w:sz w:val="28"/>
          <w:szCs w:val="28"/>
        </w:rPr>
        <w:t xml:space="preserve">ездные пути в соответствии с требованиями </w:t>
      </w:r>
      <w:hyperlink w:anchor="sub_12055" w:history="1">
        <w:r w:rsidRPr="0038433F">
          <w:rPr>
            <w:rStyle w:val="af0"/>
            <w:rFonts w:ascii="Times New Roman" w:hAnsi="Times New Roman"/>
            <w:sz w:val="28"/>
            <w:szCs w:val="28"/>
          </w:rPr>
          <w:t>подраздела 5.5</w:t>
        </w:r>
      </w:hyperlink>
      <w:r w:rsidRPr="0038433F">
        <w:rPr>
          <w:rFonts w:ascii="Times New Roman" w:hAnsi="Times New Roman"/>
          <w:sz w:val="28"/>
          <w:szCs w:val="28"/>
        </w:rPr>
        <w:t xml:space="preserve"> «Зоны транспор</w:t>
      </w:r>
      <w:r w:rsidRPr="0038433F">
        <w:rPr>
          <w:rFonts w:ascii="Times New Roman" w:hAnsi="Times New Roman"/>
          <w:sz w:val="28"/>
          <w:szCs w:val="28"/>
        </w:rPr>
        <w:t>т</w:t>
      </w:r>
      <w:r w:rsidRPr="0038433F">
        <w:rPr>
          <w:rFonts w:ascii="Times New Roman" w:hAnsi="Times New Roman"/>
          <w:sz w:val="28"/>
          <w:szCs w:val="28"/>
        </w:rPr>
        <w:t>ной инфраструктуры» настоящих Нормативов.</w:t>
      </w: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885" w:name="_Toc160361790"/>
      <w:r w:rsidRPr="0038433F">
        <w:rPr>
          <w:rFonts w:ascii="Times New Roman" w:hAnsi="Times New Roman"/>
          <w:b w:val="0"/>
          <w:bCs w:val="0"/>
          <w:sz w:val="28"/>
          <w:szCs w:val="28"/>
        </w:rPr>
        <w:t>8.4. Зоны размещения полигонов для твердых коммунальных отходов:</w:t>
      </w:r>
      <w:bookmarkEnd w:id="885"/>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886" w:name="sub_120841"/>
      <w:r w:rsidRPr="0038433F">
        <w:rPr>
          <w:rFonts w:ascii="Times New Roman" w:hAnsi="Times New Roman"/>
          <w:sz w:val="28"/>
          <w:szCs w:val="28"/>
        </w:rPr>
        <w:t>8.4.1. Полигоны твердых коммунальных отходов (далее - ТКО) являются сп</w:t>
      </w:r>
      <w:r w:rsidRPr="0038433F">
        <w:rPr>
          <w:rFonts w:ascii="Times New Roman" w:hAnsi="Times New Roman"/>
          <w:sz w:val="28"/>
          <w:szCs w:val="28"/>
        </w:rPr>
        <w:t>е</w:t>
      </w:r>
      <w:r w:rsidRPr="0038433F">
        <w:rPr>
          <w:rFonts w:ascii="Times New Roman" w:hAnsi="Times New Roman"/>
          <w:sz w:val="28"/>
          <w:szCs w:val="28"/>
        </w:rPr>
        <w:t>циально оборудованными сооружениями, предназначенными для размещения и обезвреживания отходов. На полигонах обеспечивается статическая устойч</w:t>
      </w:r>
      <w:r w:rsidRPr="0038433F">
        <w:rPr>
          <w:rFonts w:ascii="Times New Roman" w:hAnsi="Times New Roman"/>
          <w:sz w:val="28"/>
          <w:szCs w:val="28"/>
        </w:rPr>
        <w:t>и</w:t>
      </w:r>
      <w:r w:rsidRPr="0038433F">
        <w:rPr>
          <w:rFonts w:ascii="Times New Roman" w:hAnsi="Times New Roman"/>
          <w:sz w:val="28"/>
          <w:szCs w:val="28"/>
        </w:rPr>
        <w:t>вость отходов с учетом динамики уплотнения, минерализации, газовыделения, максимальной нагрузки на единицу площади, возможности последующего р</w:t>
      </w:r>
      <w:r w:rsidRPr="0038433F">
        <w:rPr>
          <w:rFonts w:ascii="Times New Roman" w:hAnsi="Times New Roman"/>
          <w:sz w:val="28"/>
          <w:szCs w:val="28"/>
        </w:rPr>
        <w:t>а</w:t>
      </w:r>
      <w:r w:rsidRPr="0038433F">
        <w:rPr>
          <w:rFonts w:ascii="Times New Roman" w:hAnsi="Times New Roman"/>
          <w:sz w:val="28"/>
          <w:szCs w:val="28"/>
        </w:rPr>
        <w:t>ционального использования участка после закрытия полигонов и их рекульт</w:t>
      </w:r>
      <w:r w:rsidRPr="0038433F">
        <w:rPr>
          <w:rFonts w:ascii="Times New Roman" w:hAnsi="Times New Roman"/>
          <w:sz w:val="28"/>
          <w:szCs w:val="28"/>
        </w:rPr>
        <w:t>и</w:t>
      </w:r>
      <w:r w:rsidRPr="0038433F">
        <w:rPr>
          <w:rFonts w:ascii="Times New Roman" w:hAnsi="Times New Roman"/>
          <w:sz w:val="28"/>
          <w:szCs w:val="28"/>
        </w:rPr>
        <w:t>вации и выполненные мероприятия должны гарантировать санитарно-эпидемиологическую безопасность населения.</w:t>
      </w:r>
    </w:p>
    <w:p w:rsidR="00BF3D4A" w:rsidRPr="0038433F" w:rsidRDefault="00BF3D4A" w:rsidP="0038433F">
      <w:pPr>
        <w:spacing w:line="240" w:lineRule="auto"/>
        <w:contextualSpacing/>
        <w:jc w:val="both"/>
        <w:rPr>
          <w:rFonts w:ascii="Times New Roman" w:hAnsi="Times New Roman"/>
          <w:sz w:val="28"/>
          <w:szCs w:val="28"/>
        </w:rPr>
      </w:pPr>
      <w:bookmarkStart w:id="887" w:name="sub_120842"/>
      <w:bookmarkEnd w:id="886"/>
      <w:r w:rsidRPr="0038433F">
        <w:rPr>
          <w:rFonts w:ascii="Times New Roman" w:hAnsi="Times New Roman"/>
          <w:sz w:val="28"/>
          <w:szCs w:val="28"/>
        </w:rPr>
        <w:t xml:space="preserve">8.4.2. Полигоны ТКО размещаются за пределами городов и других населенных пунктов в соответствии документами территориального планирования, а также с учетом требований настоящих Нормативов, </w:t>
      </w:r>
      <w:hyperlink r:id="rId161" w:history="1">
        <w:r w:rsidRPr="0038433F">
          <w:rPr>
            <w:rStyle w:val="af0"/>
            <w:rFonts w:ascii="Times New Roman" w:hAnsi="Times New Roman"/>
            <w:sz w:val="28"/>
            <w:szCs w:val="28"/>
          </w:rPr>
          <w:t>СанПиН 2.2.1/2.1.1.1200</w:t>
        </w:r>
      </w:hyperlink>
      <w:r w:rsidRPr="0038433F">
        <w:rPr>
          <w:rFonts w:ascii="Times New Roman" w:hAnsi="Times New Roman"/>
          <w:sz w:val="28"/>
          <w:szCs w:val="28"/>
        </w:rPr>
        <w:t xml:space="preserve">, </w:t>
      </w:r>
      <w:hyperlink r:id="rId162" w:history="1">
        <w:r w:rsidRPr="0038433F">
          <w:rPr>
            <w:rStyle w:val="af0"/>
            <w:rFonts w:ascii="Times New Roman" w:hAnsi="Times New Roman"/>
            <w:sz w:val="28"/>
            <w:szCs w:val="28"/>
          </w:rPr>
          <w:t>СП 320.1325800.2017</w:t>
        </w:r>
      </w:hyperlink>
      <w:r w:rsidRPr="0038433F">
        <w:rPr>
          <w:rFonts w:ascii="Times New Roman" w:hAnsi="Times New Roman"/>
          <w:sz w:val="28"/>
          <w:szCs w:val="28"/>
        </w:rPr>
        <w:t>. Минимальное расстояние от полигона до селитебной терр</w:t>
      </w:r>
      <w:r w:rsidRPr="0038433F">
        <w:rPr>
          <w:rFonts w:ascii="Times New Roman" w:hAnsi="Times New Roman"/>
          <w:sz w:val="28"/>
          <w:szCs w:val="28"/>
        </w:rPr>
        <w:t>и</w:t>
      </w:r>
      <w:r w:rsidRPr="0038433F">
        <w:rPr>
          <w:rFonts w:ascii="Times New Roman" w:hAnsi="Times New Roman"/>
          <w:sz w:val="28"/>
          <w:szCs w:val="28"/>
        </w:rPr>
        <w:t>тории - 500 м.</w:t>
      </w:r>
    </w:p>
    <w:bookmarkEnd w:id="88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полигонах ТКО запрещается захоронение отходов 1-2-го классов опасности, радиоактивных и биологических отходов.</w:t>
      </w:r>
    </w:p>
    <w:p w:rsidR="00BF3D4A" w:rsidRPr="0038433F" w:rsidRDefault="00BF3D4A" w:rsidP="0038433F">
      <w:pPr>
        <w:spacing w:line="240" w:lineRule="auto"/>
        <w:contextualSpacing/>
        <w:jc w:val="both"/>
        <w:rPr>
          <w:rFonts w:ascii="Times New Roman" w:hAnsi="Times New Roman"/>
          <w:sz w:val="28"/>
          <w:szCs w:val="28"/>
        </w:rPr>
      </w:pPr>
      <w:bookmarkStart w:id="888" w:name="sub_120843"/>
      <w:r w:rsidRPr="0038433F">
        <w:rPr>
          <w:rFonts w:ascii="Times New Roman" w:hAnsi="Times New Roman"/>
          <w:sz w:val="28"/>
          <w:szCs w:val="28"/>
        </w:rPr>
        <w:t>8.4.3. Размер санитарно-защитной зоны полигона ТКО определяется в соотве</w:t>
      </w:r>
      <w:r w:rsidRPr="0038433F">
        <w:rPr>
          <w:rFonts w:ascii="Times New Roman" w:hAnsi="Times New Roman"/>
          <w:sz w:val="28"/>
          <w:szCs w:val="28"/>
        </w:rPr>
        <w:t>т</w:t>
      </w:r>
      <w:r w:rsidRPr="0038433F">
        <w:rPr>
          <w:rFonts w:ascii="Times New Roman" w:hAnsi="Times New Roman"/>
          <w:sz w:val="28"/>
          <w:szCs w:val="28"/>
        </w:rPr>
        <w:t xml:space="preserve">ствии с требованиями </w:t>
      </w:r>
      <w:hyperlink r:id="rId163" w:history="1">
        <w:r w:rsidRPr="0038433F">
          <w:rPr>
            <w:rStyle w:val="af0"/>
            <w:rFonts w:ascii="Times New Roman" w:hAnsi="Times New Roman"/>
            <w:sz w:val="28"/>
            <w:szCs w:val="28"/>
          </w:rPr>
          <w:t>СанПиН 2.2.1/2.1.1.1200</w:t>
        </w:r>
      </w:hyperlink>
      <w:r w:rsidRPr="0038433F">
        <w:rPr>
          <w:rFonts w:ascii="Times New Roman" w:hAnsi="Times New Roman"/>
          <w:sz w:val="28"/>
          <w:szCs w:val="28"/>
        </w:rPr>
        <w:t>.</w:t>
      </w:r>
    </w:p>
    <w:bookmarkEnd w:id="88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Санитарно-защитная зона должна иметь зеленые насаждения.</w:t>
      </w:r>
    </w:p>
    <w:p w:rsidR="00BF3D4A" w:rsidRPr="0038433F" w:rsidRDefault="00BF3D4A" w:rsidP="0038433F">
      <w:pPr>
        <w:spacing w:line="240" w:lineRule="auto"/>
        <w:contextualSpacing/>
        <w:jc w:val="both"/>
        <w:rPr>
          <w:rFonts w:ascii="Times New Roman" w:hAnsi="Times New Roman"/>
          <w:sz w:val="28"/>
          <w:szCs w:val="28"/>
        </w:rPr>
      </w:pPr>
      <w:bookmarkStart w:id="889" w:name="sub_120844"/>
      <w:r w:rsidRPr="0038433F">
        <w:rPr>
          <w:rFonts w:ascii="Times New Roman" w:hAnsi="Times New Roman"/>
          <w:sz w:val="28"/>
          <w:szCs w:val="28"/>
        </w:rPr>
        <w:t>8.4.4. Не допускается размещение полигонов:</w:t>
      </w:r>
    </w:p>
    <w:bookmarkEnd w:id="88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зон санитарной охраны водоисточников и минеральных исто</w:t>
      </w:r>
      <w:r w:rsidRPr="0038433F">
        <w:rPr>
          <w:rFonts w:ascii="Times New Roman" w:hAnsi="Times New Roman"/>
          <w:sz w:val="28"/>
          <w:szCs w:val="28"/>
        </w:rPr>
        <w:t>ч</w:t>
      </w:r>
      <w:r w:rsidRPr="0038433F">
        <w:rPr>
          <w:rFonts w:ascii="Times New Roman" w:hAnsi="Times New Roman"/>
          <w:sz w:val="28"/>
          <w:szCs w:val="28"/>
        </w:rPr>
        <w:t>ников;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 всех зонах охраны курортов;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местах выхода на поверхность трещиноватых пород;</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местах выклинивания водоносных горизонтов;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местах массового отдыха населения и оздоровительных учреждений.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выборе участка для устройства полигона ТБО следует учитывать климат</w:t>
      </w:r>
      <w:r w:rsidRPr="0038433F">
        <w:rPr>
          <w:rFonts w:ascii="Times New Roman" w:hAnsi="Times New Roman"/>
          <w:sz w:val="28"/>
          <w:szCs w:val="28"/>
        </w:rPr>
        <w:t>о</w:t>
      </w:r>
      <w:r w:rsidRPr="0038433F">
        <w:rPr>
          <w:rFonts w:ascii="Times New Roman" w:hAnsi="Times New Roman"/>
          <w:sz w:val="28"/>
          <w:szCs w:val="28"/>
        </w:rPr>
        <w:t>географические и почвенные особенности, геологические и гидрологические условия местности.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Участок для размещения полигона ТКО должен быть не затопляемым или не подтапливаемым. Не допускается использовать под полигоны ТКО заболоче</w:t>
      </w:r>
      <w:r w:rsidRPr="0038433F">
        <w:rPr>
          <w:rFonts w:ascii="Times New Roman" w:hAnsi="Times New Roman"/>
          <w:sz w:val="28"/>
          <w:szCs w:val="28"/>
        </w:rPr>
        <w:t>н</w:t>
      </w:r>
      <w:r w:rsidRPr="0038433F">
        <w:rPr>
          <w:rFonts w:ascii="Times New Roman" w:hAnsi="Times New Roman"/>
          <w:sz w:val="28"/>
          <w:szCs w:val="28"/>
        </w:rPr>
        <w:t>ные земельные участки и участки с выходами грунтовых вод в виде ключей.</w:t>
      </w:r>
    </w:p>
    <w:p w:rsidR="00BF3D4A" w:rsidRPr="0038433F" w:rsidRDefault="00BF3D4A" w:rsidP="0038433F">
      <w:pPr>
        <w:spacing w:line="240" w:lineRule="auto"/>
        <w:contextualSpacing/>
        <w:jc w:val="both"/>
        <w:rPr>
          <w:rFonts w:ascii="Times New Roman" w:hAnsi="Times New Roman"/>
          <w:sz w:val="28"/>
          <w:szCs w:val="28"/>
        </w:rPr>
      </w:pPr>
      <w:bookmarkStart w:id="890" w:name="sub_120845"/>
      <w:r w:rsidRPr="0038433F">
        <w:rPr>
          <w:rFonts w:ascii="Times New Roman" w:hAnsi="Times New Roman"/>
          <w:sz w:val="28"/>
          <w:szCs w:val="28"/>
        </w:rPr>
        <w:t>8.4.5. Полигон для твердых бытовых отходов размещается на ровной террит</w:t>
      </w:r>
      <w:r w:rsidRPr="0038433F">
        <w:rPr>
          <w:rFonts w:ascii="Times New Roman" w:hAnsi="Times New Roman"/>
          <w:sz w:val="28"/>
          <w:szCs w:val="28"/>
        </w:rPr>
        <w:t>о</w:t>
      </w:r>
      <w:r w:rsidRPr="0038433F">
        <w:rPr>
          <w:rFonts w:ascii="Times New Roman" w:hAnsi="Times New Roman"/>
          <w:sz w:val="28"/>
          <w:szCs w:val="28"/>
        </w:rPr>
        <w:t>рии, исключающей возможность смыва атмосферными осадками части отходов и загрязнения ими прилегающих земельных площадей и открытых водоемов. Допускается отвод земельного участка под полигоны ТКО на территории овр</w:t>
      </w:r>
      <w:r w:rsidRPr="0038433F">
        <w:rPr>
          <w:rFonts w:ascii="Times New Roman" w:hAnsi="Times New Roman"/>
          <w:sz w:val="28"/>
          <w:szCs w:val="28"/>
        </w:rPr>
        <w:t>а</w:t>
      </w:r>
      <w:r w:rsidRPr="0038433F">
        <w:rPr>
          <w:rFonts w:ascii="Times New Roman" w:hAnsi="Times New Roman"/>
          <w:sz w:val="28"/>
          <w:szCs w:val="28"/>
        </w:rPr>
        <w:t xml:space="preserve">гов, начиная с его верховьев, что позволяет обеспечить сбор и удаление талых и </w:t>
      </w:r>
      <w:r w:rsidRPr="0038433F">
        <w:rPr>
          <w:rFonts w:ascii="Times New Roman" w:hAnsi="Times New Roman"/>
          <w:sz w:val="28"/>
          <w:szCs w:val="28"/>
        </w:rPr>
        <w:lastRenderedPageBreak/>
        <w:t>ливневых вод путем устройства перехватывающих нагорных каналов для отв</w:t>
      </w:r>
      <w:r w:rsidRPr="0038433F">
        <w:rPr>
          <w:rFonts w:ascii="Times New Roman" w:hAnsi="Times New Roman"/>
          <w:sz w:val="28"/>
          <w:szCs w:val="28"/>
        </w:rPr>
        <w:t>о</w:t>
      </w:r>
      <w:r w:rsidRPr="0038433F">
        <w:rPr>
          <w:rFonts w:ascii="Times New Roman" w:hAnsi="Times New Roman"/>
          <w:sz w:val="28"/>
          <w:szCs w:val="28"/>
        </w:rPr>
        <w:t>да этих вод в открытые водоемы, после сооружений биологической очистки (ПБО).</w:t>
      </w:r>
    </w:p>
    <w:p w:rsidR="00BF3D4A" w:rsidRPr="0038433F" w:rsidRDefault="00BF3D4A" w:rsidP="0038433F">
      <w:pPr>
        <w:spacing w:line="240" w:lineRule="auto"/>
        <w:contextualSpacing/>
        <w:jc w:val="both"/>
        <w:rPr>
          <w:rFonts w:ascii="Times New Roman" w:hAnsi="Times New Roman"/>
          <w:sz w:val="28"/>
          <w:szCs w:val="28"/>
        </w:rPr>
      </w:pPr>
      <w:bookmarkStart w:id="891" w:name="sub_120846"/>
      <w:bookmarkEnd w:id="890"/>
      <w:r w:rsidRPr="0038433F">
        <w:rPr>
          <w:rFonts w:ascii="Times New Roman" w:hAnsi="Times New Roman"/>
          <w:sz w:val="28"/>
          <w:szCs w:val="28"/>
        </w:rPr>
        <w:t>8.4.6. Для полигонов, принимающих менее 120 тыс. куб. м ТКО в год, может использоваться траншейная схема складирования отходов. Траншеи устраив</w:t>
      </w:r>
      <w:r w:rsidRPr="0038433F">
        <w:rPr>
          <w:rFonts w:ascii="Times New Roman" w:hAnsi="Times New Roman"/>
          <w:sz w:val="28"/>
          <w:szCs w:val="28"/>
        </w:rPr>
        <w:t>а</w:t>
      </w:r>
      <w:r w:rsidRPr="0038433F">
        <w:rPr>
          <w:rFonts w:ascii="Times New Roman" w:hAnsi="Times New Roman"/>
          <w:sz w:val="28"/>
          <w:szCs w:val="28"/>
        </w:rPr>
        <w:t>ются перпендикулярно направлению господствующих ветров, что препятствует разносу ТКО.</w:t>
      </w:r>
    </w:p>
    <w:bookmarkEnd w:id="89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Длина одной траншеи должна устраиваться с учетом времени заполнения траншей: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период температур выше 0°С - в течение 1-2 месяцев;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период температур ниже 0°С - на весь период промерзания грунтов.</w:t>
      </w:r>
    </w:p>
    <w:p w:rsidR="00BF3D4A" w:rsidRPr="0038433F" w:rsidRDefault="00BF3D4A" w:rsidP="0038433F">
      <w:pPr>
        <w:spacing w:line="240" w:lineRule="auto"/>
        <w:contextualSpacing/>
        <w:jc w:val="both"/>
        <w:rPr>
          <w:rFonts w:ascii="Times New Roman" w:hAnsi="Times New Roman"/>
          <w:sz w:val="28"/>
          <w:szCs w:val="28"/>
        </w:rPr>
      </w:pPr>
      <w:bookmarkStart w:id="892" w:name="sub_120847"/>
      <w:r w:rsidRPr="0038433F">
        <w:rPr>
          <w:rFonts w:ascii="Times New Roman" w:hAnsi="Times New Roman"/>
          <w:sz w:val="28"/>
          <w:szCs w:val="28"/>
        </w:rPr>
        <w:t>8.4.7. Устройство полигонов ТКО на просадочных грунтах допускается при у</w:t>
      </w:r>
      <w:r w:rsidRPr="0038433F">
        <w:rPr>
          <w:rFonts w:ascii="Times New Roman" w:hAnsi="Times New Roman"/>
          <w:sz w:val="28"/>
          <w:szCs w:val="28"/>
        </w:rPr>
        <w:t>с</w:t>
      </w:r>
      <w:r w:rsidRPr="0038433F">
        <w:rPr>
          <w:rFonts w:ascii="Times New Roman" w:hAnsi="Times New Roman"/>
          <w:sz w:val="28"/>
          <w:szCs w:val="28"/>
        </w:rPr>
        <w:t>ловии полного устранения просадочных свойств грунтов.</w:t>
      </w:r>
    </w:p>
    <w:p w:rsidR="00BF3D4A" w:rsidRPr="0038433F" w:rsidRDefault="00BF3D4A" w:rsidP="0038433F">
      <w:pPr>
        <w:spacing w:line="240" w:lineRule="auto"/>
        <w:contextualSpacing/>
        <w:jc w:val="both"/>
        <w:rPr>
          <w:rFonts w:ascii="Times New Roman" w:hAnsi="Times New Roman"/>
          <w:sz w:val="28"/>
          <w:szCs w:val="28"/>
        </w:rPr>
      </w:pPr>
      <w:bookmarkStart w:id="893" w:name="sub_120848"/>
      <w:bookmarkEnd w:id="892"/>
      <w:r w:rsidRPr="0038433F">
        <w:rPr>
          <w:rFonts w:ascii="Times New Roman" w:hAnsi="Times New Roman"/>
          <w:sz w:val="28"/>
          <w:szCs w:val="28"/>
        </w:rPr>
        <w:t>8.4.8. Вспомогательная (хозяйственная) зона предназначена для размещения: административно-бытового корпуса, контрольно-пропускного пункта совмес</w:t>
      </w:r>
      <w:r w:rsidRPr="0038433F">
        <w:rPr>
          <w:rFonts w:ascii="Times New Roman" w:hAnsi="Times New Roman"/>
          <w:sz w:val="28"/>
          <w:szCs w:val="28"/>
        </w:rPr>
        <w:t>т</w:t>
      </w:r>
      <w:r w:rsidRPr="0038433F">
        <w:rPr>
          <w:rFonts w:ascii="Times New Roman" w:hAnsi="Times New Roman"/>
          <w:sz w:val="28"/>
          <w:szCs w:val="28"/>
        </w:rPr>
        <w:t>но с пунктом стационарного радиометрического контроля; весовой; гаража и площадки с навесами и мастерскими для стоянки и ремонта машин и механи</w:t>
      </w:r>
      <w:r w:rsidRPr="0038433F">
        <w:rPr>
          <w:rFonts w:ascii="Times New Roman" w:hAnsi="Times New Roman"/>
          <w:sz w:val="28"/>
          <w:szCs w:val="28"/>
        </w:rPr>
        <w:t>з</w:t>
      </w:r>
      <w:r w:rsidRPr="0038433F">
        <w:rPr>
          <w:rFonts w:ascii="Times New Roman" w:hAnsi="Times New Roman"/>
          <w:sz w:val="28"/>
          <w:szCs w:val="28"/>
        </w:rPr>
        <w:t>мов; склада горюче-смазочных материалов; складов для хранения энергоресу</w:t>
      </w:r>
      <w:r w:rsidRPr="0038433F">
        <w:rPr>
          <w:rFonts w:ascii="Times New Roman" w:hAnsi="Times New Roman"/>
          <w:sz w:val="28"/>
          <w:szCs w:val="28"/>
        </w:rPr>
        <w:t>р</w:t>
      </w:r>
      <w:r w:rsidRPr="0038433F">
        <w:rPr>
          <w:rFonts w:ascii="Times New Roman" w:hAnsi="Times New Roman"/>
          <w:sz w:val="28"/>
          <w:szCs w:val="28"/>
        </w:rPr>
        <w:t>сов, строительных материалов, спецодежды, хозяйственного инвентаря и др.; объектов электроснабжения и других сооружений. Территория вспомогател</w:t>
      </w:r>
      <w:r w:rsidRPr="0038433F">
        <w:rPr>
          <w:rFonts w:ascii="Times New Roman" w:hAnsi="Times New Roman"/>
          <w:sz w:val="28"/>
          <w:szCs w:val="28"/>
        </w:rPr>
        <w:t>ь</w:t>
      </w:r>
      <w:r w:rsidRPr="0038433F">
        <w:rPr>
          <w:rFonts w:ascii="Times New Roman" w:hAnsi="Times New Roman"/>
          <w:sz w:val="28"/>
          <w:szCs w:val="28"/>
        </w:rPr>
        <w:t>ной (хозяйственной) зоны должна иметь твердое покрытие, освещение и въезд со стороны полигона.</w:t>
      </w:r>
    </w:p>
    <w:p w:rsidR="00BF3D4A" w:rsidRPr="0038433F" w:rsidRDefault="00BF3D4A" w:rsidP="0038433F">
      <w:pPr>
        <w:spacing w:line="240" w:lineRule="auto"/>
        <w:contextualSpacing/>
        <w:jc w:val="both"/>
        <w:rPr>
          <w:rFonts w:ascii="Times New Roman" w:hAnsi="Times New Roman"/>
          <w:sz w:val="28"/>
          <w:szCs w:val="28"/>
        </w:rPr>
      </w:pPr>
      <w:bookmarkStart w:id="894" w:name="sub_120849"/>
      <w:bookmarkEnd w:id="893"/>
      <w:r w:rsidRPr="0038433F">
        <w:rPr>
          <w:rFonts w:ascii="Times New Roman" w:hAnsi="Times New Roman"/>
          <w:sz w:val="28"/>
          <w:szCs w:val="28"/>
        </w:rPr>
        <w:t>8.4.9. Территория хозяйственной зоны бетонируется или асфальтируется, осв</w:t>
      </w:r>
      <w:r w:rsidRPr="0038433F">
        <w:rPr>
          <w:rFonts w:ascii="Times New Roman" w:hAnsi="Times New Roman"/>
          <w:sz w:val="28"/>
          <w:szCs w:val="28"/>
        </w:rPr>
        <w:t>е</w:t>
      </w:r>
      <w:r w:rsidRPr="0038433F">
        <w:rPr>
          <w:rFonts w:ascii="Times New Roman" w:hAnsi="Times New Roman"/>
          <w:sz w:val="28"/>
          <w:szCs w:val="28"/>
        </w:rPr>
        <w:t>щается, имеет легкое ограждение.</w:t>
      </w:r>
    </w:p>
    <w:bookmarkEnd w:id="89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персонала предусматриваются обеспечение питьевой и хозяйственно-бытовой водой в необходимом количестве, комната для приема пищи, туалет.</w:t>
      </w:r>
    </w:p>
    <w:p w:rsidR="00BF3D4A" w:rsidRPr="0038433F" w:rsidRDefault="00BF3D4A" w:rsidP="0038433F">
      <w:pPr>
        <w:spacing w:line="240" w:lineRule="auto"/>
        <w:contextualSpacing/>
        <w:jc w:val="both"/>
        <w:rPr>
          <w:rFonts w:ascii="Times New Roman" w:hAnsi="Times New Roman"/>
          <w:sz w:val="28"/>
          <w:szCs w:val="28"/>
        </w:rPr>
      </w:pPr>
      <w:bookmarkStart w:id="895" w:name="sub_1208410"/>
      <w:r w:rsidRPr="0038433F">
        <w:rPr>
          <w:rFonts w:ascii="Times New Roman" w:hAnsi="Times New Roman"/>
          <w:sz w:val="28"/>
          <w:szCs w:val="28"/>
        </w:rPr>
        <w:t>8.4.10. Полигон ТКО должен быть оборудован дренажной системой (перехв</w:t>
      </w:r>
      <w:r w:rsidRPr="0038433F">
        <w:rPr>
          <w:rFonts w:ascii="Times New Roman" w:hAnsi="Times New Roman"/>
          <w:sz w:val="28"/>
          <w:szCs w:val="28"/>
        </w:rPr>
        <w:t>а</w:t>
      </w:r>
      <w:r w:rsidRPr="0038433F">
        <w:rPr>
          <w:rFonts w:ascii="Times New Roman" w:hAnsi="Times New Roman"/>
          <w:sz w:val="28"/>
          <w:szCs w:val="28"/>
        </w:rPr>
        <w:t>тывающие обводные каналы), обеспечивающей эффективный сбор и отвод фильтрата. Конструкция дренажной системы должна обеспечивать возмо</w:t>
      </w:r>
      <w:r w:rsidRPr="0038433F">
        <w:rPr>
          <w:rFonts w:ascii="Times New Roman" w:hAnsi="Times New Roman"/>
          <w:sz w:val="28"/>
          <w:szCs w:val="28"/>
        </w:rPr>
        <w:t>ж</w:t>
      </w:r>
      <w:r w:rsidRPr="0038433F">
        <w:rPr>
          <w:rFonts w:ascii="Times New Roman" w:hAnsi="Times New Roman"/>
          <w:sz w:val="28"/>
          <w:szCs w:val="28"/>
        </w:rPr>
        <w:t>ность ее промывки (прочистки) в период эксплуатации, а также обеспечивать возможность доступа для контроля за ее работоспособностью.</w:t>
      </w:r>
    </w:p>
    <w:p w:rsidR="00BF3D4A" w:rsidRPr="0038433F" w:rsidRDefault="00BF3D4A" w:rsidP="0038433F">
      <w:pPr>
        <w:spacing w:line="240" w:lineRule="auto"/>
        <w:contextualSpacing/>
        <w:jc w:val="both"/>
        <w:rPr>
          <w:rFonts w:ascii="Times New Roman" w:hAnsi="Times New Roman"/>
          <w:sz w:val="28"/>
          <w:szCs w:val="28"/>
        </w:rPr>
      </w:pPr>
      <w:bookmarkStart w:id="896" w:name="sub_1208411"/>
      <w:bookmarkEnd w:id="895"/>
      <w:r w:rsidRPr="0038433F">
        <w:rPr>
          <w:rFonts w:ascii="Times New Roman" w:hAnsi="Times New Roman"/>
          <w:sz w:val="28"/>
          <w:szCs w:val="28"/>
        </w:rPr>
        <w:t>8.4.11.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BF3D4A" w:rsidRPr="0038433F" w:rsidRDefault="00BF3D4A" w:rsidP="0038433F">
      <w:pPr>
        <w:spacing w:line="240" w:lineRule="auto"/>
        <w:contextualSpacing/>
        <w:jc w:val="both"/>
        <w:rPr>
          <w:rFonts w:ascii="Times New Roman" w:hAnsi="Times New Roman"/>
          <w:sz w:val="28"/>
          <w:szCs w:val="28"/>
        </w:rPr>
      </w:pPr>
      <w:bookmarkStart w:id="897" w:name="sub_1208412"/>
      <w:bookmarkEnd w:id="896"/>
      <w:r w:rsidRPr="0038433F">
        <w:rPr>
          <w:rFonts w:ascii="Times New Roman" w:hAnsi="Times New Roman"/>
          <w:sz w:val="28"/>
          <w:szCs w:val="28"/>
        </w:rPr>
        <w:t>8.4.12. По периметру полигона в пределах огороженной территории должна быть предусмотрена система сбора поверхностного стока с локальными очис</w:t>
      </w:r>
      <w:r w:rsidRPr="0038433F">
        <w:rPr>
          <w:rFonts w:ascii="Times New Roman" w:hAnsi="Times New Roman"/>
          <w:sz w:val="28"/>
          <w:szCs w:val="28"/>
        </w:rPr>
        <w:t>т</w:t>
      </w:r>
      <w:r w:rsidRPr="0038433F">
        <w:rPr>
          <w:rFonts w:ascii="Times New Roman" w:hAnsi="Times New Roman"/>
          <w:sz w:val="28"/>
          <w:szCs w:val="28"/>
        </w:rPr>
        <w:t>ными сооружениями.</w:t>
      </w:r>
    </w:p>
    <w:p w:rsidR="00BF3D4A" w:rsidRPr="0038433F" w:rsidRDefault="00BF3D4A" w:rsidP="0038433F">
      <w:pPr>
        <w:spacing w:line="240" w:lineRule="auto"/>
        <w:contextualSpacing/>
        <w:jc w:val="both"/>
        <w:rPr>
          <w:rFonts w:ascii="Times New Roman" w:hAnsi="Times New Roman"/>
          <w:sz w:val="28"/>
          <w:szCs w:val="28"/>
        </w:rPr>
      </w:pPr>
      <w:bookmarkStart w:id="898" w:name="sub_1208413"/>
      <w:bookmarkEnd w:id="897"/>
      <w:r w:rsidRPr="0038433F">
        <w:rPr>
          <w:rFonts w:ascii="Times New Roman" w:hAnsi="Times New Roman"/>
          <w:sz w:val="28"/>
          <w:szCs w:val="28"/>
        </w:rPr>
        <w:t>8.4.13. Использование территории рекультивированного полигона ТКО под к</w:t>
      </w:r>
      <w:r w:rsidRPr="0038433F">
        <w:rPr>
          <w:rFonts w:ascii="Times New Roman" w:hAnsi="Times New Roman"/>
          <w:sz w:val="28"/>
          <w:szCs w:val="28"/>
        </w:rPr>
        <w:t>а</w:t>
      </w:r>
      <w:r w:rsidRPr="0038433F">
        <w:rPr>
          <w:rFonts w:ascii="Times New Roman" w:hAnsi="Times New Roman"/>
          <w:sz w:val="28"/>
          <w:szCs w:val="28"/>
        </w:rPr>
        <w:t>питальное строительство не допускается.</w:t>
      </w:r>
    </w:p>
    <w:p w:rsidR="00BF3D4A" w:rsidRPr="0038433F" w:rsidRDefault="00BF3D4A" w:rsidP="0038433F">
      <w:pPr>
        <w:spacing w:line="240" w:lineRule="auto"/>
        <w:contextualSpacing/>
        <w:jc w:val="both"/>
        <w:rPr>
          <w:rFonts w:ascii="Times New Roman" w:hAnsi="Times New Roman"/>
          <w:sz w:val="28"/>
          <w:szCs w:val="28"/>
        </w:rPr>
      </w:pPr>
      <w:bookmarkStart w:id="899" w:name="sub_1208414"/>
      <w:bookmarkEnd w:id="898"/>
      <w:r w:rsidRPr="0038433F">
        <w:rPr>
          <w:rFonts w:ascii="Times New Roman" w:hAnsi="Times New Roman"/>
          <w:sz w:val="28"/>
          <w:szCs w:val="28"/>
        </w:rPr>
        <w:t>8.4.14. К полигонам ТБО проектируются подъездные пути в соответствии с требованиями  настоящих Нормативов.</w:t>
      </w:r>
    </w:p>
    <w:bookmarkEnd w:id="899"/>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00" w:name="_Toc160361791"/>
      <w:bookmarkStart w:id="901" w:name="sub_12085"/>
      <w:r w:rsidRPr="0038433F">
        <w:rPr>
          <w:rFonts w:ascii="Times New Roman" w:hAnsi="Times New Roman"/>
          <w:b w:val="0"/>
          <w:bCs w:val="0"/>
          <w:sz w:val="28"/>
          <w:szCs w:val="28"/>
        </w:rPr>
        <w:lastRenderedPageBreak/>
        <w:t>8.5. Зоны размещения полигонов для отходов производства и потребления:</w:t>
      </w:r>
      <w:bookmarkEnd w:id="900"/>
    </w:p>
    <w:bookmarkEnd w:id="901"/>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902" w:name="sub_120851"/>
      <w:r w:rsidRPr="0038433F">
        <w:rPr>
          <w:rFonts w:ascii="Times New Roman" w:hAnsi="Times New Roman"/>
          <w:sz w:val="28"/>
          <w:szCs w:val="28"/>
        </w:rPr>
        <w:t>8.5.1 Объекты размещения отходов производства и потребления (далее - пол</w:t>
      </w:r>
      <w:r w:rsidRPr="0038433F">
        <w:rPr>
          <w:rFonts w:ascii="Times New Roman" w:hAnsi="Times New Roman"/>
          <w:sz w:val="28"/>
          <w:szCs w:val="28"/>
        </w:rPr>
        <w:t>и</w:t>
      </w:r>
      <w:r w:rsidRPr="0038433F">
        <w:rPr>
          <w:rFonts w:ascii="Times New Roman" w:hAnsi="Times New Roman"/>
          <w:sz w:val="28"/>
          <w:szCs w:val="28"/>
        </w:rPr>
        <w:t>гоны) предназначаются для длительного хранения и захоронения отходов при условии обеспечения санитарно-эпидемиологической безопасности населения на весь период их эксплуатации и после закрытия.</w:t>
      </w:r>
    </w:p>
    <w:p w:rsidR="00BF3D4A" w:rsidRPr="0038433F" w:rsidRDefault="00BF3D4A" w:rsidP="0038433F">
      <w:pPr>
        <w:spacing w:line="240" w:lineRule="auto"/>
        <w:contextualSpacing/>
        <w:jc w:val="both"/>
        <w:rPr>
          <w:rFonts w:ascii="Times New Roman" w:hAnsi="Times New Roman"/>
          <w:sz w:val="28"/>
          <w:szCs w:val="28"/>
        </w:rPr>
      </w:pPr>
      <w:bookmarkStart w:id="903" w:name="sub_120853"/>
      <w:bookmarkEnd w:id="902"/>
      <w:r w:rsidRPr="0038433F">
        <w:rPr>
          <w:rFonts w:ascii="Times New Roman" w:hAnsi="Times New Roman"/>
          <w:sz w:val="28"/>
          <w:szCs w:val="28"/>
        </w:rPr>
        <w:t>8.5.2. Размещение полигонов не допускается:</w:t>
      </w:r>
    </w:p>
    <w:bookmarkEnd w:id="90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I, II и III поясов зон санитарной охраны водоисточников и мин</w:t>
      </w:r>
      <w:r w:rsidRPr="0038433F">
        <w:rPr>
          <w:rFonts w:ascii="Times New Roman" w:hAnsi="Times New Roman"/>
          <w:sz w:val="28"/>
          <w:szCs w:val="28"/>
        </w:rPr>
        <w:t>е</w:t>
      </w:r>
      <w:r w:rsidRPr="0038433F">
        <w:rPr>
          <w:rFonts w:ascii="Times New Roman" w:hAnsi="Times New Roman"/>
          <w:sz w:val="28"/>
          <w:szCs w:val="28"/>
        </w:rPr>
        <w:t>ральных источников;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 всех поясах зоны санитарной охраны курортов;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зонах массового загородного отдыха населения и на территории лечебно-оздоровительных учреждений;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рекреационных зонах;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местах выклинивания водоносных горизонтов;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границах установленных водоохранных зон открытых водоемов.</w:t>
      </w:r>
    </w:p>
    <w:p w:rsidR="00BF3D4A" w:rsidRPr="0038433F" w:rsidRDefault="00BF3D4A" w:rsidP="0038433F">
      <w:pPr>
        <w:spacing w:line="240" w:lineRule="auto"/>
        <w:contextualSpacing/>
        <w:jc w:val="both"/>
        <w:rPr>
          <w:rFonts w:ascii="Times New Roman" w:hAnsi="Times New Roman"/>
          <w:sz w:val="28"/>
          <w:szCs w:val="28"/>
        </w:rPr>
      </w:pPr>
      <w:bookmarkStart w:id="904" w:name="sub_120854"/>
      <w:r w:rsidRPr="0038433F">
        <w:rPr>
          <w:rFonts w:ascii="Times New Roman" w:hAnsi="Times New Roman"/>
          <w:sz w:val="28"/>
          <w:szCs w:val="28"/>
        </w:rPr>
        <w:t>8.5.3.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rsidR="00BF3D4A" w:rsidRPr="0038433F" w:rsidRDefault="00BF3D4A" w:rsidP="0038433F">
      <w:pPr>
        <w:spacing w:line="240" w:lineRule="auto"/>
        <w:contextualSpacing/>
        <w:jc w:val="both"/>
        <w:rPr>
          <w:rFonts w:ascii="Times New Roman" w:hAnsi="Times New Roman"/>
          <w:sz w:val="28"/>
          <w:szCs w:val="28"/>
        </w:rPr>
      </w:pPr>
      <w:bookmarkStart w:id="905" w:name="sub_120855"/>
      <w:bookmarkEnd w:id="904"/>
      <w:r w:rsidRPr="0038433F">
        <w:rPr>
          <w:rFonts w:ascii="Times New Roman" w:hAnsi="Times New Roman"/>
          <w:sz w:val="28"/>
          <w:szCs w:val="28"/>
        </w:rPr>
        <w:t>8.5.4.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BF3D4A" w:rsidRPr="0038433F" w:rsidRDefault="00BF3D4A" w:rsidP="0038433F">
      <w:pPr>
        <w:spacing w:line="240" w:lineRule="auto"/>
        <w:contextualSpacing/>
        <w:jc w:val="both"/>
        <w:rPr>
          <w:rFonts w:ascii="Times New Roman" w:hAnsi="Times New Roman"/>
          <w:sz w:val="28"/>
          <w:szCs w:val="28"/>
        </w:rPr>
      </w:pPr>
      <w:bookmarkStart w:id="906" w:name="sub_120856"/>
      <w:bookmarkEnd w:id="905"/>
      <w:r w:rsidRPr="0038433F">
        <w:rPr>
          <w:rFonts w:ascii="Times New Roman" w:hAnsi="Times New Roman"/>
          <w:sz w:val="28"/>
          <w:szCs w:val="28"/>
        </w:rPr>
        <w:t>8.5.5. На территории полигонов проектируются: автономная котельная, спец</w:t>
      </w:r>
      <w:r w:rsidRPr="0038433F">
        <w:rPr>
          <w:rFonts w:ascii="Times New Roman" w:hAnsi="Times New Roman"/>
          <w:sz w:val="28"/>
          <w:szCs w:val="28"/>
        </w:rPr>
        <w:t>и</w:t>
      </w:r>
      <w:r w:rsidRPr="0038433F">
        <w:rPr>
          <w:rFonts w:ascii="Times New Roman" w:hAnsi="Times New Roman"/>
          <w:sz w:val="28"/>
          <w:szCs w:val="28"/>
        </w:rPr>
        <w:t>альные установки для сжигания отходов, сооружения мойки, пропарки и обе</w:t>
      </w:r>
      <w:r w:rsidRPr="0038433F">
        <w:rPr>
          <w:rFonts w:ascii="Times New Roman" w:hAnsi="Times New Roman"/>
          <w:sz w:val="28"/>
          <w:szCs w:val="28"/>
        </w:rPr>
        <w:t>з</w:t>
      </w:r>
      <w:r w:rsidRPr="0038433F">
        <w:rPr>
          <w:rFonts w:ascii="Times New Roman" w:hAnsi="Times New Roman"/>
          <w:sz w:val="28"/>
          <w:szCs w:val="28"/>
        </w:rPr>
        <w:t>зараживания машинных механизмов.</w:t>
      </w:r>
    </w:p>
    <w:p w:rsidR="00BF3D4A" w:rsidRPr="0038433F" w:rsidRDefault="00BF3D4A" w:rsidP="0038433F">
      <w:pPr>
        <w:spacing w:line="240" w:lineRule="auto"/>
        <w:contextualSpacing/>
        <w:jc w:val="both"/>
        <w:rPr>
          <w:rFonts w:ascii="Times New Roman" w:hAnsi="Times New Roman"/>
          <w:sz w:val="28"/>
          <w:szCs w:val="28"/>
        </w:rPr>
      </w:pPr>
      <w:bookmarkStart w:id="907" w:name="sub_120857"/>
      <w:bookmarkEnd w:id="906"/>
      <w:r w:rsidRPr="0038433F">
        <w:rPr>
          <w:rFonts w:ascii="Times New Roman" w:hAnsi="Times New Roman"/>
          <w:sz w:val="28"/>
          <w:szCs w:val="28"/>
        </w:rPr>
        <w:t>8.5.6. Полигоны должны быть обеспечены централизованными сетями вод</w:t>
      </w:r>
      <w:r w:rsidRPr="0038433F">
        <w:rPr>
          <w:rFonts w:ascii="Times New Roman" w:hAnsi="Times New Roman"/>
          <w:sz w:val="28"/>
          <w:szCs w:val="28"/>
        </w:rPr>
        <w:t>о</w:t>
      </w:r>
      <w:r w:rsidRPr="0038433F">
        <w:rPr>
          <w:rFonts w:ascii="Times New Roman" w:hAnsi="Times New Roman"/>
          <w:sz w:val="28"/>
          <w:szCs w:val="28"/>
        </w:rPr>
        <w:t>снабжения, канализации, очистными сооружениями (локальными), в том числе для очистки поверхностного стока и дренажных вод в соответствии с насто</w:t>
      </w:r>
      <w:r w:rsidRPr="0038433F">
        <w:rPr>
          <w:rFonts w:ascii="Times New Roman" w:hAnsi="Times New Roman"/>
          <w:sz w:val="28"/>
          <w:szCs w:val="28"/>
        </w:rPr>
        <w:t>я</w:t>
      </w:r>
      <w:r w:rsidRPr="0038433F">
        <w:rPr>
          <w:rFonts w:ascii="Times New Roman" w:hAnsi="Times New Roman"/>
          <w:sz w:val="28"/>
          <w:szCs w:val="28"/>
        </w:rPr>
        <w:t>щими Нормативами.</w:t>
      </w: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08" w:name="_Toc160361792"/>
      <w:bookmarkEnd w:id="907"/>
      <w:r w:rsidRPr="0038433F">
        <w:rPr>
          <w:rFonts w:ascii="Times New Roman" w:hAnsi="Times New Roman"/>
          <w:b w:val="0"/>
          <w:bCs w:val="0"/>
          <w:sz w:val="28"/>
          <w:szCs w:val="28"/>
        </w:rPr>
        <w:t>8.6. Зоны размещения полигонов для токсичных отходов производства:</w:t>
      </w:r>
      <w:bookmarkEnd w:id="908"/>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909" w:name="sub_120861"/>
      <w:r w:rsidRPr="0038433F">
        <w:rPr>
          <w:rFonts w:ascii="Times New Roman" w:hAnsi="Times New Roman"/>
          <w:sz w:val="28"/>
          <w:szCs w:val="28"/>
        </w:rPr>
        <w:t>8.6.1. Полигоны по обезвреживанию и захоронению токсичных промышленных отходов (далее - полигон) являются специально оборудованными сооружени</w:t>
      </w:r>
      <w:r w:rsidRPr="0038433F">
        <w:rPr>
          <w:rFonts w:ascii="Times New Roman" w:hAnsi="Times New Roman"/>
          <w:sz w:val="28"/>
          <w:szCs w:val="28"/>
        </w:rPr>
        <w:t>я</w:t>
      </w:r>
      <w:r w:rsidRPr="0038433F">
        <w:rPr>
          <w:rFonts w:ascii="Times New Roman" w:hAnsi="Times New Roman"/>
          <w:sz w:val="28"/>
          <w:szCs w:val="28"/>
        </w:rPr>
        <w:t>ми, предназначенными для обезвреживания и размещения отходов производс</w:t>
      </w:r>
      <w:r w:rsidRPr="0038433F">
        <w:rPr>
          <w:rFonts w:ascii="Times New Roman" w:hAnsi="Times New Roman"/>
          <w:sz w:val="28"/>
          <w:szCs w:val="28"/>
        </w:rPr>
        <w:t>т</w:t>
      </w:r>
      <w:r w:rsidRPr="0038433F">
        <w:rPr>
          <w:rFonts w:ascii="Times New Roman" w:hAnsi="Times New Roman"/>
          <w:sz w:val="28"/>
          <w:szCs w:val="28"/>
        </w:rPr>
        <w:t>венной деятельности.</w:t>
      </w:r>
    </w:p>
    <w:p w:rsidR="00BF3D4A" w:rsidRPr="0038433F" w:rsidRDefault="00BF3D4A" w:rsidP="0038433F">
      <w:pPr>
        <w:spacing w:line="240" w:lineRule="auto"/>
        <w:contextualSpacing/>
        <w:jc w:val="both"/>
        <w:rPr>
          <w:rFonts w:ascii="Times New Roman" w:hAnsi="Times New Roman"/>
          <w:sz w:val="28"/>
          <w:szCs w:val="28"/>
        </w:rPr>
      </w:pPr>
      <w:bookmarkStart w:id="910" w:name="sub_120862"/>
      <w:bookmarkEnd w:id="909"/>
      <w:r w:rsidRPr="0038433F">
        <w:rPr>
          <w:rFonts w:ascii="Times New Roman" w:hAnsi="Times New Roman"/>
          <w:sz w:val="28"/>
          <w:szCs w:val="28"/>
        </w:rPr>
        <w:t xml:space="preserve">8.6.2. Полигоны по обезвреживанию и захоронению токсичных промышленных отходов следует проектировать в соответствии с </w:t>
      </w:r>
      <w:hyperlink r:id="rId164" w:history="1">
        <w:r w:rsidRPr="0038433F">
          <w:rPr>
            <w:rStyle w:val="af0"/>
            <w:rFonts w:ascii="Times New Roman" w:hAnsi="Times New Roman"/>
            <w:sz w:val="28"/>
            <w:szCs w:val="28"/>
          </w:rPr>
          <w:t>СП 127.13330.2017:</w:t>
        </w:r>
      </w:hyperlink>
    </w:p>
    <w:bookmarkEnd w:id="91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на площадках, на которых возможно осуществление мероприятий и инжене</w:t>
      </w:r>
      <w:r w:rsidRPr="0038433F">
        <w:rPr>
          <w:rFonts w:ascii="Times New Roman" w:hAnsi="Times New Roman"/>
          <w:sz w:val="28"/>
          <w:szCs w:val="28"/>
        </w:rPr>
        <w:t>р</w:t>
      </w:r>
      <w:r w:rsidRPr="0038433F">
        <w:rPr>
          <w:rFonts w:ascii="Times New Roman" w:hAnsi="Times New Roman"/>
          <w:sz w:val="28"/>
          <w:szCs w:val="28"/>
        </w:rPr>
        <w:t>ных решений, исключающих загрязнение окружающей среды;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с подветренной стороны (для ветров преобладающего направления) по отн</w:t>
      </w:r>
      <w:r w:rsidRPr="0038433F">
        <w:rPr>
          <w:rFonts w:ascii="Times New Roman" w:hAnsi="Times New Roman"/>
          <w:sz w:val="28"/>
          <w:szCs w:val="28"/>
        </w:rPr>
        <w:t>о</w:t>
      </w:r>
      <w:r w:rsidRPr="0038433F">
        <w:rPr>
          <w:rFonts w:ascii="Times New Roman" w:hAnsi="Times New Roman"/>
          <w:sz w:val="28"/>
          <w:szCs w:val="28"/>
        </w:rPr>
        <w:t>шению к жилой зоне населенных пунктов и зонам отдыха;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ниже мест водозаборов питьевой воды, рыбоводных хозяйств;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на землях, не относящихся к землям сельскохозяйственного назначения или непригодных для сельского хозяйства либо на сельскохозяйственных землях худшего качества;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 в соответствии с гидрогеологическими условиями на участках со слабо фильтрующими грунтами (глиной, суглинками, сланцами), с залеганием гру</w:t>
      </w:r>
      <w:r w:rsidRPr="0038433F">
        <w:rPr>
          <w:rFonts w:ascii="Times New Roman" w:hAnsi="Times New Roman"/>
          <w:sz w:val="28"/>
          <w:szCs w:val="28"/>
        </w:rPr>
        <w:t>н</w:t>
      </w:r>
      <w:r w:rsidRPr="0038433F">
        <w:rPr>
          <w:rFonts w:ascii="Times New Roman" w:hAnsi="Times New Roman"/>
          <w:sz w:val="28"/>
          <w:szCs w:val="28"/>
        </w:rPr>
        <w:t>товых вод при их наибольшем подъеме, с учетом подъема воды при эксплуат</w:t>
      </w:r>
      <w:r w:rsidRPr="0038433F">
        <w:rPr>
          <w:rFonts w:ascii="Times New Roman" w:hAnsi="Times New Roman"/>
          <w:sz w:val="28"/>
          <w:szCs w:val="28"/>
        </w:rPr>
        <w:t>а</w:t>
      </w:r>
      <w:r w:rsidRPr="0038433F">
        <w:rPr>
          <w:rFonts w:ascii="Times New Roman" w:hAnsi="Times New Roman"/>
          <w:sz w:val="28"/>
          <w:szCs w:val="28"/>
        </w:rPr>
        <w:t>ции полигона не менее 2 м от нижнего уровня захороняемых отходов.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неблагоприятных гидрогеологических условиях на выбранной площадке необходимо предусматривать инженерные мероприятия, обеспечивающие тр</w:t>
      </w:r>
      <w:r w:rsidRPr="0038433F">
        <w:rPr>
          <w:rFonts w:ascii="Times New Roman" w:hAnsi="Times New Roman"/>
          <w:sz w:val="28"/>
          <w:szCs w:val="28"/>
        </w:rPr>
        <w:t>е</w:t>
      </w:r>
      <w:r w:rsidRPr="0038433F">
        <w:rPr>
          <w:rFonts w:ascii="Times New Roman" w:hAnsi="Times New Roman"/>
          <w:sz w:val="28"/>
          <w:szCs w:val="28"/>
        </w:rPr>
        <w:t>буемое снижение уровня грунтовых вод.</w:t>
      </w:r>
    </w:p>
    <w:p w:rsidR="00BF3D4A" w:rsidRPr="0038433F" w:rsidRDefault="00BF3D4A" w:rsidP="0038433F">
      <w:pPr>
        <w:spacing w:line="240" w:lineRule="auto"/>
        <w:contextualSpacing/>
        <w:jc w:val="both"/>
        <w:rPr>
          <w:rFonts w:ascii="Times New Roman" w:hAnsi="Times New Roman"/>
          <w:sz w:val="28"/>
          <w:szCs w:val="28"/>
        </w:rPr>
      </w:pPr>
      <w:bookmarkStart w:id="911" w:name="sub_120863"/>
      <w:r w:rsidRPr="0038433F">
        <w:rPr>
          <w:rFonts w:ascii="Times New Roman" w:hAnsi="Times New Roman"/>
          <w:sz w:val="28"/>
          <w:szCs w:val="28"/>
        </w:rPr>
        <w:t>8.6.3. Размещение полигонов не допускается:</w:t>
      </w:r>
    </w:p>
    <w:bookmarkEnd w:id="91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на территории I, II и III поясов зон санитарной охраны источников водосна</w:t>
      </w:r>
      <w:r w:rsidRPr="0038433F">
        <w:rPr>
          <w:rFonts w:ascii="Times New Roman" w:hAnsi="Times New Roman"/>
          <w:sz w:val="28"/>
          <w:szCs w:val="28"/>
        </w:rPr>
        <w:t>б</w:t>
      </w:r>
      <w:r w:rsidRPr="0038433F">
        <w:rPr>
          <w:rFonts w:ascii="Times New Roman" w:hAnsi="Times New Roman"/>
          <w:sz w:val="28"/>
          <w:szCs w:val="28"/>
        </w:rPr>
        <w:t>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 зоне питания подземных источников питьевой воды;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 местах выклинивания водоносных горизонтов;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 границах водоохранных зон водных объектов;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 зонах массового загородного отдыха населения;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 границах населенных пунктов;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 лесопарковых, курортных, лечебно-оздоровительных, рекреационных зонах;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на водосборных площадях подземных водных объектов, которые использую</w:t>
      </w:r>
      <w:r w:rsidRPr="0038433F">
        <w:rPr>
          <w:rFonts w:ascii="Times New Roman" w:hAnsi="Times New Roman"/>
          <w:sz w:val="28"/>
          <w:szCs w:val="28"/>
        </w:rPr>
        <w:t>т</w:t>
      </w:r>
      <w:r w:rsidRPr="0038433F">
        <w:rPr>
          <w:rFonts w:ascii="Times New Roman" w:hAnsi="Times New Roman"/>
          <w:sz w:val="28"/>
          <w:szCs w:val="28"/>
        </w:rPr>
        <w:t>ся в целях питьевого и хозяйственно-бытового водоснабжения;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 заболоченных местах и подтопляемых территориях;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 зонах оползней;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на территориях зеленых зон городов;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местом отдыха населения;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на участках, загрязненных органическими и радиоактивными отходами, до и</w:t>
      </w:r>
      <w:r w:rsidRPr="0038433F">
        <w:rPr>
          <w:rFonts w:ascii="Times New Roman" w:hAnsi="Times New Roman"/>
          <w:sz w:val="28"/>
          <w:szCs w:val="28"/>
        </w:rPr>
        <w:t>с</w:t>
      </w:r>
      <w:r w:rsidRPr="0038433F">
        <w:rPr>
          <w:rFonts w:ascii="Times New Roman" w:hAnsi="Times New Roman"/>
          <w:sz w:val="28"/>
          <w:szCs w:val="28"/>
        </w:rPr>
        <w:t>течения сроков, установленных органами санитарно-эпидемиологического на</w:t>
      </w:r>
      <w:r w:rsidRPr="0038433F">
        <w:rPr>
          <w:rFonts w:ascii="Times New Roman" w:hAnsi="Times New Roman"/>
          <w:sz w:val="28"/>
          <w:szCs w:val="28"/>
        </w:rPr>
        <w:t>д</w:t>
      </w:r>
      <w:r w:rsidRPr="0038433F">
        <w:rPr>
          <w:rFonts w:ascii="Times New Roman" w:hAnsi="Times New Roman"/>
          <w:sz w:val="28"/>
          <w:szCs w:val="28"/>
        </w:rPr>
        <w:t>зора.</w:t>
      </w:r>
    </w:p>
    <w:p w:rsidR="00BF3D4A" w:rsidRPr="0038433F" w:rsidRDefault="00BF3D4A" w:rsidP="0038433F">
      <w:pPr>
        <w:spacing w:line="240" w:lineRule="auto"/>
        <w:contextualSpacing/>
        <w:jc w:val="both"/>
        <w:rPr>
          <w:rFonts w:ascii="Times New Roman" w:hAnsi="Times New Roman"/>
          <w:sz w:val="28"/>
          <w:szCs w:val="28"/>
        </w:rPr>
      </w:pPr>
      <w:bookmarkStart w:id="912" w:name="sub_120864"/>
      <w:r w:rsidRPr="0038433F">
        <w:rPr>
          <w:rFonts w:ascii="Times New Roman" w:hAnsi="Times New Roman"/>
          <w:sz w:val="28"/>
          <w:szCs w:val="28"/>
        </w:rPr>
        <w:t>8.6.4. Участок для размещения полигона токсичных отходов должен распол</w:t>
      </w:r>
      <w:r w:rsidRPr="0038433F">
        <w:rPr>
          <w:rFonts w:ascii="Times New Roman" w:hAnsi="Times New Roman"/>
          <w:sz w:val="28"/>
          <w:szCs w:val="28"/>
        </w:rPr>
        <w:t>а</w:t>
      </w:r>
      <w:r w:rsidRPr="0038433F">
        <w:rPr>
          <w:rFonts w:ascii="Times New Roman" w:hAnsi="Times New Roman"/>
          <w:sz w:val="28"/>
          <w:szCs w:val="28"/>
        </w:rPr>
        <w:t>гаться на территориях с уровнем залегания подземных вод на глубине более 20 метров с коэффициентом фильтрации подстилающих пород не более 10 (-6) см/с.</w:t>
      </w:r>
    </w:p>
    <w:p w:rsidR="00BF3D4A" w:rsidRPr="0038433F" w:rsidRDefault="00BF3D4A" w:rsidP="0038433F">
      <w:pPr>
        <w:spacing w:line="240" w:lineRule="auto"/>
        <w:contextualSpacing/>
        <w:jc w:val="both"/>
        <w:rPr>
          <w:rFonts w:ascii="Times New Roman" w:hAnsi="Times New Roman"/>
          <w:sz w:val="28"/>
          <w:szCs w:val="28"/>
        </w:rPr>
      </w:pPr>
      <w:bookmarkStart w:id="913" w:name="sub_120865"/>
      <w:bookmarkEnd w:id="912"/>
      <w:r w:rsidRPr="0038433F">
        <w:rPr>
          <w:rFonts w:ascii="Times New Roman" w:hAnsi="Times New Roman"/>
          <w:sz w:val="28"/>
          <w:szCs w:val="28"/>
        </w:rPr>
        <w:t>8.6.5. Размер участка полигона устанавливается исходя из срока накопления о</w:t>
      </w:r>
      <w:r w:rsidRPr="0038433F">
        <w:rPr>
          <w:rFonts w:ascii="Times New Roman" w:hAnsi="Times New Roman"/>
          <w:sz w:val="28"/>
          <w:szCs w:val="28"/>
        </w:rPr>
        <w:t>т</w:t>
      </w:r>
      <w:r w:rsidRPr="0038433F">
        <w:rPr>
          <w:rFonts w:ascii="Times New Roman" w:hAnsi="Times New Roman"/>
          <w:sz w:val="28"/>
          <w:szCs w:val="28"/>
        </w:rPr>
        <w:t>ходов в течение расчетного срока но не более 25 лет.</w:t>
      </w:r>
    </w:p>
    <w:p w:rsidR="00BF3D4A" w:rsidRPr="0038433F" w:rsidRDefault="00BF3D4A" w:rsidP="0038433F">
      <w:pPr>
        <w:spacing w:line="240" w:lineRule="auto"/>
        <w:contextualSpacing/>
        <w:jc w:val="both"/>
        <w:rPr>
          <w:rFonts w:ascii="Times New Roman" w:hAnsi="Times New Roman"/>
          <w:sz w:val="28"/>
          <w:szCs w:val="28"/>
        </w:rPr>
      </w:pPr>
      <w:bookmarkStart w:id="914" w:name="sub_120866"/>
      <w:bookmarkEnd w:id="913"/>
      <w:r w:rsidRPr="0038433F">
        <w:rPr>
          <w:rFonts w:ascii="Times New Roman" w:hAnsi="Times New Roman"/>
          <w:sz w:val="28"/>
          <w:szCs w:val="28"/>
        </w:rPr>
        <w:t>8.6.6. Мощность полигона проектируется с учетом количества токсичных отх</w:t>
      </w:r>
      <w:r w:rsidRPr="0038433F">
        <w:rPr>
          <w:rFonts w:ascii="Times New Roman" w:hAnsi="Times New Roman"/>
          <w:sz w:val="28"/>
          <w:szCs w:val="28"/>
        </w:rPr>
        <w:t>о</w:t>
      </w:r>
      <w:r w:rsidRPr="0038433F">
        <w:rPr>
          <w:rFonts w:ascii="Times New Roman" w:hAnsi="Times New Roman"/>
          <w:sz w:val="28"/>
          <w:szCs w:val="28"/>
        </w:rPr>
        <w:t>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BF3D4A" w:rsidRPr="0038433F" w:rsidRDefault="00BF3D4A" w:rsidP="0038433F">
      <w:pPr>
        <w:spacing w:line="240" w:lineRule="auto"/>
        <w:contextualSpacing/>
        <w:jc w:val="both"/>
        <w:rPr>
          <w:rFonts w:ascii="Times New Roman" w:hAnsi="Times New Roman"/>
          <w:sz w:val="28"/>
          <w:szCs w:val="28"/>
        </w:rPr>
      </w:pPr>
      <w:bookmarkStart w:id="915" w:name="sub_120867"/>
      <w:bookmarkEnd w:id="914"/>
      <w:r w:rsidRPr="0038433F">
        <w:rPr>
          <w:rFonts w:ascii="Times New Roman" w:hAnsi="Times New Roman"/>
          <w:sz w:val="28"/>
          <w:szCs w:val="28"/>
        </w:rPr>
        <w:t>8.6.7. Устройство полигонов на просадочных грунтах допускается при условии полного устранения просадочных свойств грунтов.</w:t>
      </w:r>
    </w:p>
    <w:p w:rsidR="00BF3D4A" w:rsidRPr="0038433F" w:rsidRDefault="00BF3D4A" w:rsidP="0038433F">
      <w:pPr>
        <w:spacing w:line="240" w:lineRule="auto"/>
        <w:contextualSpacing/>
        <w:jc w:val="both"/>
        <w:rPr>
          <w:rFonts w:ascii="Times New Roman" w:hAnsi="Times New Roman"/>
          <w:sz w:val="28"/>
          <w:szCs w:val="28"/>
        </w:rPr>
      </w:pPr>
      <w:bookmarkStart w:id="916" w:name="sub_120868"/>
      <w:bookmarkEnd w:id="915"/>
      <w:r w:rsidRPr="0038433F">
        <w:rPr>
          <w:rFonts w:ascii="Times New Roman" w:hAnsi="Times New Roman"/>
          <w:sz w:val="28"/>
          <w:szCs w:val="28"/>
        </w:rPr>
        <w:t>8.6.8. В составе полигонов по обезвреживанию и захоронению токсичных пр</w:t>
      </w:r>
      <w:r w:rsidRPr="0038433F">
        <w:rPr>
          <w:rFonts w:ascii="Times New Roman" w:hAnsi="Times New Roman"/>
          <w:sz w:val="28"/>
          <w:szCs w:val="28"/>
        </w:rPr>
        <w:t>о</w:t>
      </w:r>
      <w:r w:rsidRPr="0038433F">
        <w:rPr>
          <w:rFonts w:ascii="Times New Roman" w:hAnsi="Times New Roman"/>
          <w:sz w:val="28"/>
          <w:szCs w:val="28"/>
        </w:rPr>
        <w:t>мышленных отходов следует предусматривать функциональные зоны:</w:t>
      </w:r>
    </w:p>
    <w:bookmarkEnd w:id="91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заводов по обезвреживанию токсичных промышленных отходов, в том числе гараж специализированного автотранспорта - рядом с заводом по обезврежив</w:t>
      </w:r>
      <w:r w:rsidRPr="0038433F">
        <w:rPr>
          <w:rFonts w:ascii="Times New Roman" w:hAnsi="Times New Roman"/>
          <w:sz w:val="28"/>
          <w:szCs w:val="28"/>
        </w:rPr>
        <w:t>а</w:t>
      </w:r>
      <w:r w:rsidRPr="0038433F">
        <w:rPr>
          <w:rFonts w:ascii="Times New Roman" w:hAnsi="Times New Roman"/>
          <w:sz w:val="28"/>
          <w:szCs w:val="28"/>
        </w:rPr>
        <w:t>нию токсичных промышленных отходов;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участков захоронения отходов;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административно-хозяйственных объектов.</w:t>
      </w:r>
    </w:p>
    <w:p w:rsidR="00BF3D4A" w:rsidRPr="0038433F" w:rsidRDefault="00BF3D4A" w:rsidP="0038433F">
      <w:pPr>
        <w:spacing w:line="240" w:lineRule="auto"/>
        <w:contextualSpacing/>
        <w:jc w:val="both"/>
        <w:rPr>
          <w:rFonts w:ascii="Times New Roman" w:hAnsi="Times New Roman"/>
          <w:sz w:val="28"/>
          <w:szCs w:val="28"/>
        </w:rPr>
      </w:pPr>
      <w:bookmarkStart w:id="917" w:name="sub_120869"/>
      <w:r w:rsidRPr="0038433F">
        <w:rPr>
          <w:rFonts w:ascii="Times New Roman" w:hAnsi="Times New Roman"/>
          <w:sz w:val="28"/>
          <w:szCs w:val="28"/>
        </w:rPr>
        <w:t>8.6.9. В административно-хозяйственной зоне располагаются:</w:t>
      </w:r>
    </w:p>
    <w:bookmarkEnd w:id="91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административно-бытовые помещения, лаборатория;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площадка с навесом для стоянки спецмашин и механизмов;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склад горюче-смазочных материалов;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котельная;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сооружение для чистки и мойки спецмашин и контейнеров;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автомобильные весы.</w:t>
      </w:r>
    </w:p>
    <w:p w:rsidR="00BF3D4A" w:rsidRPr="0038433F" w:rsidRDefault="00BF3D4A" w:rsidP="0038433F">
      <w:pPr>
        <w:spacing w:line="240" w:lineRule="auto"/>
        <w:contextualSpacing/>
        <w:jc w:val="both"/>
        <w:rPr>
          <w:rFonts w:ascii="Times New Roman" w:hAnsi="Times New Roman"/>
          <w:sz w:val="28"/>
          <w:szCs w:val="28"/>
        </w:rPr>
      </w:pPr>
      <w:bookmarkStart w:id="918" w:name="sub_1208610"/>
      <w:r w:rsidRPr="0038433F">
        <w:rPr>
          <w:rFonts w:ascii="Times New Roman" w:hAnsi="Times New Roman"/>
          <w:sz w:val="28"/>
          <w:szCs w:val="28"/>
        </w:rPr>
        <w:t>8.6.10. Участок захоронения отходов по периметру должен иметь ограждение.</w:t>
      </w:r>
    </w:p>
    <w:bookmarkEnd w:id="91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участке захоронения токсичных промышленных отходов по его периметру, начиная от ограждения, должны последовательно размещаться: кольцевой к</w:t>
      </w:r>
      <w:r w:rsidRPr="0038433F">
        <w:rPr>
          <w:rFonts w:ascii="Times New Roman" w:hAnsi="Times New Roman"/>
          <w:sz w:val="28"/>
          <w:szCs w:val="28"/>
        </w:rPr>
        <w:t>а</w:t>
      </w:r>
      <w:r w:rsidRPr="0038433F">
        <w:rPr>
          <w:rFonts w:ascii="Times New Roman" w:hAnsi="Times New Roman"/>
          <w:sz w:val="28"/>
          <w:szCs w:val="28"/>
        </w:rPr>
        <w:t>нал;</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кольцевое обвалование высотой 1,5 м и шириной поверху 3 м; ливнеотводные лотки вдоль дороги или кюветы с облицовкой бетонными плитами или другими гидроизолирующими материалами.</w:t>
      </w:r>
    </w:p>
    <w:p w:rsidR="00BF3D4A" w:rsidRPr="0038433F" w:rsidRDefault="00BF3D4A" w:rsidP="0038433F">
      <w:pPr>
        <w:spacing w:line="240" w:lineRule="auto"/>
        <w:contextualSpacing/>
        <w:jc w:val="both"/>
        <w:rPr>
          <w:rFonts w:ascii="Times New Roman" w:hAnsi="Times New Roman"/>
          <w:sz w:val="28"/>
          <w:szCs w:val="28"/>
        </w:rPr>
      </w:pPr>
      <w:bookmarkStart w:id="919" w:name="sub_1208611"/>
      <w:r w:rsidRPr="0038433F">
        <w:rPr>
          <w:rFonts w:ascii="Times New Roman" w:hAnsi="Times New Roman"/>
          <w:sz w:val="28"/>
          <w:szCs w:val="28"/>
        </w:rPr>
        <w:t>8.6.11. При проектировании завода по обезвреживанию токсичных промы</w:t>
      </w:r>
      <w:r w:rsidRPr="0038433F">
        <w:rPr>
          <w:rFonts w:ascii="Times New Roman" w:hAnsi="Times New Roman"/>
          <w:sz w:val="28"/>
          <w:szCs w:val="28"/>
        </w:rPr>
        <w:t>ш</w:t>
      </w:r>
      <w:r w:rsidRPr="0038433F">
        <w:rPr>
          <w:rFonts w:ascii="Times New Roman" w:hAnsi="Times New Roman"/>
          <w:sz w:val="28"/>
          <w:szCs w:val="28"/>
        </w:rPr>
        <w:t>ленных отходов в его составе следует предусматривать:</w:t>
      </w:r>
    </w:p>
    <w:p w:rsidR="00BF3D4A" w:rsidRPr="0038433F" w:rsidRDefault="00BF3D4A" w:rsidP="0038433F">
      <w:pPr>
        <w:spacing w:line="240" w:lineRule="auto"/>
        <w:contextualSpacing/>
        <w:jc w:val="both"/>
        <w:rPr>
          <w:rFonts w:ascii="Times New Roman" w:hAnsi="Times New Roman"/>
          <w:sz w:val="28"/>
          <w:szCs w:val="28"/>
        </w:rPr>
      </w:pPr>
      <w:bookmarkStart w:id="920" w:name="sub_12086111"/>
      <w:bookmarkEnd w:id="919"/>
      <w:r w:rsidRPr="0038433F">
        <w:rPr>
          <w:rFonts w:ascii="Times New Roman" w:hAnsi="Times New Roman"/>
          <w:sz w:val="28"/>
          <w:szCs w:val="28"/>
        </w:rPr>
        <w:t>1) административно-бытовые помещения, лабораторию, центральный диспе</w:t>
      </w:r>
      <w:r w:rsidRPr="0038433F">
        <w:rPr>
          <w:rFonts w:ascii="Times New Roman" w:hAnsi="Times New Roman"/>
          <w:sz w:val="28"/>
          <w:szCs w:val="28"/>
        </w:rPr>
        <w:t>т</w:t>
      </w:r>
      <w:r w:rsidRPr="0038433F">
        <w:rPr>
          <w:rFonts w:ascii="Times New Roman" w:hAnsi="Times New Roman"/>
          <w:sz w:val="28"/>
          <w:szCs w:val="28"/>
        </w:rPr>
        <w:t>черский щит управления и контроля за технологическими процессами, ме</w:t>
      </w:r>
      <w:r w:rsidRPr="0038433F">
        <w:rPr>
          <w:rFonts w:ascii="Times New Roman" w:hAnsi="Times New Roman"/>
          <w:sz w:val="28"/>
          <w:szCs w:val="28"/>
        </w:rPr>
        <w:t>д</w:t>
      </w:r>
      <w:r w:rsidRPr="0038433F">
        <w:rPr>
          <w:rFonts w:ascii="Times New Roman" w:hAnsi="Times New Roman"/>
          <w:sz w:val="28"/>
          <w:szCs w:val="28"/>
        </w:rPr>
        <w:t>пункт и столовую;</w:t>
      </w:r>
    </w:p>
    <w:p w:rsidR="00BF3D4A" w:rsidRPr="0038433F" w:rsidRDefault="00BF3D4A" w:rsidP="0038433F">
      <w:pPr>
        <w:spacing w:line="240" w:lineRule="auto"/>
        <w:contextualSpacing/>
        <w:jc w:val="both"/>
        <w:rPr>
          <w:rFonts w:ascii="Times New Roman" w:hAnsi="Times New Roman"/>
          <w:sz w:val="28"/>
          <w:szCs w:val="28"/>
        </w:rPr>
      </w:pPr>
      <w:bookmarkStart w:id="921" w:name="sub_12086112"/>
      <w:bookmarkEnd w:id="920"/>
      <w:r w:rsidRPr="0038433F">
        <w:rPr>
          <w:rFonts w:ascii="Times New Roman" w:hAnsi="Times New Roman"/>
          <w:sz w:val="28"/>
          <w:szCs w:val="28"/>
        </w:rPr>
        <w:t>2) цех термического обезвреживания твердых и пастообразных горючих отх</w:t>
      </w:r>
      <w:r w:rsidRPr="0038433F">
        <w:rPr>
          <w:rFonts w:ascii="Times New Roman" w:hAnsi="Times New Roman"/>
          <w:sz w:val="28"/>
          <w:szCs w:val="28"/>
        </w:rPr>
        <w:t>о</w:t>
      </w:r>
      <w:r w:rsidRPr="0038433F">
        <w:rPr>
          <w:rFonts w:ascii="Times New Roman" w:hAnsi="Times New Roman"/>
          <w:sz w:val="28"/>
          <w:szCs w:val="28"/>
        </w:rPr>
        <w:t>дов;</w:t>
      </w:r>
    </w:p>
    <w:p w:rsidR="00BF3D4A" w:rsidRPr="0038433F" w:rsidRDefault="00BF3D4A" w:rsidP="0038433F">
      <w:pPr>
        <w:spacing w:line="240" w:lineRule="auto"/>
        <w:contextualSpacing/>
        <w:jc w:val="both"/>
        <w:rPr>
          <w:rFonts w:ascii="Times New Roman" w:hAnsi="Times New Roman"/>
          <w:sz w:val="28"/>
          <w:szCs w:val="28"/>
        </w:rPr>
      </w:pPr>
      <w:bookmarkStart w:id="922" w:name="sub_12086113"/>
      <w:bookmarkEnd w:id="921"/>
      <w:r w:rsidRPr="0038433F">
        <w:rPr>
          <w:rFonts w:ascii="Times New Roman" w:hAnsi="Times New Roman"/>
          <w:sz w:val="28"/>
          <w:szCs w:val="28"/>
        </w:rPr>
        <w:t>3) цех термического обезвреживания сточных вод и жидких хлорорганических отходов;</w:t>
      </w:r>
    </w:p>
    <w:p w:rsidR="00BF3D4A" w:rsidRPr="0038433F" w:rsidRDefault="00BF3D4A" w:rsidP="0038433F">
      <w:pPr>
        <w:spacing w:line="240" w:lineRule="auto"/>
        <w:contextualSpacing/>
        <w:jc w:val="both"/>
        <w:rPr>
          <w:rFonts w:ascii="Times New Roman" w:hAnsi="Times New Roman"/>
          <w:sz w:val="28"/>
          <w:szCs w:val="28"/>
        </w:rPr>
      </w:pPr>
      <w:bookmarkStart w:id="923" w:name="sub_12086114"/>
      <w:bookmarkEnd w:id="922"/>
      <w:r w:rsidRPr="0038433F">
        <w:rPr>
          <w:rFonts w:ascii="Times New Roman" w:hAnsi="Times New Roman"/>
          <w:sz w:val="28"/>
          <w:szCs w:val="28"/>
        </w:rPr>
        <w:t>4) цех физико-химического обезвреживания твердых и жидких негорючих о</w:t>
      </w:r>
      <w:r w:rsidRPr="0038433F">
        <w:rPr>
          <w:rFonts w:ascii="Times New Roman" w:hAnsi="Times New Roman"/>
          <w:sz w:val="28"/>
          <w:szCs w:val="28"/>
        </w:rPr>
        <w:t>т</w:t>
      </w:r>
      <w:r w:rsidRPr="0038433F">
        <w:rPr>
          <w:rFonts w:ascii="Times New Roman" w:hAnsi="Times New Roman"/>
          <w:sz w:val="28"/>
          <w:szCs w:val="28"/>
        </w:rPr>
        <w:t>ходов;</w:t>
      </w:r>
    </w:p>
    <w:p w:rsidR="00BF3D4A" w:rsidRPr="0038433F" w:rsidRDefault="00BF3D4A" w:rsidP="0038433F">
      <w:pPr>
        <w:spacing w:line="240" w:lineRule="auto"/>
        <w:contextualSpacing/>
        <w:jc w:val="both"/>
        <w:rPr>
          <w:rFonts w:ascii="Times New Roman" w:hAnsi="Times New Roman"/>
          <w:sz w:val="28"/>
          <w:szCs w:val="28"/>
        </w:rPr>
      </w:pPr>
      <w:bookmarkStart w:id="924" w:name="sub_12086115"/>
      <w:bookmarkEnd w:id="923"/>
      <w:r w:rsidRPr="0038433F">
        <w:rPr>
          <w:rFonts w:ascii="Times New Roman" w:hAnsi="Times New Roman"/>
          <w:sz w:val="28"/>
          <w:szCs w:val="28"/>
        </w:rPr>
        <w:t>5) цех обезвреживания испорченных и немаркированных баллонов;</w:t>
      </w:r>
    </w:p>
    <w:p w:rsidR="00BF3D4A" w:rsidRPr="0038433F" w:rsidRDefault="00BF3D4A" w:rsidP="0038433F">
      <w:pPr>
        <w:spacing w:line="240" w:lineRule="auto"/>
        <w:contextualSpacing/>
        <w:jc w:val="both"/>
        <w:rPr>
          <w:rFonts w:ascii="Times New Roman" w:hAnsi="Times New Roman"/>
          <w:sz w:val="28"/>
          <w:szCs w:val="28"/>
        </w:rPr>
      </w:pPr>
      <w:bookmarkStart w:id="925" w:name="sub_12086116"/>
      <w:bookmarkEnd w:id="924"/>
      <w:r w:rsidRPr="0038433F">
        <w:rPr>
          <w:rFonts w:ascii="Times New Roman" w:hAnsi="Times New Roman"/>
          <w:sz w:val="28"/>
          <w:szCs w:val="28"/>
        </w:rPr>
        <w:t>6) цех обезвреживания ртутных и люминесцентных ламп;</w:t>
      </w:r>
    </w:p>
    <w:p w:rsidR="00BF3D4A" w:rsidRPr="0038433F" w:rsidRDefault="00BF3D4A" w:rsidP="0038433F">
      <w:pPr>
        <w:spacing w:line="240" w:lineRule="auto"/>
        <w:contextualSpacing/>
        <w:jc w:val="both"/>
        <w:rPr>
          <w:rFonts w:ascii="Times New Roman" w:hAnsi="Times New Roman"/>
          <w:sz w:val="28"/>
          <w:szCs w:val="28"/>
        </w:rPr>
      </w:pPr>
      <w:bookmarkStart w:id="926" w:name="sub_12086117"/>
      <w:bookmarkEnd w:id="925"/>
      <w:r w:rsidRPr="0038433F">
        <w:rPr>
          <w:rFonts w:ascii="Times New Roman" w:hAnsi="Times New Roman"/>
          <w:sz w:val="28"/>
          <w:szCs w:val="28"/>
        </w:rPr>
        <w:t>7) цех приготовления известкового молока;</w:t>
      </w:r>
    </w:p>
    <w:p w:rsidR="00BF3D4A" w:rsidRPr="0038433F" w:rsidRDefault="00BF3D4A" w:rsidP="0038433F">
      <w:pPr>
        <w:spacing w:line="240" w:lineRule="auto"/>
        <w:contextualSpacing/>
        <w:jc w:val="both"/>
        <w:rPr>
          <w:rFonts w:ascii="Times New Roman" w:hAnsi="Times New Roman"/>
          <w:sz w:val="28"/>
          <w:szCs w:val="28"/>
        </w:rPr>
      </w:pPr>
      <w:bookmarkStart w:id="927" w:name="sub_12086118"/>
      <w:bookmarkEnd w:id="926"/>
      <w:r w:rsidRPr="0038433F">
        <w:rPr>
          <w:rFonts w:ascii="Times New Roman" w:hAnsi="Times New Roman"/>
          <w:sz w:val="28"/>
          <w:szCs w:val="28"/>
        </w:rPr>
        <w:t>8) склад легковоспламеняющихся и горючих жидкостей с насосной;</w:t>
      </w:r>
    </w:p>
    <w:p w:rsidR="00BF3D4A" w:rsidRPr="0038433F" w:rsidRDefault="00BF3D4A" w:rsidP="0038433F">
      <w:pPr>
        <w:spacing w:line="240" w:lineRule="auto"/>
        <w:contextualSpacing/>
        <w:jc w:val="both"/>
        <w:rPr>
          <w:rFonts w:ascii="Times New Roman" w:hAnsi="Times New Roman"/>
          <w:sz w:val="28"/>
          <w:szCs w:val="28"/>
        </w:rPr>
      </w:pPr>
      <w:bookmarkStart w:id="928" w:name="sub_12086119"/>
      <w:bookmarkEnd w:id="927"/>
      <w:r w:rsidRPr="0038433F">
        <w:rPr>
          <w:rFonts w:ascii="Times New Roman" w:hAnsi="Times New Roman"/>
          <w:sz w:val="28"/>
          <w:szCs w:val="28"/>
        </w:rPr>
        <w:t>9) открытый склад под навесом для отходов в таре;</w:t>
      </w:r>
    </w:p>
    <w:p w:rsidR="00BF3D4A" w:rsidRPr="0038433F" w:rsidRDefault="00BF3D4A" w:rsidP="0038433F">
      <w:pPr>
        <w:spacing w:line="240" w:lineRule="auto"/>
        <w:contextualSpacing/>
        <w:jc w:val="both"/>
        <w:rPr>
          <w:rFonts w:ascii="Times New Roman" w:hAnsi="Times New Roman"/>
          <w:sz w:val="28"/>
          <w:szCs w:val="28"/>
        </w:rPr>
      </w:pPr>
      <w:bookmarkStart w:id="929" w:name="sub_120861110"/>
      <w:bookmarkEnd w:id="928"/>
      <w:r w:rsidRPr="0038433F">
        <w:rPr>
          <w:rFonts w:ascii="Times New Roman" w:hAnsi="Times New Roman"/>
          <w:sz w:val="28"/>
          <w:szCs w:val="28"/>
        </w:rPr>
        <w:t>10) склад химикатов и реактивов;</w:t>
      </w:r>
    </w:p>
    <w:p w:rsidR="00BF3D4A" w:rsidRPr="0038433F" w:rsidRDefault="00BF3D4A" w:rsidP="0038433F">
      <w:pPr>
        <w:spacing w:line="240" w:lineRule="auto"/>
        <w:contextualSpacing/>
        <w:jc w:val="both"/>
        <w:rPr>
          <w:rFonts w:ascii="Times New Roman" w:hAnsi="Times New Roman"/>
          <w:sz w:val="28"/>
          <w:szCs w:val="28"/>
        </w:rPr>
      </w:pPr>
      <w:bookmarkStart w:id="930" w:name="sub_120861111"/>
      <w:bookmarkEnd w:id="929"/>
      <w:r w:rsidRPr="0038433F">
        <w:rPr>
          <w:rFonts w:ascii="Times New Roman" w:hAnsi="Times New Roman"/>
          <w:sz w:val="28"/>
          <w:szCs w:val="28"/>
        </w:rPr>
        <w:t>11) склад огнеупорных изделий;</w:t>
      </w:r>
    </w:p>
    <w:p w:rsidR="00BF3D4A" w:rsidRPr="0038433F" w:rsidRDefault="00BF3D4A" w:rsidP="0038433F">
      <w:pPr>
        <w:spacing w:line="240" w:lineRule="auto"/>
        <w:contextualSpacing/>
        <w:jc w:val="both"/>
        <w:rPr>
          <w:rFonts w:ascii="Times New Roman" w:hAnsi="Times New Roman"/>
          <w:sz w:val="28"/>
          <w:szCs w:val="28"/>
        </w:rPr>
      </w:pPr>
      <w:bookmarkStart w:id="931" w:name="sub_120861112"/>
      <w:bookmarkEnd w:id="930"/>
      <w:r w:rsidRPr="0038433F">
        <w:rPr>
          <w:rFonts w:ascii="Times New Roman" w:hAnsi="Times New Roman"/>
          <w:sz w:val="28"/>
          <w:szCs w:val="28"/>
        </w:rPr>
        <w:t>12) автомобильные весы;</w:t>
      </w:r>
    </w:p>
    <w:p w:rsidR="00BF3D4A" w:rsidRPr="0038433F" w:rsidRDefault="00BF3D4A" w:rsidP="0038433F">
      <w:pPr>
        <w:spacing w:line="240" w:lineRule="auto"/>
        <w:contextualSpacing/>
        <w:jc w:val="both"/>
        <w:rPr>
          <w:rFonts w:ascii="Times New Roman" w:hAnsi="Times New Roman"/>
          <w:sz w:val="28"/>
          <w:szCs w:val="28"/>
        </w:rPr>
      </w:pPr>
      <w:bookmarkStart w:id="932" w:name="sub_120861113"/>
      <w:bookmarkEnd w:id="931"/>
      <w:r w:rsidRPr="0038433F">
        <w:rPr>
          <w:rFonts w:ascii="Times New Roman" w:hAnsi="Times New Roman"/>
          <w:sz w:val="28"/>
          <w:szCs w:val="28"/>
        </w:rPr>
        <w:t>13) спецпрачечную (при отсутствии возможности кооперирования);</w:t>
      </w:r>
    </w:p>
    <w:p w:rsidR="00BF3D4A" w:rsidRPr="0038433F" w:rsidRDefault="00BF3D4A" w:rsidP="0038433F">
      <w:pPr>
        <w:spacing w:line="240" w:lineRule="auto"/>
        <w:contextualSpacing/>
        <w:jc w:val="both"/>
        <w:rPr>
          <w:rFonts w:ascii="Times New Roman" w:hAnsi="Times New Roman"/>
          <w:sz w:val="28"/>
          <w:szCs w:val="28"/>
        </w:rPr>
      </w:pPr>
      <w:bookmarkStart w:id="933" w:name="sub_120861114"/>
      <w:bookmarkEnd w:id="932"/>
      <w:r w:rsidRPr="0038433F">
        <w:rPr>
          <w:rFonts w:ascii="Times New Roman" w:hAnsi="Times New Roman"/>
          <w:sz w:val="28"/>
          <w:szCs w:val="28"/>
        </w:rPr>
        <w:t>14) механизированную мойку спецмашин, тары и контейнеров;</w:t>
      </w:r>
    </w:p>
    <w:p w:rsidR="00BF3D4A" w:rsidRPr="0038433F" w:rsidRDefault="00BF3D4A" w:rsidP="0038433F">
      <w:pPr>
        <w:spacing w:line="240" w:lineRule="auto"/>
        <w:contextualSpacing/>
        <w:jc w:val="both"/>
        <w:rPr>
          <w:rFonts w:ascii="Times New Roman" w:hAnsi="Times New Roman"/>
          <w:sz w:val="28"/>
          <w:szCs w:val="28"/>
        </w:rPr>
      </w:pPr>
      <w:bookmarkStart w:id="934" w:name="sub_120861115"/>
      <w:bookmarkEnd w:id="933"/>
      <w:r w:rsidRPr="0038433F">
        <w:rPr>
          <w:rFonts w:ascii="Times New Roman" w:hAnsi="Times New Roman"/>
          <w:sz w:val="28"/>
          <w:szCs w:val="28"/>
        </w:rPr>
        <w:t>15) ремонтно-механический цех;</w:t>
      </w:r>
    </w:p>
    <w:p w:rsidR="00BF3D4A" w:rsidRPr="0038433F" w:rsidRDefault="00BF3D4A" w:rsidP="0038433F">
      <w:pPr>
        <w:spacing w:line="240" w:lineRule="auto"/>
        <w:contextualSpacing/>
        <w:jc w:val="both"/>
        <w:rPr>
          <w:rFonts w:ascii="Times New Roman" w:hAnsi="Times New Roman"/>
          <w:sz w:val="28"/>
          <w:szCs w:val="28"/>
        </w:rPr>
      </w:pPr>
      <w:bookmarkStart w:id="935" w:name="sub_120861116"/>
      <w:bookmarkEnd w:id="934"/>
      <w:r w:rsidRPr="0038433F">
        <w:rPr>
          <w:rFonts w:ascii="Times New Roman" w:hAnsi="Times New Roman"/>
          <w:sz w:val="28"/>
          <w:szCs w:val="28"/>
        </w:rPr>
        <w:t>16) контрольно-пропускной пункт;</w:t>
      </w:r>
    </w:p>
    <w:p w:rsidR="00BF3D4A" w:rsidRPr="0038433F" w:rsidRDefault="00BF3D4A" w:rsidP="0038433F">
      <w:pPr>
        <w:spacing w:line="240" w:lineRule="auto"/>
        <w:contextualSpacing/>
        <w:jc w:val="both"/>
        <w:rPr>
          <w:rFonts w:ascii="Times New Roman" w:hAnsi="Times New Roman"/>
          <w:sz w:val="28"/>
          <w:szCs w:val="28"/>
        </w:rPr>
      </w:pPr>
      <w:bookmarkStart w:id="936" w:name="sub_120861117"/>
      <w:bookmarkEnd w:id="935"/>
      <w:r w:rsidRPr="0038433F">
        <w:rPr>
          <w:rFonts w:ascii="Times New Roman" w:hAnsi="Times New Roman"/>
          <w:sz w:val="28"/>
          <w:szCs w:val="28"/>
        </w:rPr>
        <w:t>17) общезаводские объекты в соответствии с потребностями завода.</w:t>
      </w:r>
    </w:p>
    <w:p w:rsidR="00BF3D4A" w:rsidRPr="0038433F" w:rsidRDefault="00BF3D4A" w:rsidP="0038433F">
      <w:pPr>
        <w:spacing w:line="240" w:lineRule="auto"/>
        <w:contextualSpacing/>
        <w:jc w:val="both"/>
        <w:rPr>
          <w:rFonts w:ascii="Times New Roman" w:hAnsi="Times New Roman"/>
          <w:sz w:val="28"/>
          <w:szCs w:val="28"/>
        </w:rPr>
      </w:pPr>
      <w:bookmarkStart w:id="937" w:name="sub_1208612"/>
      <w:bookmarkEnd w:id="936"/>
      <w:r w:rsidRPr="0038433F">
        <w:rPr>
          <w:rFonts w:ascii="Times New Roman" w:hAnsi="Times New Roman"/>
          <w:sz w:val="28"/>
          <w:szCs w:val="28"/>
        </w:rPr>
        <w:lastRenderedPageBreak/>
        <w:t>8.6.12. Размеры санитарно-защитной зоны полигона по обезвреживанию то</w:t>
      </w:r>
      <w:r w:rsidRPr="0038433F">
        <w:rPr>
          <w:rFonts w:ascii="Times New Roman" w:hAnsi="Times New Roman"/>
          <w:sz w:val="28"/>
          <w:szCs w:val="28"/>
        </w:rPr>
        <w:t>к</w:t>
      </w:r>
      <w:r w:rsidRPr="0038433F">
        <w:rPr>
          <w:rFonts w:ascii="Times New Roman" w:hAnsi="Times New Roman"/>
          <w:sz w:val="28"/>
          <w:szCs w:val="28"/>
        </w:rPr>
        <w:t xml:space="preserve">сичных промышленных отходов регламентируются в соответствии с </w:t>
      </w:r>
      <w:hyperlink r:id="rId165" w:history="1">
        <w:r w:rsidRPr="0038433F">
          <w:rPr>
            <w:rStyle w:val="af0"/>
            <w:rFonts w:ascii="Times New Roman" w:hAnsi="Times New Roman"/>
            <w:sz w:val="28"/>
            <w:szCs w:val="28"/>
          </w:rPr>
          <w:t>СанПиН 2.2.1/2.1.1.1200</w:t>
        </w:r>
      </w:hyperlink>
      <w:r w:rsidRPr="0038433F">
        <w:rPr>
          <w:rFonts w:ascii="Times New Roman" w:hAnsi="Times New Roman"/>
          <w:sz w:val="28"/>
          <w:szCs w:val="28"/>
        </w:rPr>
        <w:t>.</w:t>
      </w:r>
    </w:p>
    <w:bookmarkEnd w:id="93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Полигоны по размещению, обезвреживанию, захоронению токсичных отходов производства и потребления I, II классов опасности относятся к объектам I класса с ориентировочным размером санитарно-защитной зоны -1000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Полигоны по размещению, обезвреживанию, захоронению токсичных отходов производства и потребления III, IV классов опасности относятся к объектам II класса с ориентировочным размером санитарно-защитной зоны -500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Размеры санитарно-защитной зоны завода в конкретных условиях строительс</w:t>
      </w:r>
      <w:r w:rsidRPr="0038433F">
        <w:rPr>
          <w:rFonts w:ascii="Times New Roman" w:hAnsi="Times New Roman"/>
          <w:sz w:val="28"/>
          <w:szCs w:val="28"/>
        </w:rPr>
        <w:t>т</w:t>
      </w:r>
      <w:r w:rsidRPr="0038433F">
        <w:rPr>
          <w:rFonts w:ascii="Times New Roman" w:hAnsi="Times New Roman"/>
          <w:sz w:val="28"/>
          <w:szCs w:val="28"/>
        </w:rPr>
        <w:t>ва должны быть уточнены расчетом рассеивания в атмосфере вредных выбр</w:t>
      </w:r>
      <w:r w:rsidRPr="0038433F">
        <w:rPr>
          <w:rFonts w:ascii="Times New Roman" w:hAnsi="Times New Roman"/>
          <w:sz w:val="28"/>
          <w:szCs w:val="28"/>
        </w:rPr>
        <w:t>о</w:t>
      </w:r>
      <w:r w:rsidRPr="0038433F">
        <w:rPr>
          <w:rFonts w:ascii="Times New Roman" w:hAnsi="Times New Roman"/>
          <w:sz w:val="28"/>
          <w:szCs w:val="28"/>
        </w:rPr>
        <w:t xml:space="preserve">сов с учетом </w:t>
      </w:r>
      <w:hyperlink r:id="rId166" w:history="1">
        <w:r w:rsidRPr="0038433F">
          <w:rPr>
            <w:rStyle w:val="af0"/>
            <w:rFonts w:ascii="Times New Roman" w:hAnsi="Times New Roman"/>
            <w:sz w:val="28"/>
            <w:szCs w:val="28"/>
          </w:rPr>
          <w:t>РД 52.04.212-86</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938" w:name="sub_1208613"/>
      <w:r w:rsidRPr="0038433F">
        <w:rPr>
          <w:rFonts w:ascii="Times New Roman" w:hAnsi="Times New Roman"/>
          <w:sz w:val="28"/>
          <w:szCs w:val="28"/>
        </w:rPr>
        <w:t>8.6.13. Размер участка захоронения токсичных промышленных отходов опред</w:t>
      </w:r>
      <w:r w:rsidRPr="0038433F">
        <w:rPr>
          <w:rFonts w:ascii="Times New Roman" w:hAnsi="Times New Roman"/>
          <w:sz w:val="28"/>
          <w:szCs w:val="28"/>
        </w:rPr>
        <w:t>е</w:t>
      </w:r>
      <w:r w:rsidRPr="0038433F">
        <w:rPr>
          <w:rFonts w:ascii="Times New Roman" w:hAnsi="Times New Roman"/>
          <w:sz w:val="28"/>
          <w:szCs w:val="28"/>
        </w:rPr>
        <w:t>ляется производительностью, видом и классом опасности поступающих отх</w:t>
      </w:r>
      <w:r w:rsidRPr="0038433F">
        <w:rPr>
          <w:rFonts w:ascii="Times New Roman" w:hAnsi="Times New Roman"/>
          <w:sz w:val="28"/>
          <w:szCs w:val="28"/>
        </w:rPr>
        <w:t>о</w:t>
      </w:r>
      <w:r w:rsidRPr="0038433F">
        <w:rPr>
          <w:rFonts w:ascii="Times New Roman" w:hAnsi="Times New Roman"/>
          <w:sz w:val="28"/>
          <w:szCs w:val="28"/>
        </w:rPr>
        <w:t>дов, применяемыми технологиями переработки расчетным сроком эксплуат</w:t>
      </w:r>
      <w:r w:rsidRPr="0038433F">
        <w:rPr>
          <w:rFonts w:ascii="Times New Roman" w:hAnsi="Times New Roman"/>
          <w:sz w:val="28"/>
          <w:szCs w:val="28"/>
        </w:rPr>
        <w:t>а</w:t>
      </w:r>
      <w:r w:rsidRPr="0038433F">
        <w:rPr>
          <w:rFonts w:ascii="Times New Roman" w:hAnsi="Times New Roman"/>
          <w:sz w:val="28"/>
          <w:szCs w:val="28"/>
        </w:rPr>
        <w:t>ции, но не более 25 лет.</w:t>
      </w:r>
    </w:p>
    <w:p w:rsidR="00BF3D4A" w:rsidRPr="0038433F" w:rsidRDefault="00BF3D4A" w:rsidP="0038433F">
      <w:pPr>
        <w:spacing w:line="240" w:lineRule="auto"/>
        <w:contextualSpacing/>
        <w:jc w:val="both"/>
        <w:rPr>
          <w:rFonts w:ascii="Times New Roman" w:hAnsi="Times New Roman"/>
          <w:sz w:val="28"/>
          <w:szCs w:val="28"/>
        </w:rPr>
      </w:pPr>
      <w:bookmarkStart w:id="939" w:name="sub_1208614"/>
      <w:bookmarkEnd w:id="938"/>
      <w:r w:rsidRPr="0038433F">
        <w:rPr>
          <w:rFonts w:ascii="Times New Roman" w:hAnsi="Times New Roman"/>
          <w:sz w:val="28"/>
          <w:szCs w:val="28"/>
        </w:rPr>
        <w:t>8.6.14. Полигон должен быть оборудован внутренними дорогами с твердым п</w:t>
      </w:r>
      <w:r w:rsidRPr="0038433F">
        <w:rPr>
          <w:rFonts w:ascii="Times New Roman" w:hAnsi="Times New Roman"/>
          <w:sz w:val="28"/>
          <w:szCs w:val="28"/>
        </w:rPr>
        <w:t>о</w:t>
      </w:r>
      <w:r w:rsidRPr="0038433F">
        <w:rPr>
          <w:rFonts w:ascii="Times New Roman" w:hAnsi="Times New Roman"/>
          <w:sz w:val="28"/>
          <w:szCs w:val="28"/>
        </w:rPr>
        <w:t>крытием для проезда автомобильного транспорта.</w:t>
      </w:r>
    </w:p>
    <w:p w:rsidR="00BF3D4A" w:rsidRPr="0038433F" w:rsidRDefault="00BF3D4A" w:rsidP="0038433F">
      <w:pPr>
        <w:spacing w:line="240" w:lineRule="auto"/>
        <w:contextualSpacing/>
        <w:jc w:val="both"/>
        <w:rPr>
          <w:rFonts w:ascii="Times New Roman" w:hAnsi="Times New Roman"/>
          <w:sz w:val="28"/>
          <w:szCs w:val="28"/>
        </w:rPr>
      </w:pPr>
      <w:bookmarkStart w:id="940" w:name="sub_1208615"/>
      <w:bookmarkEnd w:id="939"/>
      <w:r w:rsidRPr="0038433F">
        <w:rPr>
          <w:rFonts w:ascii="Times New Roman" w:hAnsi="Times New Roman"/>
          <w:sz w:val="28"/>
          <w:szCs w:val="28"/>
        </w:rPr>
        <w:t>8.6.15. Сооружения для чистки и мойки спецмашин и контейнеров должны быть расположены на выезде из производственной зоны полигона на рассто</w:t>
      </w:r>
      <w:r w:rsidRPr="0038433F">
        <w:rPr>
          <w:rFonts w:ascii="Times New Roman" w:hAnsi="Times New Roman"/>
          <w:sz w:val="28"/>
          <w:szCs w:val="28"/>
        </w:rPr>
        <w:t>я</w:t>
      </w:r>
      <w:r w:rsidRPr="0038433F">
        <w:rPr>
          <w:rFonts w:ascii="Times New Roman" w:hAnsi="Times New Roman"/>
          <w:sz w:val="28"/>
          <w:szCs w:val="28"/>
        </w:rPr>
        <w:t>нии не менее 50 м от административно-бытовых зданий.</w:t>
      </w:r>
    </w:p>
    <w:p w:rsidR="00BF3D4A" w:rsidRPr="0038433F" w:rsidRDefault="00BF3D4A" w:rsidP="0038433F">
      <w:pPr>
        <w:spacing w:line="240" w:lineRule="auto"/>
        <w:contextualSpacing/>
        <w:jc w:val="both"/>
        <w:rPr>
          <w:rFonts w:ascii="Times New Roman" w:hAnsi="Times New Roman"/>
          <w:sz w:val="28"/>
          <w:szCs w:val="28"/>
        </w:rPr>
      </w:pPr>
      <w:bookmarkStart w:id="941" w:name="sub_1208616"/>
      <w:bookmarkEnd w:id="940"/>
      <w:r w:rsidRPr="0038433F">
        <w:rPr>
          <w:rFonts w:ascii="Times New Roman" w:hAnsi="Times New Roman"/>
          <w:sz w:val="28"/>
          <w:szCs w:val="28"/>
        </w:rPr>
        <w:t>8.6.16. Отвод внутренних дождевых и талых вод следует предусматривать в контрольно-регулирующие пруды, состоящие из двух секций. Осветленные в</w:t>
      </w:r>
      <w:r w:rsidRPr="0038433F">
        <w:rPr>
          <w:rFonts w:ascii="Times New Roman" w:hAnsi="Times New Roman"/>
          <w:sz w:val="28"/>
          <w:szCs w:val="28"/>
        </w:rPr>
        <w:t>о</w:t>
      </w:r>
      <w:r w:rsidRPr="0038433F">
        <w:rPr>
          <w:rFonts w:ascii="Times New Roman" w:hAnsi="Times New Roman"/>
          <w:sz w:val="28"/>
          <w:szCs w:val="28"/>
        </w:rPr>
        <w:t>ды следует направлять: чистые - на производственные нужды или в кольцевой канал; загрязненные - в пруд-испаритель, при невозможности его устройства на завод по обезвреживанию токсичных промышленных отходов.</w:t>
      </w:r>
    </w:p>
    <w:p w:rsidR="00BF3D4A" w:rsidRPr="0038433F" w:rsidRDefault="00BF3D4A" w:rsidP="0038433F">
      <w:pPr>
        <w:spacing w:line="240" w:lineRule="auto"/>
        <w:contextualSpacing/>
        <w:jc w:val="both"/>
        <w:rPr>
          <w:rFonts w:ascii="Times New Roman" w:hAnsi="Times New Roman"/>
          <w:sz w:val="28"/>
          <w:szCs w:val="28"/>
        </w:rPr>
      </w:pPr>
      <w:bookmarkStart w:id="942" w:name="sub_1208617"/>
      <w:bookmarkEnd w:id="941"/>
      <w:r w:rsidRPr="0038433F">
        <w:rPr>
          <w:rFonts w:ascii="Times New Roman" w:hAnsi="Times New Roman"/>
          <w:sz w:val="28"/>
          <w:szCs w:val="28"/>
        </w:rPr>
        <w:t>8.6.17. Для обеспечения контроля высоты стояния грунтовых вод, их физико-химического и бактериологического состава на территории участка захорон</w:t>
      </w:r>
      <w:r w:rsidRPr="0038433F">
        <w:rPr>
          <w:rFonts w:ascii="Times New Roman" w:hAnsi="Times New Roman"/>
          <w:sz w:val="28"/>
          <w:szCs w:val="28"/>
        </w:rPr>
        <w:t>е</w:t>
      </w:r>
      <w:r w:rsidRPr="0038433F">
        <w:rPr>
          <w:rFonts w:ascii="Times New Roman" w:hAnsi="Times New Roman"/>
          <w:sz w:val="28"/>
          <w:szCs w:val="28"/>
        </w:rPr>
        <w:t>ния отходов и в его санитарно-защитной зоне необходимо предусматривать створы наблюдательных скважин. В каждом створе должно быть не менее двух скважин.</w:t>
      </w:r>
    </w:p>
    <w:bookmarkEnd w:id="94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уклоне грунтового потока менее 0,1% створы должны предусматриваться по всем четырем направлениям. При уклоне более 0,1% контрольные скважины могут размещаться по трем направлениям, исключая направление вверх по т</w:t>
      </w:r>
      <w:r w:rsidRPr="0038433F">
        <w:rPr>
          <w:rFonts w:ascii="Times New Roman" w:hAnsi="Times New Roman"/>
          <w:sz w:val="28"/>
          <w:szCs w:val="28"/>
        </w:rPr>
        <w:t>е</w:t>
      </w:r>
      <w:r w:rsidRPr="0038433F">
        <w:rPr>
          <w:rFonts w:ascii="Times New Roman" w:hAnsi="Times New Roman"/>
          <w:sz w:val="28"/>
          <w:szCs w:val="28"/>
        </w:rPr>
        <w:t>чению. При длине сторон участка захоронения не более 200 м следует пред</w:t>
      </w:r>
      <w:r w:rsidRPr="0038433F">
        <w:rPr>
          <w:rFonts w:ascii="Times New Roman" w:hAnsi="Times New Roman"/>
          <w:sz w:val="28"/>
          <w:szCs w:val="28"/>
        </w:rPr>
        <w:t>у</w:t>
      </w:r>
      <w:r w:rsidRPr="0038433F">
        <w:rPr>
          <w:rFonts w:ascii="Times New Roman" w:hAnsi="Times New Roman"/>
          <w:sz w:val="28"/>
          <w:szCs w:val="28"/>
        </w:rPr>
        <w:t>сматривать на каждую сторону по одному контрольному створу; при большей длине сторон участка створы следует размещать через 100-150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между наблюдательными скважинами в створе должно принимат</w:t>
      </w:r>
      <w:r w:rsidRPr="0038433F">
        <w:rPr>
          <w:rFonts w:ascii="Times New Roman" w:hAnsi="Times New Roman"/>
          <w:sz w:val="28"/>
          <w:szCs w:val="28"/>
        </w:rPr>
        <w:t>ь</w:t>
      </w:r>
      <w:r w:rsidRPr="0038433F">
        <w:rPr>
          <w:rFonts w:ascii="Times New Roman" w:hAnsi="Times New Roman"/>
          <w:sz w:val="28"/>
          <w:szCs w:val="28"/>
        </w:rPr>
        <w:t>ся в пределах 50-100 м. Одна скважина створа должна размещаться на террит</w:t>
      </w:r>
      <w:r w:rsidRPr="0038433F">
        <w:rPr>
          <w:rFonts w:ascii="Times New Roman" w:hAnsi="Times New Roman"/>
          <w:sz w:val="28"/>
          <w:szCs w:val="28"/>
        </w:rPr>
        <w:t>о</w:t>
      </w:r>
      <w:r w:rsidRPr="0038433F">
        <w:rPr>
          <w:rFonts w:ascii="Times New Roman" w:hAnsi="Times New Roman"/>
          <w:sz w:val="28"/>
          <w:szCs w:val="28"/>
        </w:rPr>
        <w:t>рии участка захоронения, другая - в санитарно-защитной зоне. Приведенные расстояния могут быть уменьшены с учетом конкретных гидрогеологических условий.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Скважины должны быть заглублены ниже уровня грунтовых вод не менее чем на 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Аналогичный контроль следует предусматривать для испарителей загрязне</w:t>
      </w:r>
      <w:r w:rsidRPr="0038433F">
        <w:rPr>
          <w:rFonts w:ascii="Times New Roman" w:hAnsi="Times New Roman"/>
          <w:sz w:val="28"/>
          <w:szCs w:val="28"/>
        </w:rPr>
        <w:t>н</w:t>
      </w:r>
      <w:r w:rsidRPr="0038433F">
        <w:rPr>
          <w:rFonts w:ascii="Times New Roman" w:hAnsi="Times New Roman"/>
          <w:sz w:val="28"/>
          <w:szCs w:val="28"/>
        </w:rPr>
        <w:t>ных дождевых и дренажных вод, размещаемых вне участка захоронения то</w:t>
      </w:r>
      <w:r w:rsidRPr="0038433F">
        <w:rPr>
          <w:rFonts w:ascii="Times New Roman" w:hAnsi="Times New Roman"/>
          <w:sz w:val="28"/>
          <w:szCs w:val="28"/>
        </w:rPr>
        <w:t>к</w:t>
      </w:r>
      <w:r w:rsidRPr="0038433F">
        <w:rPr>
          <w:rFonts w:ascii="Times New Roman" w:hAnsi="Times New Roman"/>
          <w:sz w:val="28"/>
          <w:szCs w:val="28"/>
        </w:rPr>
        <w:t>сичных промышленных отходов.</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43" w:name="_Toc160361793"/>
      <w:bookmarkStart w:id="944" w:name="sub_1209"/>
      <w:r w:rsidRPr="0038433F">
        <w:rPr>
          <w:rFonts w:ascii="Times New Roman" w:hAnsi="Times New Roman"/>
          <w:b w:val="0"/>
          <w:bCs w:val="0"/>
          <w:sz w:val="28"/>
          <w:szCs w:val="28"/>
        </w:rPr>
        <w:t>9. Инженерная подготовка и защита территории:</w:t>
      </w:r>
      <w:bookmarkEnd w:id="943"/>
    </w:p>
    <w:bookmarkEnd w:id="944"/>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45" w:name="_Toc160361794"/>
      <w:bookmarkStart w:id="946" w:name="sub_12901"/>
      <w:r w:rsidRPr="0038433F">
        <w:rPr>
          <w:rFonts w:ascii="Times New Roman" w:hAnsi="Times New Roman"/>
          <w:b w:val="0"/>
          <w:bCs w:val="0"/>
          <w:sz w:val="28"/>
          <w:szCs w:val="28"/>
        </w:rPr>
        <w:t>9.1. Общие требования:</w:t>
      </w:r>
      <w:bookmarkEnd w:id="945"/>
    </w:p>
    <w:bookmarkEnd w:id="946"/>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947" w:name="sub_129011"/>
      <w:r w:rsidRPr="0038433F">
        <w:rPr>
          <w:rFonts w:ascii="Times New Roman" w:hAnsi="Times New Roman"/>
          <w:sz w:val="28"/>
          <w:szCs w:val="28"/>
        </w:rPr>
        <w:t>9.1.1. Инженерная подготовка территории должна обеспечивать возможность градостроительного освоения районов, подлежащих застройке.</w:t>
      </w:r>
    </w:p>
    <w:bookmarkEnd w:id="94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Инженерная подготовка и защита проводятся с целью создания благоприятных условий для рационального функционирования застройки, системы инжене</w:t>
      </w:r>
      <w:r w:rsidRPr="0038433F">
        <w:rPr>
          <w:rFonts w:ascii="Times New Roman" w:hAnsi="Times New Roman"/>
          <w:sz w:val="28"/>
          <w:szCs w:val="28"/>
        </w:rPr>
        <w:t>р</w:t>
      </w:r>
      <w:r w:rsidRPr="0038433F">
        <w:rPr>
          <w:rFonts w:ascii="Times New Roman" w:hAnsi="Times New Roman"/>
          <w:sz w:val="28"/>
          <w:szCs w:val="28"/>
        </w:rPr>
        <w:t>ной инфраструктуры, сохранности историко-культурных, архитектурно-ландшафтных и водных объектов, а также зеленых массивов.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наличии в распоряжении муниципальных образований данных площадных исследований состояния грунтов (в том числе методами дистанционного зо</w:t>
      </w:r>
      <w:r w:rsidRPr="0038433F">
        <w:rPr>
          <w:rFonts w:ascii="Times New Roman" w:hAnsi="Times New Roman"/>
          <w:sz w:val="28"/>
          <w:szCs w:val="28"/>
        </w:rPr>
        <w:t>н</w:t>
      </w:r>
      <w:r w:rsidRPr="0038433F">
        <w:rPr>
          <w:rFonts w:ascii="Times New Roman" w:hAnsi="Times New Roman"/>
          <w:sz w:val="28"/>
          <w:szCs w:val="28"/>
        </w:rPr>
        <w:t>дирования - эквипотенциальной термометрии, тепловой геотомографии и др.) применение таких данных при проектировании инженерной подготовки и з</w:t>
      </w:r>
      <w:r w:rsidRPr="0038433F">
        <w:rPr>
          <w:rFonts w:ascii="Times New Roman" w:hAnsi="Times New Roman"/>
          <w:sz w:val="28"/>
          <w:szCs w:val="28"/>
        </w:rPr>
        <w:t>а</w:t>
      </w:r>
      <w:r w:rsidRPr="0038433F">
        <w:rPr>
          <w:rFonts w:ascii="Times New Roman" w:hAnsi="Times New Roman"/>
          <w:sz w:val="28"/>
          <w:szCs w:val="28"/>
        </w:rPr>
        <w:t>щиты территории во всех видах проектной документации является обязател</w:t>
      </w:r>
      <w:r w:rsidRPr="0038433F">
        <w:rPr>
          <w:rFonts w:ascii="Times New Roman" w:hAnsi="Times New Roman"/>
          <w:sz w:val="28"/>
          <w:szCs w:val="28"/>
        </w:rPr>
        <w:t>ь</w:t>
      </w:r>
      <w:r w:rsidRPr="0038433F">
        <w:rPr>
          <w:rFonts w:ascii="Times New Roman" w:hAnsi="Times New Roman"/>
          <w:sz w:val="28"/>
          <w:szCs w:val="28"/>
        </w:rPr>
        <w:t>ным.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9.1.2.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w:t>
      </w:r>
      <w:r w:rsidRPr="0038433F">
        <w:rPr>
          <w:rFonts w:ascii="Times New Roman" w:hAnsi="Times New Roman"/>
          <w:sz w:val="28"/>
          <w:szCs w:val="28"/>
        </w:rPr>
        <w:t>и</w:t>
      </w:r>
      <w:r w:rsidRPr="0038433F">
        <w:rPr>
          <w:rFonts w:ascii="Times New Roman" w:hAnsi="Times New Roman"/>
          <w:sz w:val="28"/>
          <w:szCs w:val="28"/>
        </w:rPr>
        <w:t>лается малосжимаемыми грунтами.</w:t>
      </w:r>
    </w:p>
    <w:p w:rsidR="00BF3D4A" w:rsidRPr="0038433F" w:rsidRDefault="00BF3D4A" w:rsidP="0038433F">
      <w:pPr>
        <w:spacing w:line="240" w:lineRule="auto"/>
        <w:contextualSpacing/>
        <w:jc w:val="both"/>
        <w:rPr>
          <w:rFonts w:ascii="Times New Roman" w:hAnsi="Times New Roman"/>
          <w:sz w:val="28"/>
          <w:szCs w:val="28"/>
        </w:rPr>
      </w:pPr>
      <w:bookmarkStart w:id="948" w:name="sub_129014"/>
      <w:r w:rsidRPr="0038433F">
        <w:rPr>
          <w:rFonts w:ascii="Times New Roman" w:hAnsi="Times New Roman"/>
          <w:sz w:val="28"/>
          <w:szCs w:val="28"/>
        </w:rPr>
        <w:t>9.1.3.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 с указанием категории территории по условиям строительства.</w:t>
      </w:r>
    </w:p>
    <w:bookmarkEnd w:id="94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планировке и застройке территорий 1 и 2 категорий допускается умен</w:t>
      </w:r>
      <w:r w:rsidRPr="0038433F">
        <w:rPr>
          <w:rFonts w:ascii="Times New Roman" w:hAnsi="Times New Roman"/>
          <w:sz w:val="28"/>
          <w:szCs w:val="28"/>
        </w:rPr>
        <w:t>ь</w:t>
      </w:r>
      <w:r w:rsidRPr="0038433F">
        <w:rPr>
          <w:rFonts w:ascii="Times New Roman" w:hAnsi="Times New Roman"/>
          <w:sz w:val="28"/>
          <w:szCs w:val="28"/>
        </w:rPr>
        <w:t>шать суммарную площадь зеленых насаждений, но не более чем на 30 проце</w:t>
      </w:r>
      <w:r w:rsidRPr="0038433F">
        <w:rPr>
          <w:rFonts w:ascii="Times New Roman" w:hAnsi="Times New Roman"/>
          <w:sz w:val="28"/>
          <w:szCs w:val="28"/>
        </w:rPr>
        <w:t>н</w:t>
      </w:r>
      <w:r w:rsidRPr="0038433F">
        <w:rPr>
          <w:rFonts w:ascii="Times New Roman" w:hAnsi="Times New Roman"/>
          <w:sz w:val="28"/>
          <w:szCs w:val="28"/>
        </w:rPr>
        <w:t>тов при условии компенсации недостающего озеленения на прилегающих те</w:t>
      </w:r>
      <w:r w:rsidRPr="0038433F">
        <w:rPr>
          <w:rFonts w:ascii="Times New Roman" w:hAnsi="Times New Roman"/>
          <w:sz w:val="28"/>
          <w:szCs w:val="28"/>
        </w:rPr>
        <w:t>р</w:t>
      </w:r>
      <w:r w:rsidRPr="0038433F">
        <w:rPr>
          <w:rFonts w:ascii="Times New Roman" w:hAnsi="Times New Roman"/>
          <w:sz w:val="28"/>
          <w:szCs w:val="28"/>
        </w:rPr>
        <w:t>риториях с большими величинами деформаций земной поверхности.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площадках с различным сочетанием групп территорий следует учитывать размещение функциональных зон и отдельных зданий (сооружений), стро</w:t>
      </w:r>
      <w:r w:rsidRPr="0038433F">
        <w:rPr>
          <w:rFonts w:ascii="Times New Roman" w:hAnsi="Times New Roman"/>
          <w:sz w:val="28"/>
          <w:szCs w:val="28"/>
        </w:rPr>
        <w:t>и</w:t>
      </w:r>
      <w:r w:rsidRPr="0038433F">
        <w:rPr>
          <w:rFonts w:ascii="Times New Roman" w:hAnsi="Times New Roman"/>
          <w:sz w:val="28"/>
          <w:szCs w:val="28"/>
        </w:rPr>
        <w:t>тельство которых может быть обеспечено с применением мер защиты.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9.1.4. Необходимость инженерной защиты определяется в соответствии с пол</w:t>
      </w:r>
      <w:r w:rsidRPr="0038433F">
        <w:rPr>
          <w:rFonts w:ascii="Times New Roman" w:hAnsi="Times New Roman"/>
          <w:sz w:val="28"/>
          <w:szCs w:val="28"/>
        </w:rPr>
        <w:t>о</w:t>
      </w:r>
      <w:r w:rsidRPr="0038433F">
        <w:rPr>
          <w:rFonts w:ascii="Times New Roman" w:hAnsi="Times New Roman"/>
          <w:sz w:val="28"/>
          <w:szCs w:val="28"/>
        </w:rPr>
        <w:t xml:space="preserve">жениями </w:t>
      </w:r>
      <w:hyperlink r:id="rId167" w:history="1">
        <w:r w:rsidRPr="0038433F">
          <w:rPr>
            <w:rStyle w:val="af0"/>
            <w:rFonts w:ascii="Times New Roman" w:hAnsi="Times New Roman"/>
            <w:sz w:val="28"/>
            <w:szCs w:val="28"/>
          </w:rPr>
          <w:t>Градостроительного кодекса</w:t>
        </w:r>
      </w:hyperlink>
      <w:r w:rsidRPr="0038433F">
        <w:rPr>
          <w:rFonts w:ascii="Times New Roman" w:hAnsi="Times New Roman"/>
          <w:sz w:val="28"/>
          <w:szCs w:val="28"/>
        </w:rPr>
        <w:t xml:space="preserve"> Российской Федерации в части град</w:t>
      </w:r>
      <w:r w:rsidRPr="0038433F">
        <w:rPr>
          <w:rFonts w:ascii="Times New Roman" w:hAnsi="Times New Roman"/>
          <w:sz w:val="28"/>
          <w:szCs w:val="28"/>
        </w:rPr>
        <w:t>о</w:t>
      </w:r>
      <w:r w:rsidRPr="0038433F">
        <w:rPr>
          <w:rFonts w:ascii="Times New Roman" w:hAnsi="Times New Roman"/>
          <w:sz w:val="28"/>
          <w:szCs w:val="28"/>
        </w:rPr>
        <w:t>строительного планирования развития территории Краснодарского края: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вновь застраиваемых и реконструируемых территорий - в проекте ген</w:t>
      </w:r>
      <w:r w:rsidRPr="0038433F">
        <w:rPr>
          <w:rFonts w:ascii="Times New Roman" w:hAnsi="Times New Roman"/>
          <w:sz w:val="28"/>
          <w:szCs w:val="28"/>
        </w:rPr>
        <w:t>е</w:t>
      </w:r>
      <w:r w:rsidRPr="0038433F">
        <w:rPr>
          <w:rFonts w:ascii="Times New Roman" w:hAnsi="Times New Roman"/>
          <w:sz w:val="28"/>
          <w:szCs w:val="28"/>
        </w:rPr>
        <w:t>рального плана с учетом вариантности планировочных и технических решений;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для застроенных территорий - в проектах строительства, реконструкции и кап</w:t>
      </w:r>
      <w:r w:rsidRPr="0038433F">
        <w:rPr>
          <w:rFonts w:ascii="Times New Roman" w:hAnsi="Times New Roman"/>
          <w:sz w:val="28"/>
          <w:szCs w:val="28"/>
        </w:rPr>
        <w:t>и</w:t>
      </w:r>
      <w:r w:rsidRPr="0038433F">
        <w:rPr>
          <w:rFonts w:ascii="Times New Roman" w:hAnsi="Times New Roman"/>
          <w:sz w:val="28"/>
          <w:szCs w:val="28"/>
        </w:rPr>
        <w:t>тального ремонта зданий и сооружений с учетом существующих планирово</w:t>
      </w:r>
      <w:r w:rsidRPr="0038433F">
        <w:rPr>
          <w:rFonts w:ascii="Times New Roman" w:hAnsi="Times New Roman"/>
          <w:sz w:val="28"/>
          <w:szCs w:val="28"/>
        </w:rPr>
        <w:t>ч</w:t>
      </w:r>
      <w:r w:rsidRPr="0038433F">
        <w:rPr>
          <w:rFonts w:ascii="Times New Roman" w:hAnsi="Times New Roman"/>
          <w:sz w:val="28"/>
          <w:szCs w:val="28"/>
        </w:rPr>
        <w:t>ных решений и требований заказчика.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проектировании инженерной защиты следует обеспечивать (предусматр</w:t>
      </w:r>
      <w:r w:rsidRPr="0038433F">
        <w:rPr>
          <w:rFonts w:ascii="Times New Roman" w:hAnsi="Times New Roman"/>
          <w:sz w:val="28"/>
          <w:szCs w:val="28"/>
        </w:rPr>
        <w:t>и</w:t>
      </w:r>
      <w:r w:rsidRPr="0038433F">
        <w:rPr>
          <w:rFonts w:ascii="Times New Roman" w:hAnsi="Times New Roman"/>
          <w:sz w:val="28"/>
          <w:szCs w:val="28"/>
        </w:rPr>
        <w:t>вать):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предотвращение, устранение или снижение до допустимого уровня отрицател</w:t>
      </w:r>
      <w:r w:rsidRPr="0038433F">
        <w:rPr>
          <w:rFonts w:ascii="Times New Roman" w:hAnsi="Times New Roman"/>
          <w:sz w:val="28"/>
          <w:szCs w:val="28"/>
        </w:rPr>
        <w:t>ь</w:t>
      </w:r>
      <w:r w:rsidRPr="0038433F">
        <w:rPr>
          <w:rFonts w:ascii="Times New Roman" w:hAnsi="Times New Roman"/>
          <w:sz w:val="28"/>
          <w:szCs w:val="28"/>
        </w:rPr>
        <w:t>ного воздействия на защищаемые территории, здания и сооружения действу</w:t>
      </w:r>
      <w:r w:rsidRPr="0038433F">
        <w:rPr>
          <w:rFonts w:ascii="Times New Roman" w:hAnsi="Times New Roman"/>
          <w:sz w:val="28"/>
          <w:szCs w:val="28"/>
        </w:rPr>
        <w:t>ю</w:t>
      </w:r>
      <w:r w:rsidRPr="0038433F">
        <w:rPr>
          <w:rFonts w:ascii="Times New Roman" w:hAnsi="Times New Roman"/>
          <w:sz w:val="28"/>
          <w:szCs w:val="28"/>
        </w:rPr>
        <w:t>щих и связанных с ними возможных опасных процессов;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наиболее полное использование местных строительных материалов и приро</w:t>
      </w:r>
      <w:r w:rsidRPr="0038433F">
        <w:rPr>
          <w:rFonts w:ascii="Times New Roman" w:hAnsi="Times New Roman"/>
          <w:sz w:val="28"/>
          <w:szCs w:val="28"/>
        </w:rPr>
        <w:t>д</w:t>
      </w:r>
      <w:r w:rsidRPr="0038433F">
        <w:rPr>
          <w:rFonts w:ascii="Times New Roman" w:hAnsi="Times New Roman"/>
          <w:sz w:val="28"/>
          <w:szCs w:val="28"/>
        </w:rPr>
        <w:t>ных ресурсов;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производство работ способами, не приводящими к появлению новых и (или) интенсификации действующих геологических процессов;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сохранение заповедных зон, ландшафтов, исторических объектов и памятников и другого;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надлежащее архитектурное оформление сооружений инженерной защиты;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сочетание с мероприятиями по охране окружающей среды;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необходимых случаях - систематические наблюдения за состоянием защ</w:t>
      </w:r>
      <w:r w:rsidRPr="0038433F">
        <w:rPr>
          <w:rFonts w:ascii="Times New Roman" w:hAnsi="Times New Roman"/>
          <w:sz w:val="28"/>
          <w:szCs w:val="28"/>
        </w:rPr>
        <w:t>и</w:t>
      </w:r>
      <w:r w:rsidRPr="0038433F">
        <w:rPr>
          <w:rFonts w:ascii="Times New Roman" w:hAnsi="Times New Roman"/>
          <w:sz w:val="28"/>
          <w:szCs w:val="28"/>
        </w:rPr>
        <w:t>щаемых территорий и объектов и за работой сооружений инженерной защиты в период строительства и эксплуатации (мониторинг).</w:t>
      </w:r>
    </w:p>
    <w:p w:rsidR="00BF3D4A" w:rsidRPr="0038433F" w:rsidRDefault="00BF3D4A" w:rsidP="0038433F">
      <w:pPr>
        <w:spacing w:line="240" w:lineRule="auto"/>
        <w:contextualSpacing/>
        <w:jc w:val="both"/>
        <w:rPr>
          <w:rFonts w:ascii="Times New Roman" w:hAnsi="Times New Roman"/>
          <w:sz w:val="28"/>
          <w:szCs w:val="28"/>
        </w:rPr>
      </w:pPr>
      <w:bookmarkStart w:id="949" w:name="sub_129016"/>
      <w:r w:rsidRPr="0038433F">
        <w:rPr>
          <w:rFonts w:ascii="Times New Roman" w:hAnsi="Times New Roman"/>
          <w:sz w:val="28"/>
          <w:szCs w:val="28"/>
        </w:rPr>
        <w:t>9.1.5. Проекты планировки и застройки поселений должны предусматривать максимальное сохранение естественных условий стока поверхностных вод.</w:t>
      </w:r>
    </w:p>
    <w:bookmarkEnd w:id="94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участках действия эрозионных процессов с оврагообразованием следует предусматривать упорядочение поверхностного стока, укрепление ложа овр</w:t>
      </w:r>
      <w:r w:rsidRPr="0038433F">
        <w:rPr>
          <w:rFonts w:ascii="Times New Roman" w:hAnsi="Times New Roman"/>
          <w:sz w:val="28"/>
          <w:szCs w:val="28"/>
        </w:rPr>
        <w:t>а</w:t>
      </w:r>
      <w:r w:rsidRPr="0038433F">
        <w:rPr>
          <w:rFonts w:ascii="Times New Roman" w:hAnsi="Times New Roman"/>
          <w:sz w:val="28"/>
          <w:szCs w:val="28"/>
        </w:rPr>
        <w:t>гов, террасирование и облесение склонов.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зданий и сооружений, затрудняющих отвод поверхностных вод, не допускается.</w:t>
      </w:r>
    </w:p>
    <w:p w:rsidR="00BF3D4A" w:rsidRPr="0038433F" w:rsidRDefault="00BF3D4A" w:rsidP="0038433F">
      <w:pPr>
        <w:spacing w:line="240" w:lineRule="auto"/>
        <w:contextualSpacing/>
        <w:jc w:val="both"/>
        <w:rPr>
          <w:rFonts w:ascii="Times New Roman" w:hAnsi="Times New Roman"/>
          <w:sz w:val="28"/>
          <w:szCs w:val="28"/>
        </w:rPr>
      </w:pPr>
      <w:bookmarkStart w:id="950" w:name="sub_129018"/>
      <w:r w:rsidRPr="0038433F">
        <w:rPr>
          <w:rFonts w:ascii="Times New Roman" w:hAnsi="Times New Roman"/>
          <w:sz w:val="28"/>
          <w:szCs w:val="28"/>
        </w:rPr>
        <w:t xml:space="preserve">9.1.6. Рекультивацию и благоустройство территорий следует разрабатывать с учетом требований </w:t>
      </w:r>
      <w:hyperlink r:id="rId168" w:history="1">
        <w:r w:rsidRPr="0038433F">
          <w:rPr>
            <w:rStyle w:val="af0"/>
            <w:rFonts w:ascii="Times New Roman" w:hAnsi="Times New Roman"/>
            <w:sz w:val="28"/>
            <w:szCs w:val="28"/>
          </w:rPr>
          <w:t>ГОСТ 17.5.3.04-83*</w:t>
        </w:r>
      </w:hyperlink>
      <w:r w:rsidRPr="0038433F">
        <w:rPr>
          <w:rFonts w:ascii="Times New Roman" w:hAnsi="Times New Roman"/>
          <w:sz w:val="28"/>
          <w:szCs w:val="28"/>
        </w:rPr>
        <w:t xml:space="preserve"> и </w:t>
      </w:r>
      <w:hyperlink r:id="rId169" w:history="1">
        <w:r w:rsidRPr="0038433F">
          <w:rPr>
            <w:rStyle w:val="af0"/>
            <w:rFonts w:ascii="Times New Roman" w:hAnsi="Times New Roman"/>
            <w:sz w:val="28"/>
            <w:szCs w:val="28"/>
          </w:rPr>
          <w:t>ГОСТ 17.5.3.05-84</w:t>
        </w:r>
      </w:hyperlink>
      <w:r w:rsidRPr="0038433F">
        <w:rPr>
          <w:rFonts w:ascii="Times New Roman" w:hAnsi="Times New Roman"/>
          <w:sz w:val="28"/>
          <w:szCs w:val="28"/>
        </w:rPr>
        <w:t>.</w:t>
      </w:r>
    </w:p>
    <w:bookmarkEnd w:id="95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51" w:name="_Toc160361795"/>
      <w:bookmarkStart w:id="952" w:name="sub_12095"/>
      <w:r w:rsidRPr="0038433F">
        <w:rPr>
          <w:rFonts w:ascii="Times New Roman" w:hAnsi="Times New Roman"/>
          <w:b w:val="0"/>
          <w:bCs w:val="0"/>
          <w:sz w:val="28"/>
          <w:szCs w:val="28"/>
        </w:rPr>
        <w:t>9.2. Сооружения и мероприятия для защиты от подтопления:</w:t>
      </w:r>
      <w:bookmarkEnd w:id="951"/>
    </w:p>
    <w:bookmarkEnd w:id="952"/>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953" w:name="sub_120951"/>
      <w:r w:rsidRPr="0038433F">
        <w:rPr>
          <w:rFonts w:ascii="Times New Roman" w:hAnsi="Times New Roman"/>
          <w:sz w:val="28"/>
          <w:szCs w:val="28"/>
        </w:rPr>
        <w:t>9.2.1. При необходимости инженерной защиты от подтопления следует пред</w:t>
      </w:r>
      <w:r w:rsidRPr="0038433F">
        <w:rPr>
          <w:rFonts w:ascii="Times New Roman" w:hAnsi="Times New Roman"/>
          <w:sz w:val="28"/>
          <w:szCs w:val="28"/>
        </w:rPr>
        <w:t>у</w:t>
      </w:r>
      <w:r w:rsidRPr="0038433F">
        <w:rPr>
          <w:rFonts w:ascii="Times New Roman" w:hAnsi="Times New Roman"/>
          <w:sz w:val="28"/>
          <w:szCs w:val="28"/>
        </w:rPr>
        <w:t>сматривать комплекс мероприятий, обеспечивающих предотвращение подто</w:t>
      </w:r>
      <w:r w:rsidRPr="0038433F">
        <w:rPr>
          <w:rFonts w:ascii="Times New Roman" w:hAnsi="Times New Roman"/>
          <w:sz w:val="28"/>
          <w:szCs w:val="28"/>
        </w:rPr>
        <w:t>п</w:t>
      </w:r>
      <w:r w:rsidRPr="0038433F">
        <w:rPr>
          <w:rFonts w:ascii="Times New Roman" w:hAnsi="Times New Roman"/>
          <w:sz w:val="28"/>
          <w:szCs w:val="28"/>
        </w:rPr>
        <w:t>ления территорий и отдельных объектов в зависимости от требований стро</w:t>
      </w:r>
      <w:r w:rsidRPr="0038433F">
        <w:rPr>
          <w:rFonts w:ascii="Times New Roman" w:hAnsi="Times New Roman"/>
          <w:sz w:val="28"/>
          <w:szCs w:val="28"/>
        </w:rPr>
        <w:t>и</w:t>
      </w:r>
      <w:r w:rsidRPr="0038433F">
        <w:rPr>
          <w:rFonts w:ascii="Times New Roman" w:hAnsi="Times New Roman"/>
          <w:sz w:val="28"/>
          <w:szCs w:val="28"/>
        </w:rPr>
        <w:t>тельства, функционального использования и особенностей эксплуатации, охр</w:t>
      </w:r>
      <w:r w:rsidRPr="0038433F">
        <w:rPr>
          <w:rFonts w:ascii="Times New Roman" w:hAnsi="Times New Roman"/>
          <w:sz w:val="28"/>
          <w:szCs w:val="28"/>
        </w:rPr>
        <w:t>а</w:t>
      </w:r>
      <w:r w:rsidRPr="0038433F">
        <w:rPr>
          <w:rFonts w:ascii="Times New Roman" w:hAnsi="Times New Roman"/>
          <w:sz w:val="28"/>
          <w:szCs w:val="28"/>
        </w:rPr>
        <w:t>ны окружающей среды и (или) устранения отрицательных воздействий подто</w:t>
      </w:r>
      <w:r w:rsidRPr="0038433F">
        <w:rPr>
          <w:rFonts w:ascii="Times New Roman" w:hAnsi="Times New Roman"/>
          <w:sz w:val="28"/>
          <w:szCs w:val="28"/>
        </w:rPr>
        <w:t>п</w:t>
      </w:r>
      <w:r w:rsidRPr="0038433F">
        <w:rPr>
          <w:rFonts w:ascii="Times New Roman" w:hAnsi="Times New Roman"/>
          <w:sz w:val="28"/>
          <w:szCs w:val="28"/>
        </w:rPr>
        <w:t>ления.</w:t>
      </w:r>
    </w:p>
    <w:p w:rsidR="00BF3D4A" w:rsidRPr="0038433F" w:rsidRDefault="00BF3D4A" w:rsidP="0038433F">
      <w:pPr>
        <w:spacing w:line="240" w:lineRule="auto"/>
        <w:contextualSpacing/>
        <w:jc w:val="both"/>
        <w:rPr>
          <w:rFonts w:ascii="Times New Roman" w:hAnsi="Times New Roman"/>
          <w:sz w:val="28"/>
          <w:szCs w:val="28"/>
        </w:rPr>
      </w:pPr>
      <w:bookmarkStart w:id="954" w:name="sub_120952"/>
      <w:bookmarkEnd w:id="953"/>
      <w:r w:rsidRPr="0038433F">
        <w:rPr>
          <w:rFonts w:ascii="Times New Roman" w:hAnsi="Times New Roman"/>
          <w:sz w:val="28"/>
          <w:szCs w:val="28"/>
        </w:rPr>
        <w:t>9.2.2. Защита от подтопления должна включать:</w:t>
      </w:r>
    </w:p>
    <w:bookmarkEnd w:id="95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локальную защиту зданий, сооружений, грунтов оснований и защиту застрое</w:t>
      </w:r>
      <w:r w:rsidRPr="0038433F">
        <w:rPr>
          <w:rFonts w:ascii="Times New Roman" w:hAnsi="Times New Roman"/>
          <w:sz w:val="28"/>
          <w:szCs w:val="28"/>
        </w:rPr>
        <w:t>н</w:t>
      </w:r>
      <w:r w:rsidRPr="0038433F">
        <w:rPr>
          <w:rFonts w:ascii="Times New Roman" w:hAnsi="Times New Roman"/>
          <w:sz w:val="28"/>
          <w:szCs w:val="28"/>
        </w:rPr>
        <w:t>ной территории в целом;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водоотведение;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утилизацию (при необходимости очистки) дренажных вод;</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систему мониторинга за режимом подземных и поверхностных вод, за расход</w:t>
      </w:r>
      <w:r w:rsidRPr="0038433F">
        <w:rPr>
          <w:rFonts w:ascii="Times New Roman" w:hAnsi="Times New Roman"/>
          <w:sz w:val="28"/>
          <w:szCs w:val="28"/>
        </w:rPr>
        <w:t>а</w:t>
      </w:r>
      <w:r w:rsidRPr="0038433F">
        <w:rPr>
          <w:rFonts w:ascii="Times New Roman" w:hAnsi="Times New Roman"/>
          <w:sz w:val="28"/>
          <w:szCs w:val="28"/>
        </w:rPr>
        <w:t xml:space="preserve">ми (утечками) и напорами в водонесущих коммуникациях, за деформациями </w:t>
      </w:r>
      <w:r w:rsidRPr="0038433F">
        <w:rPr>
          <w:rFonts w:ascii="Times New Roman" w:hAnsi="Times New Roman"/>
          <w:sz w:val="28"/>
          <w:szCs w:val="28"/>
        </w:rPr>
        <w:lastRenderedPageBreak/>
        <w:t>оснований, зданий и сооружений, а также за работой сооружений инженерной защиты.</w:t>
      </w:r>
    </w:p>
    <w:p w:rsidR="00BF3D4A" w:rsidRPr="0038433F" w:rsidRDefault="00BF3D4A" w:rsidP="0038433F">
      <w:pPr>
        <w:spacing w:line="240" w:lineRule="auto"/>
        <w:contextualSpacing/>
        <w:jc w:val="both"/>
        <w:rPr>
          <w:rFonts w:ascii="Times New Roman" w:hAnsi="Times New Roman"/>
          <w:sz w:val="28"/>
          <w:szCs w:val="28"/>
        </w:rPr>
      </w:pPr>
      <w:bookmarkStart w:id="955" w:name="sub_120953"/>
      <w:r w:rsidRPr="0038433F">
        <w:rPr>
          <w:rFonts w:ascii="Times New Roman" w:hAnsi="Times New Roman"/>
          <w:sz w:val="28"/>
          <w:szCs w:val="28"/>
        </w:rPr>
        <w:t>9.2.3. Локальная система инженерной защиты должна быть направлена на з</w:t>
      </w:r>
      <w:r w:rsidRPr="0038433F">
        <w:rPr>
          <w:rFonts w:ascii="Times New Roman" w:hAnsi="Times New Roman"/>
          <w:sz w:val="28"/>
          <w:szCs w:val="28"/>
        </w:rPr>
        <w:t>а</w:t>
      </w:r>
      <w:r w:rsidRPr="0038433F">
        <w:rPr>
          <w:rFonts w:ascii="Times New Roman" w:hAnsi="Times New Roman"/>
          <w:sz w:val="28"/>
          <w:szCs w:val="28"/>
        </w:rPr>
        <w:t>щиту отдельных зданий и сооружений. Она включает дренажи, противофиль</w:t>
      </w:r>
      <w:r w:rsidRPr="0038433F">
        <w:rPr>
          <w:rFonts w:ascii="Times New Roman" w:hAnsi="Times New Roman"/>
          <w:sz w:val="28"/>
          <w:szCs w:val="28"/>
        </w:rPr>
        <w:t>т</w:t>
      </w:r>
      <w:r w:rsidRPr="0038433F">
        <w:rPr>
          <w:rFonts w:ascii="Times New Roman" w:hAnsi="Times New Roman"/>
          <w:sz w:val="28"/>
          <w:szCs w:val="28"/>
        </w:rPr>
        <w:t>рационные завесы и экраны.</w:t>
      </w:r>
    </w:p>
    <w:bookmarkEnd w:id="95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Территориальная система должна обеспечивать общую защиту застроенной территории (участка). Она включает перехватывающие дренажи, против</w:t>
      </w:r>
      <w:r w:rsidRPr="0038433F">
        <w:rPr>
          <w:rFonts w:ascii="Times New Roman" w:hAnsi="Times New Roman"/>
          <w:sz w:val="28"/>
          <w:szCs w:val="28"/>
        </w:rPr>
        <w:t>о</w:t>
      </w:r>
      <w:r w:rsidRPr="0038433F">
        <w:rPr>
          <w:rFonts w:ascii="Times New Roman" w:hAnsi="Times New Roman"/>
          <w:sz w:val="28"/>
          <w:szCs w:val="28"/>
        </w:rPr>
        <w:t>фильтрационные завесы, вертикальную планировку территории с организацией поверхностного стока, прочистку открытых водотоков и других элементов е</w:t>
      </w:r>
      <w:r w:rsidRPr="0038433F">
        <w:rPr>
          <w:rFonts w:ascii="Times New Roman" w:hAnsi="Times New Roman"/>
          <w:sz w:val="28"/>
          <w:szCs w:val="28"/>
        </w:rPr>
        <w:t>с</w:t>
      </w:r>
      <w:r w:rsidRPr="0038433F">
        <w:rPr>
          <w:rFonts w:ascii="Times New Roman" w:hAnsi="Times New Roman"/>
          <w:sz w:val="28"/>
          <w:szCs w:val="28"/>
        </w:rPr>
        <w:t>тественного дренирования, дождевую канализацию и регулирование режима водных объектов.</w:t>
      </w:r>
    </w:p>
    <w:p w:rsidR="00BF3D4A" w:rsidRPr="0038433F" w:rsidRDefault="00BF3D4A" w:rsidP="0038433F">
      <w:pPr>
        <w:spacing w:line="240" w:lineRule="auto"/>
        <w:contextualSpacing/>
        <w:jc w:val="both"/>
        <w:rPr>
          <w:rFonts w:ascii="Times New Roman" w:hAnsi="Times New Roman"/>
          <w:sz w:val="28"/>
          <w:szCs w:val="28"/>
        </w:rPr>
      </w:pPr>
      <w:bookmarkStart w:id="956" w:name="sub_120954"/>
      <w:r w:rsidRPr="0038433F">
        <w:rPr>
          <w:rFonts w:ascii="Times New Roman" w:hAnsi="Times New Roman"/>
          <w:sz w:val="28"/>
          <w:szCs w:val="28"/>
        </w:rPr>
        <w:t>9.2.4.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территориальн</w:t>
      </w:r>
      <w:r w:rsidRPr="0038433F">
        <w:rPr>
          <w:rFonts w:ascii="Times New Roman" w:hAnsi="Times New Roman"/>
          <w:sz w:val="28"/>
          <w:szCs w:val="28"/>
        </w:rPr>
        <w:t>ы</w:t>
      </w:r>
      <w:r w:rsidRPr="0038433F">
        <w:rPr>
          <w:rFonts w:ascii="Times New Roman" w:hAnsi="Times New Roman"/>
          <w:sz w:val="28"/>
          <w:szCs w:val="28"/>
        </w:rPr>
        <w:t>ми комплексными схемами градостроительного планирования развития терр</w:t>
      </w:r>
      <w:r w:rsidRPr="0038433F">
        <w:rPr>
          <w:rFonts w:ascii="Times New Roman" w:hAnsi="Times New Roman"/>
          <w:sz w:val="28"/>
          <w:szCs w:val="28"/>
        </w:rPr>
        <w:t>и</w:t>
      </w:r>
      <w:r w:rsidRPr="0038433F">
        <w:rPr>
          <w:rFonts w:ascii="Times New Roman" w:hAnsi="Times New Roman"/>
          <w:sz w:val="28"/>
          <w:szCs w:val="28"/>
        </w:rPr>
        <w:t>торий Краснодарского края.</w:t>
      </w:r>
    </w:p>
    <w:bookmarkEnd w:id="956"/>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57" w:name="_Toc160361796"/>
      <w:r w:rsidRPr="0038433F">
        <w:rPr>
          <w:rFonts w:ascii="Times New Roman" w:hAnsi="Times New Roman"/>
          <w:b w:val="0"/>
          <w:bCs w:val="0"/>
          <w:sz w:val="28"/>
          <w:szCs w:val="28"/>
        </w:rPr>
        <w:t>9.3. Сооружения и мероприятия для защиты от затопления и подтопления:</w:t>
      </w:r>
      <w:bookmarkEnd w:id="957"/>
    </w:p>
    <w:p w:rsidR="00BF3D4A" w:rsidRPr="0038433F" w:rsidRDefault="00BF3D4A" w:rsidP="0038433F">
      <w:pPr>
        <w:pStyle w:val="af3"/>
        <w:spacing w:before="0"/>
        <w:contextualSpacing/>
        <w:rPr>
          <w:rFonts w:ascii="Times New Roman" w:hAnsi="Times New Roman" w:cs="Times New Roman"/>
          <w:color w:val="auto"/>
          <w:sz w:val="28"/>
          <w:szCs w:val="28"/>
          <w:shd w:val="clear" w:color="auto" w:fill="F0F0F0"/>
        </w:rPr>
      </w:pP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9.3.1. В качестве основных средств инженерной защиты от затопления и подт</w:t>
      </w:r>
      <w:r w:rsidRPr="0038433F">
        <w:rPr>
          <w:rFonts w:ascii="Times New Roman" w:hAnsi="Times New Roman"/>
          <w:sz w:val="28"/>
          <w:szCs w:val="28"/>
        </w:rPr>
        <w:t>о</w:t>
      </w:r>
      <w:r w:rsidRPr="0038433F">
        <w:rPr>
          <w:rFonts w:ascii="Times New Roman" w:hAnsi="Times New Roman"/>
          <w:sz w:val="28"/>
          <w:szCs w:val="28"/>
        </w:rPr>
        <w:t xml:space="preserve">пления следует в соответствии с </w:t>
      </w:r>
      <w:hyperlink r:id="rId170" w:history="1">
        <w:r w:rsidRPr="0038433F">
          <w:rPr>
            <w:rStyle w:val="af0"/>
            <w:rFonts w:ascii="Times New Roman" w:hAnsi="Times New Roman"/>
            <w:sz w:val="28"/>
            <w:szCs w:val="28"/>
          </w:rPr>
          <w:t>СП 104.13330.2016</w:t>
        </w:r>
      </w:hyperlink>
      <w:r w:rsidRPr="0038433F">
        <w:rPr>
          <w:rFonts w:ascii="Times New Roman" w:hAnsi="Times New Roman"/>
          <w:sz w:val="28"/>
          <w:szCs w:val="28"/>
        </w:rPr>
        <w:t xml:space="preserve"> предусматривать: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обвалование территорий со стороны реки, водохранилища или другого водн</w:t>
      </w:r>
      <w:r w:rsidRPr="0038433F">
        <w:rPr>
          <w:rFonts w:ascii="Times New Roman" w:hAnsi="Times New Roman"/>
          <w:sz w:val="28"/>
          <w:szCs w:val="28"/>
        </w:rPr>
        <w:t>о</w:t>
      </w:r>
      <w:r w:rsidRPr="0038433F">
        <w:rPr>
          <w:rFonts w:ascii="Times New Roman" w:hAnsi="Times New Roman"/>
          <w:sz w:val="28"/>
          <w:szCs w:val="28"/>
        </w:rPr>
        <w:t>го объекта;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искусственное повышение рельефа территории до незатопляемых планир</w:t>
      </w:r>
      <w:r w:rsidRPr="0038433F">
        <w:rPr>
          <w:rFonts w:ascii="Times New Roman" w:hAnsi="Times New Roman"/>
          <w:sz w:val="28"/>
          <w:szCs w:val="28"/>
        </w:rPr>
        <w:t>о</w:t>
      </w:r>
      <w:r w:rsidRPr="0038433F">
        <w:rPr>
          <w:rFonts w:ascii="Times New Roman" w:hAnsi="Times New Roman"/>
          <w:sz w:val="28"/>
          <w:szCs w:val="28"/>
        </w:rPr>
        <w:t>вочных отметок;</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аккумуляцию,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защиты территорий от подтопления следует применять: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дренажные системы;</w:t>
      </w:r>
    </w:p>
    <w:p w:rsidR="00BF3D4A" w:rsidRPr="0038433F" w:rsidRDefault="00BF3D4A" w:rsidP="0038433F">
      <w:pPr>
        <w:spacing w:line="240" w:lineRule="auto"/>
        <w:contextualSpacing/>
        <w:jc w:val="both"/>
        <w:rPr>
          <w:rFonts w:ascii="Times New Roman" w:hAnsi="Times New Roman"/>
          <w:sz w:val="28"/>
          <w:szCs w:val="28"/>
        </w:rPr>
      </w:pPr>
      <w:bookmarkStart w:id="958" w:name="sub_9617"/>
      <w:r w:rsidRPr="0038433F">
        <w:rPr>
          <w:rFonts w:ascii="Times New Roman" w:hAnsi="Times New Roman"/>
          <w:sz w:val="28"/>
          <w:szCs w:val="28"/>
        </w:rPr>
        <w:t>- противофильтрационные экраны и завесы;</w:t>
      </w:r>
    </w:p>
    <w:bookmarkEnd w:id="95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вертикальную планировку территории с организацией поверхностного стока, прочистку открытых водотоков и других элементов естественного дрениров</w:t>
      </w:r>
      <w:r w:rsidRPr="0038433F">
        <w:rPr>
          <w:rFonts w:ascii="Times New Roman" w:hAnsi="Times New Roman"/>
          <w:sz w:val="28"/>
          <w:szCs w:val="28"/>
        </w:rPr>
        <w:t>а</w:t>
      </w:r>
      <w:r w:rsidRPr="0038433F">
        <w:rPr>
          <w:rFonts w:ascii="Times New Roman" w:hAnsi="Times New Roman"/>
          <w:sz w:val="28"/>
          <w:szCs w:val="28"/>
        </w:rPr>
        <w:t>ния и регулирование уровенного режима водных объектов.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состав проекта инженерной защиты территории следует включать организ</w:t>
      </w:r>
      <w:r w:rsidRPr="0038433F">
        <w:rPr>
          <w:rFonts w:ascii="Times New Roman" w:hAnsi="Times New Roman"/>
          <w:sz w:val="28"/>
          <w:szCs w:val="28"/>
        </w:rPr>
        <w:t>а</w:t>
      </w:r>
      <w:r w:rsidRPr="0038433F">
        <w:rPr>
          <w:rFonts w:ascii="Times New Roman" w:hAnsi="Times New Roman"/>
          <w:sz w:val="28"/>
          <w:szCs w:val="28"/>
        </w:rPr>
        <w:t>ционно-технические мероприятия, предусматривающие пропуск весенних п</w:t>
      </w:r>
      <w:r w:rsidRPr="0038433F">
        <w:rPr>
          <w:rFonts w:ascii="Times New Roman" w:hAnsi="Times New Roman"/>
          <w:sz w:val="28"/>
          <w:szCs w:val="28"/>
        </w:rPr>
        <w:t>о</w:t>
      </w:r>
      <w:r w:rsidRPr="0038433F">
        <w:rPr>
          <w:rFonts w:ascii="Times New Roman" w:hAnsi="Times New Roman"/>
          <w:sz w:val="28"/>
          <w:szCs w:val="28"/>
        </w:rPr>
        <w:t>ловодий и дождевых паводков.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Инженерная защита осваиваемых территорий должна предусматривать образ</w:t>
      </w:r>
      <w:r w:rsidRPr="0038433F">
        <w:rPr>
          <w:rFonts w:ascii="Times New Roman" w:hAnsi="Times New Roman"/>
          <w:sz w:val="28"/>
          <w:szCs w:val="28"/>
        </w:rPr>
        <w:t>о</w:t>
      </w:r>
      <w:r w:rsidRPr="0038433F">
        <w:rPr>
          <w:rFonts w:ascii="Times New Roman" w:hAnsi="Times New Roman"/>
          <w:sz w:val="28"/>
          <w:szCs w:val="28"/>
        </w:rPr>
        <w:t>вание единой системы территориальных и локальных сооружений и меропри</w:t>
      </w:r>
      <w:r w:rsidRPr="0038433F">
        <w:rPr>
          <w:rFonts w:ascii="Times New Roman" w:hAnsi="Times New Roman"/>
          <w:sz w:val="28"/>
          <w:szCs w:val="28"/>
        </w:rPr>
        <w:t>я</w:t>
      </w:r>
      <w:r w:rsidRPr="0038433F">
        <w:rPr>
          <w:rFonts w:ascii="Times New Roman" w:hAnsi="Times New Roman"/>
          <w:sz w:val="28"/>
          <w:szCs w:val="28"/>
        </w:rPr>
        <w:t>тий.</w:t>
      </w:r>
    </w:p>
    <w:p w:rsidR="00BF3D4A" w:rsidRPr="0038433F" w:rsidRDefault="00BF3D4A" w:rsidP="0038433F">
      <w:pPr>
        <w:spacing w:line="240" w:lineRule="auto"/>
        <w:contextualSpacing/>
        <w:jc w:val="both"/>
        <w:rPr>
          <w:rFonts w:ascii="Times New Roman" w:hAnsi="Times New Roman"/>
          <w:sz w:val="28"/>
          <w:szCs w:val="28"/>
        </w:rPr>
      </w:pPr>
      <w:bookmarkStart w:id="959" w:name="sub_120962"/>
      <w:r w:rsidRPr="0038433F">
        <w:rPr>
          <w:rFonts w:ascii="Times New Roman" w:hAnsi="Times New Roman"/>
          <w:sz w:val="28"/>
          <w:szCs w:val="28"/>
        </w:rPr>
        <w:t>9.3.2.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w:t>
      </w:r>
      <w:r w:rsidRPr="0038433F">
        <w:rPr>
          <w:rFonts w:ascii="Times New Roman" w:hAnsi="Times New Roman"/>
          <w:sz w:val="28"/>
          <w:szCs w:val="28"/>
        </w:rPr>
        <w:t>б</w:t>
      </w:r>
      <w:r w:rsidRPr="0038433F">
        <w:rPr>
          <w:rFonts w:ascii="Times New Roman" w:hAnsi="Times New Roman"/>
          <w:sz w:val="28"/>
          <w:szCs w:val="28"/>
        </w:rPr>
        <w:t>жения, эксплуатации промышленных и коммунальных объектов, а также в и</w:t>
      </w:r>
      <w:r w:rsidRPr="0038433F">
        <w:rPr>
          <w:rFonts w:ascii="Times New Roman" w:hAnsi="Times New Roman"/>
          <w:sz w:val="28"/>
          <w:szCs w:val="28"/>
        </w:rPr>
        <w:t>н</w:t>
      </w:r>
      <w:r w:rsidRPr="0038433F">
        <w:rPr>
          <w:rFonts w:ascii="Times New Roman" w:hAnsi="Times New Roman"/>
          <w:sz w:val="28"/>
          <w:szCs w:val="28"/>
        </w:rPr>
        <w:lastRenderedPageBreak/>
        <w:t>тересах энергетики, транспорта, добычи полезных ископаемых, сельского, ле</w:t>
      </w:r>
      <w:r w:rsidRPr="0038433F">
        <w:rPr>
          <w:rFonts w:ascii="Times New Roman" w:hAnsi="Times New Roman"/>
          <w:sz w:val="28"/>
          <w:szCs w:val="28"/>
        </w:rPr>
        <w:t>с</w:t>
      </w:r>
      <w:r w:rsidRPr="0038433F">
        <w:rPr>
          <w:rFonts w:ascii="Times New Roman" w:hAnsi="Times New Roman"/>
          <w:sz w:val="28"/>
          <w:szCs w:val="28"/>
        </w:rPr>
        <w:t>ного, рыбного и охотничьего хозяйств, мелиорации, рекреации и охраны пр</w:t>
      </w:r>
      <w:r w:rsidRPr="0038433F">
        <w:rPr>
          <w:rFonts w:ascii="Times New Roman" w:hAnsi="Times New Roman"/>
          <w:sz w:val="28"/>
          <w:szCs w:val="28"/>
        </w:rPr>
        <w:t>и</w:t>
      </w:r>
      <w:r w:rsidRPr="0038433F">
        <w:rPr>
          <w:rFonts w:ascii="Times New Roman" w:hAnsi="Times New Roman"/>
          <w:sz w:val="28"/>
          <w:szCs w:val="28"/>
        </w:rPr>
        <w:t>роды, предусматривая в проектах возможность создания вариантов сооружений инженерной защиты многофункционального назначения.</w:t>
      </w:r>
    </w:p>
    <w:bookmarkEnd w:id="959"/>
    <w:p w:rsidR="00BF3D4A" w:rsidRPr="0038433F" w:rsidRDefault="00BF3D4A" w:rsidP="0038433F">
      <w:pPr>
        <w:pStyle w:val="af2"/>
        <w:spacing w:before="0"/>
        <w:ind w:left="0"/>
        <w:contextualSpacing/>
        <w:rPr>
          <w:rFonts w:ascii="Times New Roman" w:hAnsi="Times New Roman" w:cs="Times New Roman"/>
          <w:color w:val="auto"/>
          <w:sz w:val="28"/>
          <w:szCs w:val="28"/>
          <w:shd w:val="clear" w:color="auto" w:fill="F0F0F0"/>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60" w:name="_Toc160361797"/>
      <w:bookmarkStart w:id="961" w:name="sub_12100"/>
      <w:r w:rsidRPr="0038433F">
        <w:rPr>
          <w:rFonts w:ascii="Times New Roman" w:hAnsi="Times New Roman"/>
          <w:b w:val="0"/>
          <w:bCs w:val="0"/>
          <w:sz w:val="28"/>
          <w:szCs w:val="28"/>
        </w:rPr>
        <w:t>10. Охрана окружающей среды:</w:t>
      </w:r>
      <w:bookmarkEnd w:id="960"/>
    </w:p>
    <w:bookmarkEnd w:id="961"/>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62" w:name="_Toc160361798"/>
      <w:bookmarkStart w:id="963" w:name="sub_12101"/>
      <w:r w:rsidRPr="0038433F">
        <w:rPr>
          <w:rFonts w:ascii="Times New Roman" w:hAnsi="Times New Roman"/>
          <w:b w:val="0"/>
          <w:bCs w:val="0"/>
          <w:sz w:val="28"/>
          <w:szCs w:val="28"/>
        </w:rPr>
        <w:t>10.1. Общие требования:</w:t>
      </w:r>
      <w:bookmarkEnd w:id="962"/>
    </w:p>
    <w:bookmarkEnd w:id="963"/>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964" w:name="sub_121011"/>
      <w:r w:rsidRPr="0038433F">
        <w:rPr>
          <w:rFonts w:ascii="Times New Roman" w:hAnsi="Times New Roman"/>
          <w:sz w:val="28"/>
          <w:szCs w:val="28"/>
        </w:rPr>
        <w:t>10.1.1. При планировке и застройке поселений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w:t>
      </w:r>
      <w:r w:rsidRPr="0038433F">
        <w:rPr>
          <w:rFonts w:ascii="Times New Roman" w:hAnsi="Times New Roman"/>
          <w:sz w:val="28"/>
          <w:szCs w:val="28"/>
        </w:rPr>
        <w:t>о</w:t>
      </w:r>
      <w:r w:rsidRPr="0038433F">
        <w:rPr>
          <w:rFonts w:ascii="Times New Roman" w:hAnsi="Times New Roman"/>
          <w:sz w:val="28"/>
          <w:szCs w:val="28"/>
        </w:rPr>
        <w:t>ровьем человека.</w:t>
      </w:r>
    </w:p>
    <w:p w:rsidR="00BF3D4A" w:rsidRPr="0038433F" w:rsidRDefault="00BF3D4A" w:rsidP="0038433F">
      <w:pPr>
        <w:spacing w:line="240" w:lineRule="auto"/>
        <w:contextualSpacing/>
        <w:jc w:val="both"/>
        <w:rPr>
          <w:rFonts w:ascii="Times New Roman" w:hAnsi="Times New Roman"/>
          <w:sz w:val="28"/>
          <w:szCs w:val="28"/>
        </w:rPr>
      </w:pPr>
      <w:bookmarkStart w:id="965" w:name="sub_121012"/>
      <w:bookmarkEnd w:id="964"/>
      <w:r w:rsidRPr="0038433F">
        <w:rPr>
          <w:rFonts w:ascii="Times New Roman" w:hAnsi="Times New Roman"/>
          <w:sz w:val="28"/>
          <w:szCs w:val="28"/>
        </w:rPr>
        <w:t xml:space="preserve">10.1.2. При проектировании необходимо руководствоваться </w:t>
      </w:r>
      <w:hyperlink r:id="rId171" w:history="1">
        <w:r w:rsidRPr="0038433F">
          <w:rPr>
            <w:rStyle w:val="af0"/>
            <w:rFonts w:ascii="Times New Roman" w:hAnsi="Times New Roman"/>
            <w:sz w:val="28"/>
            <w:szCs w:val="28"/>
          </w:rPr>
          <w:t>Водным кодексом</w:t>
        </w:r>
      </w:hyperlink>
      <w:r w:rsidRPr="0038433F">
        <w:rPr>
          <w:rFonts w:ascii="Times New Roman" w:hAnsi="Times New Roman"/>
          <w:sz w:val="28"/>
          <w:szCs w:val="28"/>
        </w:rPr>
        <w:t xml:space="preserve"> Российской Федерации, </w:t>
      </w:r>
      <w:hyperlink r:id="rId172" w:history="1">
        <w:r w:rsidRPr="0038433F">
          <w:rPr>
            <w:rStyle w:val="af0"/>
            <w:rFonts w:ascii="Times New Roman" w:hAnsi="Times New Roman"/>
            <w:sz w:val="28"/>
            <w:szCs w:val="28"/>
          </w:rPr>
          <w:t>Земельным кодексом</w:t>
        </w:r>
      </w:hyperlink>
      <w:r w:rsidRPr="0038433F">
        <w:rPr>
          <w:rFonts w:ascii="Times New Roman" w:hAnsi="Times New Roman"/>
          <w:sz w:val="28"/>
          <w:szCs w:val="28"/>
        </w:rPr>
        <w:t xml:space="preserve"> Российской Федерации, </w:t>
      </w:r>
      <w:hyperlink r:id="rId173" w:history="1">
        <w:r w:rsidRPr="0038433F">
          <w:rPr>
            <w:rStyle w:val="af0"/>
            <w:rFonts w:ascii="Times New Roman" w:hAnsi="Times New Roman"/>
            <w:sz w:val="28"/>
            <w:szCs w:val="28"/>
          </w:rPr>
          <w:t>Возду</w:t>
        </w:r>
        <w:r w:rsidRPr="0038433F">
          <w:rPr>
            <w:rStyle w:val="af0"/>
            <w:rFonts w:ascii="Times New Roman" w:hAnsi="Times New Roman"/>
            <w:sz w:val="28"/>
            <w:szCs w:val="28"/>
          </w:rPr>
          <w:t>ш</w:t>
        </w:r>
        <w:r w:rsidRPr="0038433F">
          <w:rPr>
            <w:rStyle w:val="af0"/>
            <w:rFonts w:ascii="Times New Roman" w:hAnsi="Times New Roman"/>
            <w:sz w:val="28"/>
            <w:szCs w:val="28"/>
          </w:rPr>
          <w:t>ным кодексом</w:t>
        </w:r>
      </w:hyperlink>
      <w:r w:rsidRPr="0038433F">
        <w:rPr>
          <w:rFonts w:ascii="Times New Roman" w:hAnsi="Times New Roman"/>
          <w:sz w:val="28"/>
          <w:szCs w:val="28"/>
        </w:rPr>
        <w:t xml:space="preserve"> Российской Федерации и </w:t>
      </w:r>
      <w:hyperlink r:id="rId174" w:history="1">
        <w:r w:rsidRPr="0038433F">
          <w:rPr>
            <w:rStyle w:val="af0"/>
            <w:rFonts w:ascii="Times New Roman" w:hAnsi="Times New Roman"/>
            <w:sz w:val="28"/>
            <w:szCs w:val="28"/>
          </w:rPr>
          <w:t>Лесным кодексом</w:t>
        </w:r>
      </w:hyperlink>
      <w:r w:rsidRPr="0038433F">
        <w:rPr>
          <w:rFonts w:ascii="Times New Roman" w:hAnsi="Times New Roman"/>
          <w:sz w:val="28"/>
          <w:szCs w:val="28"/>
        </w:rPr>
        <w:t xml:space="preserve"> Российской Федер</w:t>
      </w:r>
      <w:r w:rsidRPr="0038433F">
        <w:rPr>
          <w:rFonts w:ascii="Times New Roman" w:hAnsi="Times New Roman"/>
          <w:sz w:val="28"/>
          <w:szCs w:val="28"/>
        </w:rPr>
        <w:t>а</w:t>
      </w:r>
      <w:r w:rsidRPr="0038433F">
        <w:rPr>
          <w:rFonts w:ascii="Times New Roman" w:hAnsi="Times New Roman"/>
          <w:sz w:val="28"/>
          <w:szCs w:val="28"/>
        </w:rPr>
        <w:t xml:space="preserve">ции, </w:t>
      </w:r>
      <w:hyperlink r:id="rId175" w:history="1">
        <w:r w:rsidRPr="0038433F">
          <w:rPr>
            <w:rStyle w:val="af0"/>
            <w:rFonts w:ascii="Times New Roman" w:hAnsi="Times New Roman"/>
            <w:sz w:val="28"/>
            <w:szCs w:val="28"/>
          </w:rPr>
          <w:t>Законом</w:t>
        </w:r>
      </w:hyperlink>
      <w:r w:rsidRPr="0038433F">
        <w:rPr>
          <w:rFonts w:ascii="Times New Roman" w:hAnsi="Times New Roman"/>
          <w:sz w:val="28"/>
          <w:szCs w:val="28"/>
        </w:rPr>
        <w:t xml:space="preserve"> Российской Федерации «О недрах», Федеральными законами «</w:t>
      </w:r>
      <w:hyperlink r:id="rId176" w:history="1">
        <w:r w:rsidRPr="0038433F">
          <w:rPr>
            <w:rStyle w:val="af0"/>
            <w:rFonts w:ascii="Times New Roman" w:hAnsi="Times New Roman"/>
            <w:sz w:val="28"/>
            <w:szCs w:val="28"/>
          </w:rPr>
          <w:t>Об охране окружающей среды</w:t>
        </w:r>
      </w:hyperlink>
      <w:r w:rsidRPr="0038433F">
        <w:rPr>
          <w:rFonts w:ascii="Times New Roman" w:hAnsi="Times New Roman"/>
          <w:sz w:val="28"/>
          <w:szCs w:val="28"/>
        </w:rPr>
        <w:t>», «</w:t>
      </w:r>
      <w:hyperlink r:id="rId177" w:history="1">
        <w:r w:rsidRPr="0038433F">
          <w:rPr>
            <w:rStyle w:val="af0"/>
            <w:rFonts w:ascii="Times New Roman" w:hAnsi="Times New Roman"/>
            <w:sz w:val="28"/>
            <w:szCs w:val="28"/>
          </w:rPr>
          <w:t>Об охране атмосферного воздуха</w:t>
        </w:r>
      </w:hyperlink>
      <w:r w:rsidRPr="0038433F">
        <w:rPr>
          <w:rFonts w:ascii="Times New Roman" w:hAnsi="Times New Roman"/>
          <w:sz w:val="28"/>
          <w:szCs w:val="28"/>
        </w:rPr>
        <w:t>», «</w:t>
      </w:r>
      <w:hyperlink r:id="rId178" w:history="1">
        <w:r w:rsidRPr="0038433F">
          <w:rPr>
            <w:rStyle w:val="af0"/>
            <w:rFonts w:ascii="Times New Roman" w:hAnsi="Times New Roman"/>
            <w:sz w:val="28"/>
            <w:szCs w:val="28"/>
          </w:rPr>
          <w:t>О санита</w:t>
        </w:r>
        <w:r w:rsidRPr="0038433F">
          <w:rPr>
            <w:rStyle w:val="af0"/>
            <w:rFonts w:ascii="Times New Roman" w:hAnsi="Times New Roman"/>
            <w:sz w:val="28"/>
            <w:szCs w:val="28"/>
          </w:rPr>
          <w:t>р</w:t>
        </w:r>
        <w:r w:rsidRPr="0038433F">
          <w:rPr>
            <w:rStyle w:val="af0"/>
            <w:rFonts w:ascii="Times New Roman" w:hAnsi="Times New Roman"/>
            <w:sz w:val="28"/>
            <w:szCs w:val="28"/>
          </w:rPr>
          <w:t>но-эпидемиологическом благополучии населения</w:t>
        </w:r>
      </w:hyperlink>
      <w:r w:rsidRPr="0038433F">
        <w:rPr>
          <w:rFonts w:ascii="Times New Roman" w:hAnsi="Times New Roman"/>
          <w:sz w:val="28"/>
          <w:szCs w:val="28"/>
        </w:rPr>
        <w:t>», «</w:t>
      </w:r>
      <w:hyperlink r:id="rId179" w:history="1">
        <w:r w:rsidRPr="0038433F">
          <w:rPr>
            <w:rStyle w:val="af0"/>
            <w:rFonts w:ascii="Times New Roman" w:hAnsi="Times New Roman"/>
            <w:sz w:val="28"/>
            <w:szCs w:val="28"/>
          </w:rPr>
          <w:t>Об экологической экспе</w:t>
        </w:r>
        <w:r w:rsidRPr="0038433F">
          <w:rPr>
            <w:rStyle w:val="af0"/>
            <w:rFonts w:ascii="Times New Roman" w:hAnsi="Times New Roman"/>
            <w:sz w:val="28"/>
            <w:szCs w:val="28"/>
          </w:rPr>
          <w:t>р</w:t>
        </w:r>
        <w:r w:rsidRPr="0038433F">
          <w:rPr>
            <w:rStyle w:val="af0"/>
            <w:rFonts w:ascii="Times New Roman" w:hAnsi="Times New Roman"/>
            <w:sz w:val="28"/>
            <w:szCs w:val="28"/>
          </w:rPr>
          <w:t>тизе</w:t>
        </w:r>
      </w:hyperlink>
      <w:r w:rsidRPr="0038433F">
        <w:rPr>
          <w:rFonts w:ascii="Times New Roman" w:hAnsi="Times New Roman"/>
          <w:sz w:val="28"/>
          <w:szCs w:val="28"/>
        </w:rPr>
        <w:t xml:space="preserve">», </w:t>
      </w:r>
      <w:hyperlink r:id="rId180" w:history="1">
        <w:r w:rsidRPr="0038433F">
          <w:rPr>
            <w:rStyle w:val="af0"/>
            <w:rFonts w:ascii="Times New Roman" w:hAnsi="Times New Roman"/>
            <w:sz w:val="28"/>
            <w:szCs w:val="28"/>
          </w:rPr>
          <w:t>законодательством</w:t>
        </w:r>
      </w:hyperlink>
      <w:r w:rsidRPr="0038433F">
        <w:rPr>
          <w:rFonts w:ascii="Times New Roman" w:hAnsi="Times New Roman"/>
          <w:sz w:val="28"/>
          <w:szCs w:val="28"/>
        </w:rPr>
        <w:t xml:space="preserve"> Краснодарского края об охране окружающей среды и другими нормативными правовыми актами Российской Федерации и Красн</w:t>
      </w:r>
      <w:r w:rsidRPr="0038433F">
        <w:rPr>
          <w:rFonts w:ascii="Times New Roman" w:hAnsi="Times New Roman"/>
          <w:sz w:val="28"/>
          <w:szCs w:val="28"/>
        </w:rPr>
        <w:t>о</w:t>
      </w:r>
      <w:r w:rsidRPr="0038433F">
        <w:rPr>
          <w:rFonts w:ascii="Times New Roman" w:hAnsi="Times New Roman"/>
          <w:sz w:val="28"/>
          <w:szCs w:val="28"/>
        </w:rPr>
        <w:t>дарского края, согласно которым основными направлениями градостроител</w:t>
      </w:r>
      <w:r w:rsidRPr="0038433F">
        <w:rPr>
          <w:rFonts w:ascii="Times New Roman" w:hAnsi="Times New Roman"/>
          <w:sz w:val="28"/>
          <w:szCs w:val="28"/>
        </w:rPr>
        <w:t>ь</w:t>
      </w:r>
      <w:r w:rsidRPr="0038433F">
        <w:rPr>
          <w:rFonts w:ascii="Times New Roman" w:hAnsi="Times New Roman"/>
          <w:sz w:val="28"/>
          <w:szCs w:val="28"/>
        </w:rPr>
        <w:t>ной деятельности являются рациональное землепользование, охрана природы, ресурсосбережение, защита территорий от опасных природных явлений и те</w:t>
      </w:r>
      <w:r w:rsidRPr="0038433F">
        <w:rPr>
          <w:rFonts w:ascii="Times New Roman" w:hAnsi="Times New Roman"/>
          <w:sz w:val="28"/>
          <w:szCs w:val="28"/>
        </w:rPr>
        <w:t>х</w:t>
      </w:r>
      <w:r w:rsidRPr="0038433F">
        <w:rPr>
          <w:rFonts w:ascii="Times New Roman" w:hAnsi="Times New Roman"/>
          <w:sz w:val="28"/>
          <w:szCs w:val="28"/>
        </w:rPr>
        <w:t>ногенных процессов.</w:t>
      </w:r>
    </w:p>
    <w:bookmarkEnd w:id="965"/>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66" w:name="_Toc160361799"/>
      <w:bookmarkStart w:id="967" w:name="sub_12102"/>
      <w:r w:rsidRPr="0038433F">
        <w:rPr>
          <w:rFonts w:ascii="Times New Roman" w:hAnsi="Times New Roman"/>
          <w:b w:val="0"/>
          <w:bCs w:val="0"/>
          <w:sz w:val="28"/>
          <w:szCs w:val="28"/>
        </w:rPr>
        <w:t>10.2. Рациональное использование природных ресурсов:</w:t>
      </w:r>
      <w:bookmarkEnd w:id="966"/>
    </w:p>
    <w:bookmarkEnd w:id="96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10.2.1. Использование и охрана территорий природного комплекса, флоры и фауны осуществляются в соответствии с Федеральными законами «</w:t>
      </w:r>
      <w:hyperlink r:id="rId181" w:history="1">
        <w:r w:rsidRPr="0038433F">
          <w:rPr>
            <w:rStyle w:val="af0"/>
            <w:rFonts w:ascii="Times New Roman" w:hAnsi="Times New Roman"/>
            <w:sz w:val="28"/>
            <w:szCs w:val="28"/>
          </w:rPr>
          <w:t>Об особо охраняемых природных территориях</w:t>
        </w:r>
      </w:hyperlink>
      <w:r w:rsidRPr="0038433F">
        <w:rPr>
          <w:rFonts w:ascii="Times New Roman" w:hAnsi="Times New Roman"/>
          <w:sz w:val="28"/>
          <w:szCs w:val="28"/>
        </w:rPr>
        <w:t>», «</w:t>
      </w:r>
      <w:hyperlink r:id="rId182" w:history="1">
        <w:r w:rsidRPr="0038433F">
          <w:rPr>
            <w:rStyle w:val="af0"/>
            <w:rFonts w:ascii="Times New Roman" w:hAnsi="Times New Roman"/>
            <w:sz w:val="28"/>
            <w:szCs w:val="28"/>
          </w:rPr>
          <w:t>О животном мире</w:t>
        </w:r>
      </w:hyperlink>
      <w:r w:rsidRPr="0038433F">
        <w:rPr>
          <w:rFonts w:ascii="Times New Roman" w:hAnsi="Times New Roman"/>
          <w:sz w:val="28"/>
          <w:szCs w:val="28"/>
        </w:rPr>
        <w:t>», «</w:t>
      </w:r>
      <w:hyperlink r:id="rId183" w:history="1">
        <w:r w:rsidRPr="0038433F">
          <w:rPr>
            <w:rStyle w:val="af0"/>
            <w:rFonts w:ascii="Times New Roman" w:hAnsi="Times New Roman"/>
            <w:sz w:val="28"/>
            <w:szCs w:val="28"/>
          </w:rPr>
          <w:t>О переводе земель или земельных участков из одной</w:t>
        </w:r>
      </w:hyperlink>
      <w:r w:rsidRPr="0038433F">
        <w:rPr>
          <w:rFonts w:ascii="Times New Roman" w:hAnsi="Times New Roman"/>
          <w:sz w:val="28"/>
          <w:szCs w:val="28"/>
        </w:rPr>
        <w:t xml:space="preserve"> категории в другую», Законом Российской Федерации «</w:t>
      </w:r>
      <w:hyperlink r:id="rId184" w:history="1">
        <w:r w:rsidRPr="0038433F">
          <w:rPr>
            <w:rStyle w:val="af0"/>
            <w:rFonts w:ascii="Times New Roman" w:hAnsi="Times New Roman"/>
            <w:sz w:val="28"/>
            <w:szCs w:val="28"/>
          </w:rPr>
          <w:t>О недрах</w:t>
        </w:r>
      </w:hyperlink>
      <w:r w:rsidRPr="0038433F">
        <w:rPr>
          <w:rFonts w:ascii="Times New Roman" w:hAnsi="Times New Roman"/>
          <w:sz w:val="28"/>
          <w:szCs w:val="28"/>
        </w:rPr>
        <w:t>», законами Краснодарского края «</w:t>
      </w:r>
      <w:hyperlink r:id="rId185" w:history="1">
        <w:r w:rsidRPr="0038433F">
          <w:rPr>
            <w:rStyle w:val="af0"/>
            <w:rFonts w:ascii="Times New Roman" w:hAnsi="Times New Roman"/>
            <w:sz w:val="28"/>
            <w:szCs w:val="28"/>
          </w:rPr>
          <w:t>Об особо охраняемых территориях Краснодарского края</w:t>
        </w:r>
      </w:hyperlink>
      <w:r w:rsidRPr="0038433F">
        <w:rPr>
          <w:rFonts w:ascii="Times New Roman" w:hAnsi="Times New Roman"/>
          <w:sz w:val="28"/>
          <w:szCs w:val="28"/>
        </w:rPr>
        <w:t>», «</w:t>
      </w:r>
      <w:hyperlink r:id="rId186" w:history="1">
        <w:r w:rsidRPr="0038433F">
          <w:rPr>
            <w:rStyle w:val="af0"/>
            <w:rFonts w:ascii="Times New Roman" w:hAnsi="Times New Roman"/>
            <w:sz w:val="28"/>
            <w:szCs w:val="28"/>
          </w:rPr>
          <w:t>О недропользовании на территории Кра</w:t>
        </w:r>
        <w:r w:rsidRPr="0038433F">
          <w:rPr>
            <w:rStyle w:val="af0"/>
            <w:rFonts w:ascii="Times New Roman" w:hAnsi="Times New Roman"/>
            <w:sz w:val="28"/>
            <w:szCs w:val="28"/>
          </w:rPr>
          <w:t>с</w:t>
        </w:r>
        <w:r w:rsidRPr="0038433F">
          <w:rPr>
            <w:rStyle w:val="af0"/>
            <w:rFonts w:ascii="Times New Roman" w:hAnsi="Times New Roman"/>
            <w:sz w:val="28"/>
            <w:szCs w:val="28"/>
          </w:rPr>
          <w:t>нодарского края</w:t>
        </w:r>
      </w:hyperlink>
      <w:r w:rsidRPr="0038433F">
        <w:rPr>
          <w:rFonts w:ascii="Times New Roman" w:hAnsi="Times New Roman"/>
          <w:sz w:val="28"/>
          <w:szCs w:val="28"/>
        </w:rPr>
        <w:t>», «</w:t>
      </w:r>
      <w:hyperlink r:id="rId187" w:history="1">
        <w:r w:rsidRPr="0038433F">
          <w:rPr>
            <w:rStyle w:val="af0"/>
            <w:rFonts w:ascii="Times New Roman" w:hAnsi="Times New Roman"/>
            <w:sz w:val="28"/>
            <w:szCs w:val="28"/>
          </w:rPr>
          <w:t>О порядке использования собственниками земельных уч</w:t>
        </w:r>
        <w:r w:rsidRPr="0038433F">
          <w:rPr>
            <w:rStyle w:val="af0"/>
            <w:rFonts w:ascii="Times New Roman" w:hAnsi="Times New Roman"/>
            <w:sz w:val="28"/>
            <w:szCs w:val="28"/>
          </w:rPr>
          <w:t>а</w:t>
        </w:r>
        <w:r w:rsidRPr="0038433F">
          <w:rPr>
            <w:rStyle w:val="af0"/>
            <w:rFonts w:ascii="Times New Roman" w:hAnsi="Times New Roman"/>
            <w:sz w:val="28"/>
            <w:szCs w:val="28"/>
          </w:rPr>
          <w:t>стков, землепользователями, землевладельцами, арендаторами земельных уч</w:t>
        </w:r>
        <w:r w:rsidRPr="0038433F">
          <w:rPr>
            <w:rStyle w:val="af0"/>
            <w:rFonts w:ascii="Times New Roman" w:hAnsi="Times New Roman"/>
            <w:sz w:val="28"/>
            <w:szCs w:val="28"/>
          </w:rPr>
          <w:t>а</w:t>
        </w:r>
        <w:r w:rsidRPr="0038433F">
          <w:rPr>
            <w:rStyle w:val="af0"/>
            <w:rFonts w:ascii="Times New Roman" w:hAnsi="Times New Roman"/>
            <w:sz w:val="28"/>
            <w:szCs w:val="28"/>
          </w:rPr>
          <w:t>стков для собственных нужд имеющихся в границах земельных участков общ</w:t>
        </w:r>
        <w:r w:rsidRPr="0038433F">
          <w:rPr>
            <w:rStyle w:val="af0"/>
            <w:rFonts w:ascii="Times New Roman" w:hAnsi="Times New Roman"/>
            <w:sz w:val="28"/>
            <w:szCs w:val="28"/>
          </w:rPr>
          <w:t>е</w:t>
        </w:r>
        <w:r w:rsidRPr="0038433F">
          <w:rPr>
            <w:rStyle w:val="af0"/>
            <w:rFonts w:ascii="Times New Roman" w:hAnsi="Times New Roman"/>
            <w:sz w:val="28"/>
            <w:szCs w:val="28"/>
          </w:rPr>
          <w:t>распространенных полезных ископаемых и подземных вод</w:t>
        </w:r>
      </w:hyperlink>
      <w:r w:rsidRPr="0038433F">
        <w:rPr>
          <w:rFonts w:ascii="Times New Roman" w:hAnsi="Times New Roman"/>
          <w:sz w:val="28"/>
          <w:szCs w:val="28"/>
        </w:rPr>
        <w:t>», «</w:t>
      </w:r>
      <w:hyperlink r:id="rId188" w:history="1">
        <w:r w:rsidRPr="0038433F">
          <w:rPr>
            <w:rStyle w:val="af0"/>
            <w:rFonts w:ascii="Times New Roman" w:hAnsi="Times New Roman"/>
            <w:sz w:val="28"/>
            <w:szCs w:val="28"/>
          </w:rPr>
          <w:t>Об охране окр</w:t>
        </w:r>
        <w:r w:rsidRPr="0038433F">
          <w:rPr>
            <w:rStyle w:val="af0"/>
            <w:rFonts w:ascii="Times New Roman" w:hAnsi="Times New Roman"/>
            <w:sz w:val="28"/>
            <w:szCs w:val="28"/>
          </w:rPr>
          <w:t>у</w:t>
        </w:r>
        <w:r w:rsidRPr="0038433F">
          <w:rPr>
            <w:rStyle w:val="af0"/>
            <w:rFonts w:ascii="Times New Roman" w:hAnsi="Times New Roman"/>
            <w:sz w:val="28"/>
            <w:szCs w:val="28"/>
          </w:rPr>
          <w:t>жающей среды на территории Краснодарского края</w:t>
        </w:r>
      </w:hyperlink>
      <w:r w:rsidRPr="0038433F">
        <w:rPr>
          <w:rFonts w:ascii="Times New Roman" w:hAnsi="Times New Roman"/>
          <w:sz w:val="28"/>
          <w:szCs w:val="28"/>
        </w:rPr>
        <w:t>» и другими нормативными правовыми актами.</w:t>
      </w:r>
    </w:p>
    <w:p w:rsidR="00BF3D4A" w:rsidRPr="0038433F" w:rsidRDefault="00BF3D4A" w:rsidP="0038433F">
      <w:pPr>
        <w:spacing w:line="240" w:lineRule="auto"/>
        <w:contextualSpacing/>
        <w:jc w:val="both"/>
        <w:rPr>
          <w:rFonts w:ascii="Times New Roman" w:hAnsi="Times New Roman"/>
          <w:sz w:val="28"/>
          <w:szCs w:val="28"/>
        </w:rPr>
      </w:pPr>
      <w:bookmarkStart w:id="968" w:name="sub_121022"/>
      <w:r w:rsidRPr="0038433F">
        <w:rPr>
          <w:rFonts w:ascii="Times New Roman" w:hAnsi="Times New Roman"/>
          <w:sz w:val="28"/>
          <w:szCs w:val="28"/>
        </w:rPr>
        <w:t>10.2.2.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BF3D4A" w:rsidRPr="0038433F" w:rsidRDefault="00BF3D4A" w:rsidP="0038433F">
      <w:pPr>
        <w:spacing w:line="240" w:lineRule="auto"/>
        <w:contextualSpacing/>
        <w:jc w:val="both"/>
        <w:rPr>
          <w:rFonts w:ascii="Times New Roman" w:hAnsi="Times New Roman"/>
          <w:sz w:val="28"/>
          <w:szCs w:val="28"/>
        </w:rPr>
      </w:pPr>
      <w:bookmarkStart w:id="969" w:name="sub_121023"/>
      <w:bookmarkEnd w:id="968"/>
      <w:r w:rsidRPr="0038433F">
        <w:rPr>
          <w:rFonts w:ascii="Times New Roman" w:hAnsi="Times New Roman"/>
          <w:sz w:val="28"/>
          <w:szCs w:val="28"/>
        </w:rPr>
        <w:lastRenderedPageBreak/>
        <w:t>10.2.3. Изъятие под застройку земель лесного фонда допускается в исключ</w:t>
      </w:r>
      <w:r w:rsidRPr="0038433F">
        <w:rPr>
          <w:rFonts w:ascii="Times New Roman" w:hAnsi="Times New Roman"/>
          <w:sz w:val="28"/>
          <w:szCs w:val="28"/>
        </w:rPr>
        <w:t>и</w:t>
      </w:r>
      <w:r w:rsidRPr="0038433F">
        <w:rPr>
          <w:rFonts w:ascii="Times New Roman" w:hAnsi="Times New Roman"/>
          <w:sz w:val="28"/>
          <w:szCs w:val="28"/>
        </w:rPr>
        <w:t>тельных случаях только в установленном законом порядке.</w:t>
      </w:r>
    </w:p>
    <w:bookmarkEnd w:id="96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Размещение застройки на землях лесного фонда должно производиться на уч</w:t>
      </w:r>
      <w:r w:rsidRPr="0038433F">
        <w:rPr>
          <w:rFonts w:ascii="Times New Roman" w:hAnsi="Times New Roman"/>
          <w:sz w:val="28"/>
          <w:szCs w:val="28"/>
        </w:rPr>
        <w:t>а</w:t>
      </w:r>
      <w:r w:rsidRPr="0038433F">
        <w:rPr>
          <w:rFonts w:ascii="Times New Roman" w:hAnsi="Times New Roman"/>
          <w:sz w:val="28"/>
          <w:szCs w:val="28"/>
        </w:rPr>
        <w:t>стках, не покрытых лесом или занятых кустарником и малоценными насажд</w:t>
      </w:r>
      <w:r w:rsidRPr="0038433F">
        <w:rPr>
          <w:rFonts w:ascii="Times New Roman" w:hAnsi="Times New Roman"/>
          <w:sz w:val="28"/>
          <w:szCs w:val="28"/>
        </w:rPr>
        <w:t>е</w:t>
      </w:r>
      <w:r w:rsidRPr="0038433F">
        <w:rPr>
          <w:rFonts w:ascii="Times New Roman" w:hAnsi="Times New Roman"/>
          <w:sz w:val="28"/>
          <w:szCs w:val="28"/>
        </w:rPr>
        <w:t>ниями.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10.2.4. Застройка земельных участков, которые расположены за границами н</w:t>
      </w:r>
      <w:r w:rsidRPr="0038433F">
        <w:rPr>
          <w:rFonts w:ascii="Times New Roman" w:hAnsi="Times New Roman"/>
          <w:sz w:val="28"/>
          <w:szCs w:val="28"/>
        </w:rPr>
        <w:t>а</w:t>
      </w:r>
      <w:r w:rsidRPr="0038433F">
        <w:rPr>
          <w:rFonts w:ascii="Times New Roman" w:hAnsi="Times New Roman"/>
          <w:sz w:val="28"/>
          <w:szCs w:val="28"/>
        </w:rPr>
        <w:t>селенных пунктов и находятся на площадях залегания полезных ископаемых, а также размещение за границами населенных пунктов в местах залегания поле</w:t>
      </w:r>
      <w:r w:rsidRPr="0038433F">
        <w:rPr>
          <w:rFonts w:ascii="Times New Roman" w:hAnsi="Times New Roman"/>
          <w:sz w:val="28"/>
          <w:szCs w:val="28"/>
        </w:rPr>
        <w:t>з</w:t>
      </w:r>
      <w:r w:rsidRPr="0038433F">
        <w:rPr>
          <w:rFonts w:ascii="Times New Roman" w:hAnsi="Times New Roman"/>
          <w:sz w:val="28"/>
          <w:szCs w:val="28"/>
        </w:rPr>
        <w:t>ных ископаемых подземных сооружений допускается на основании разрешения федерального органа управления государственным фондом недр или его терр</w:t>
      </w:r>
      <w:r w:rsidRPr="0038433F">
        <w:rPr>
          <w:rFonts w:ascii="Times New Roman" w:hAnsi="Times New Roman"/>
          <w:sz w:val="28"/>
          <w:szCs w:val="28"/>
        </w:rPr>
        <w:t>и</w:t>
      </w:r>
      <w:r w:rsidRPr="0038433F">
        <w:rPr>
          <w:rFonts w:ascii="Times New Roman" w:hAnsi="Times New Roman"/>
          <w:sz w:val="28"/>
          <w:szCs w:val="28"/>
        </w:rPr>
        <w:t>ториального органа. Выдача такого разрешения может осуществляться через многофункциональный центр предоставления государственных и муниципал</w:t>
      </w:r>
      <w:r w:rsidRPr="0038433F">
        <w:rPr>
          <w:rFonts w:ascii="Times New Roman" w:hAnsi="Times New Roman"/>
          <w:sz w:val="28"/>
          <w:szCs w:val="28"/>
        </w:rPr>
        <w:t>ь</w:t>
      </w:r>
      <w:r w:rsidRPr="0038433F">
        <w:rPr>
          <w:rFonts w:ascii="Times New Roman" w:hAnsi="Times New Roman"/>
          <w:sz w:val="28"/>
          <w:szCs w:val="28"/>
        </w:rPr>
        <w:t>ных услуг.</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10.2.5. В зонах особо охраняемых территорий и рекреационных зонах запрещ</w:t>
      </w:r>
      <w:r w:rsidRPr="0038433F">
        <w:rPr>
          <w:rFonts w:ascii="Times New Roman" w:hAnsi="Times New Roman"/>
          <w:sz w:val="28"/>
          <w:szCs w:val="28"/>
        </w:rPr>
        <w:t>а</w:t>
      </w:r>
      <w:r w:rsidRPr="0038433F">
        <w:rPr>
          <w:rFonts w:ascii="Times New Roman" w:hAnsi="Times New Roman"/>
          <w:sz w:val="28"/>
          <w:szCs w:val="28"/>
        </w:rPr>
        <w:t>ется строительство зданий, сооружений и коммуникаций, в том числе: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землях заповедников, заказников, природных национальных парков, ботан</w:t>
      </w:r>
      <w:r w:rsidRPr="0038433F">
        <w:rPr>
          <w:rFonts w:ascii="Times New Roman" w:hAnsi="Times New Roman"/>
          <w:sz w:val="28"/>
          <w:szCs w:val="28"/>
        </w:rPr>
        <w:t>и</w:t>
      </w:r>
      <w:r w:rsidRPr="0038433F">
        <w:rPr>
          <w:rFonts w:ascii="Times New Roman" w:hAnsi="Times New Roman"/>
          <w:sz w:val="28"/>
          <w:szCs w:val="28"/>
        </w:rPr>
        <w:t>ческих садов, дендрологических парков и водоохранных полос (зон);</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зонах охраны гидрометеорологических станций;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первой зоне санитарной охраны источников водоснабжения и площадок в</w:t>
      </w:r>
      <w:r w:rsidRPr="0038433F">
        <w:rPr>
          <w:rFonts w:ascii="Times New Roman" w:hAnsi="Times New Roman"/>
          <w:sz w:val="28"/>
          <w:szCs w:val="28"/>
        </w:rPr>
        <w:t>о</w:t>
      </w:r>
      <w:r w:rsidRPr="0038433F">
        <w:rPr>
          <w:rFonts w:ascii="Times New Roman" w:hAnsi="Times New Roman"/>
          <w:sz w:val="28"/>
          <w:szCs w:val="28"/>
        </w:rPr>
        <w:t>допроводных сооружений, если проектируемые объекты не связаны с эксплу</w:t>
      </w:r>
      <w:r w:rsidRPr="0038433F">
        <w:rPr>
          <w:rFonts w:ascii="Times New Roman" w:hAnsi="Times New Roman"/>
          <w:sz w:val="28"/>
          <w:szCs w:val="28"/>
        </w:rPr>
        <w:t>а</w:t>
      </w:r>
      <w:r w:rsidRPr="0038433F">
        <w:rPr>
          <w:rFonts w:ascii="Times New Roman" w:hAnsi="Times New Roman"/>
          <w:sz w:val="28"/>
          <w:szCs w:val="28"/>
        </w:rPr>
        <w:t>тацией источников;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первой зоне округа санитарной охраны курортов, если проектируемые объе</w:t>
      </w:r>
      <w:r w:rsidRPr="0038433F">
        <w:rPr>
          <w:rFonts w:ascii="Times New Roman" w:hAnsi="Times New Roman"/>
          <w:sz w:val="28"/>
          <w:szCs w:val="28"/>
        </w:rPr>
        <w:t>к</w:t>
      </w:r>
      <w:r w:rsidRPr="0038433F">
        <w:rPr>
          <w:rFonts w:ascii="Times New Roman" w:hAnsi="Times New Roman"/>
          <w:sz w:val="28"/>
          <w:szCs w:val="28"/>
        </w:rPr>
        <w:t>ты не связаны с эксплуатацией природных лечебных средств курортов.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w:t>
      </w:r>
      <w:r w:rsidRPr="0038433F">
        <w:rPr>
          <w:rFonts w:ascii="Times New Roman" w:hAnsi="Times New Roman"/>
          <w:sz w:val="28"/>
          <w:szCs w:val="28"/>
        </w:rPr>
        <w:t>р</w:t>
      </w:r>
      <w:r w:rsidRPr="0038433F">
        <w:rPr>
          <w:rFonts w:ascii="Times New Roman" w:hAnsi="Times New Roman"/>
          <w:sz w:val="28"/>
          <w:szCs w:val="28"/>
        </w:rPr>
        <w:t>мативных уровней шума и напряжения электромагнитного поля. В третьей зоне округа санитарной охраны курортов допускается размещение объектов, кот</w:t>
      </w:r>
      <w:r w:rsidRPr="0038433F">
        <w:rPr>
          <w:rFonts w:ascii="Times New Roman" w:hAnsi="Times New Roman"/>
          <w:sz w:val="28"/>
          <w:szCs w:val="28"/>
        </w:rPr>
        <w:t>о</w:t>
      </w:r>
      <w:r w:rsidRPr="0038433F">
        <w:rPr>
          <w:rFonts w:ascii="Times New Roman" w:hAnsi="Times New Roman"/>
          <w:sz w:val="28"/>
          <w:szCs w:val="28"/>
        </w:rPr>
        <w:t>рые не оказывают отрицательного влияния на природные лечебные средства и санитарное состояние курорта.</w:t>
      </w:r>
    </w:p>
    <w:p w:rsidR="00BF3D4A" w:rsidRPr="0038433F" w:rsidRDefault="00BF3D4A" w:rsidP="0038433F">
      <w:pPr>
        <w:spacing w:line="240" w:lineRule="auto"/>
        <w:contextualSpacing/>
        <w:jc w:val="both"/>
        <w:rPr>
          <w:rFonts w:ascii="Times New Roman" w:hAnsi="Times New Roman"/>
          <w:sz w:val="28"/>
          <w:szCs w:val="28"/>
        </w:rPr>
      </w:pPr>
      <w:bookmarkStart w:id="970" w:name="sub_102503"/>
      <w:r w:rsidRPr="0038433F">
        <w:rPr>
          <w:rFonts w:ascii="Times New Roman" w:hAnsi="Times New Roman"/>
          <w:sz w:val="28"/>
          <w:szCs w:val="28"/>
        </w:rPr>
        <w:t>На территориях, расположенных в границах водоохранных зон и занятых з</w:t>
      </w:r>
      <w:r w:rsidRPr="0038433F">
        <w:rPr>
          <w:rFonts w:ascii="Times New Roman" w:hAnsi="Times New Roman"/>
          <w:sz w:val="28"/>
          <w:szCs w:val="28"/>
        </w:rPr>
        <w:t>а</w:t>
      </w:r>
      <w:r w:rsidRPr="0038433F">
        <w:rPr>
          <w:rFonts w:ascii="Times New Roman" w:hAnsi="Times New Roman"/>
          <w:sz w:val="28"/>
          <w:szCs w:val="28"/>
        </w:rPr>
        <w:t xml:space="preserve">щитными лесами, особо защитными участками лесов, наряду с ограничениями, установленными </w:t>
      </w:r>
      <w:hyperlink r:id="rId189" w:history="1">
        <w:r w:rsidRPr="0038433F">
          <w:rPr>
            <w:rStyle w:val="af0"/>
            <w:rFonts w:ascii="Times New Roman" w:hAnsi="Times New Roman"/>
            <w:sz w:val="28"/>
            <w:szCs w:val="28"/>
          </w:rPr>
          <w:t>Водным кодексом</w:t>
        </w:r>
      </w:hyperlink>
      <w:r w:rsidRPr="0038433F">
        <w:rPr>
          <w:rFonts w:ascii="Times New Roman" w:hAnsi="Times New Roman"/>
          <w:sz w:val="28"/>
          <w:szCs w:val="28"/>
        </w:rPr>
        <w:t xml:space="preserve"> Российской Федерации, действуют огран</w:t>
      </w:r>
      <w:r w:rsidRPr="0038433F">
        <w:rPr>
          <w:rFonts w:ascii="Times New Roman" w:hAnsi="Times New Roman"/>
          <w:sz w:val="28"/>
          <w:szCs w:val="28"/>
        </w:rPr>
        <w:t>и</w:t>
      </w:r>
      <w:r w:rsidRPr="0038433F">
        <w:rPr>
          <w:rFonts w:ascii="Times New Roman" w:hAnsi="Times New Roman"/>
          <w:sz w:val="28"/>
          <w:szCs w:val="28"/>
        </w:rPr>
        <w:t xml:space="preserve">чения, предусмотренные установленными </w:t>
      </w:r>
      <w:hyperlink r:id="rId190" w:history="1">
        <w:r w:rsidRPr="0038433F">
          <w:rPr>
            <w:rStyle w:val="af0"/>
            <w:rFonts w:ascii="Times New Roman" w:hAnsi="Times New Roman"/>
            <w:sz w:val="28"/>
            <w:szCs w:val="28"/>
          </w:rPr>
          <w:t>лесным законодательством</w:t>
        </w:r>
      </w:hyperlink>
      <w:r w:rsidRPr="0038433F">
        <w:rPr>
          <w:rFonts w:ascii="Times New Roman" w:hAnsi="Times New Roman"/>
          <w:sz w:val="28"/>
          <w:szCs w:val="28"/>
        </w:rPr>
        <w:t xml:space="preserve"> правовым режимом защитных лесов, правовым режимом особо защитных участков лесов.</w:t>
      </w:r>
    </w:p>
    <w:p w:rsidR="00BF3D4A" w:rsidRPr="0038433F" w:rsidRDefault="00BF3D4A" w:rsidP="0038433F">
      <w:pPr>
        <w:spacing w:line="240" w:lineRule="auto"/>
        <w:contextualSpacing/>
        <w:jc w:val="both"/>
        <w:rPr>
          <w:rFonts w:ascii="Times New Roman" w:hAnsi="Times New Roman"/>
          <w:sz w:val="28"/>
          <w:szCs w:val="28"/>
        </w:rPr>
      </w:pPr>
      <w:bookmarkStart w:id="971" w:name="sub_121026"/>
      <w:bookmarkEnd w:id="970"/>
      <w:r w:rsidRPr="0038433F">
        <w:rPr>
          <w:rFonts w:ascii="Times New Roman" w:hAnsi="Times New Roman"/>
          <w:sz w:val="28"/>
          <w:szCs w:val="28"/>
        </w:rPr>
        <w:t>10.2.6.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bookmarkEnd w:id="97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внедрения ресурсосберегающих технологий систем водоснабжения;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расширения оборотного и повторного использования воды на предприятиях;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сокращения потерь воды на подающих коммунальных и оросительных сетях;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использования водных ресурсов без изъятия из источников (в целях гидроэне</w:t>
      </w:r>
      <w:r w:rsidRPr="0038433F">
        <w:rPr>
          <w:rFonts w:ascii="Times New Roman" w:hAnsi="Times New Roman"/>
          <w:sz w:val="28"/>
          <w:szCs w:val="28"/>
        </w:rPr>
        <w:t>р</w:t>
      </w:r>
      <w:r w:rsidRPr="0038433F">
        <w:rPr>
          <w:rFonts w:ascii="Times New Roman" w:hAnsi="Times New Roman"/>
          <w:sz w:val="28"/>
          <w:szCs w:val="28"/>
        </w:rPr>
        <w:t>гетики, водного транспорта, воспроизводства рыбных ресурсов, поддержания экологического благополучия водных объектов).</w:t>
      </w: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72" w:name="_Toc160361800"/>
      <w:bookmarkStart w:id="973" w:name="sub_12103"/>
      <w:r w:rsidRPr="0038433F">
        <w:rPr>
          <w:rFonts w:ascii="Times New Roman" w:hAnsi="Times New Roman"/>
          <w:b w:val="0"/>
          <w:bCs w:val="0"/>
          <w:sz w:val="28"/>
          <w:szCs w:val="28"/>
        </w:rPr>
        <w:lastRenderedPageBreak/>
        <w:t>10.3. Охрана атмосферного воздуха:</w:t>
      </w:r>
      <w:bookmarkEnd w:id="972"/>
    </w:p>
    <w:bookmarkEnd w:id="973"/>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974" w:name="sub_121031"/>
      <w:r w:rsidRPr="0038433F">
        <w:rPr>
          <w:rFonts w:ascii="Times New Roman" w:hAnsi="Times New Roman"/>
          <w:sz w:val="28"/>
          <w:szCs w:val="28"/>
        </w:rPr>
        <w:t>10.3.1. При проектировании застройки необходимо оценивать качество атм</w:t>
      </w:r>
      <w:r w:rsidRPr="0038433F">
        <w:rPr>
          <w:rFonts w:ascii="Times New Roman" w:hAnsi="Times New Roman"/>
          <w:sz w:val="28"/>
          <w:szCs w:val="28"/>
        </w:rPr>
        <w:t>о</w:t>
      </w:r>
      <w:r w:rsidRPr="0038433F">
        <w:rPr>
          <w:rFonts w:ascii="Times New Roman" w:hAnsi="Times New Roman"/>
          <w:sz w:val="28"/>
          <w:szCs w:val="28"/>
        </w:rPr>
        <w:t>сферного воздуха путем расчета уровня загрязнения атмосферы из всех исто</w:t>
      </w:r>
      <w:r w:rsidRPr="0038433F">
        <w:rPr>
          <w:rFonts w:ascii="Times New Roman" w:hAnsi="Times New Roman"/>
          <w:sz w:val="28"/>
          <w:szCs w:val="28"/>
        </w:rPr>
        <w:t>ч</w:t>
      </w:r>
      <w:r w:rsidRPr="0038433F">
        <w:rPr>
          <w:rFonts w:ascii="Times New Roman" w:hAnsi="Times New Roman"/>
          <w:sz w:val="28"/>
          <w:szCs w:val="28"/>
        </w:rPr>
        <w:t>ников загрязнения (промышленных, транспортных и других), учитывая аэр</w:t>
      </w:r>
      <w:r w:rsidRPr="0038433F">
        <w:rPr>
          <w:rFonts w:ascii="Times New Roman" w:hAnsi="Times New Roman"/>
          <w:sz w:val="28"/>
          <w:szCs w:val="28"/>
        </w:rPr>
        <w:t>о</w:t>
      </w:r>
      <w:r w:rsidRPr="0038433F">
        <w:rPr>
          <w:rFonts w:ascii="Times New Roman" w:hAnsi="Times New Roman"/>
          <w:sz w:val="28"/>
          <w:szCs w:val="28"/>
        </w:rPr>
        <w:t>климатические и геоморфологические условия, ожидаемые загрязнения атм</w:t>
      </w:r>
      <w:r w:rsidRPr="0038433F">
        <w:rPr>
          <w:rFonts w:ascii="Times New Roman" w:hAnsi="Times New Roman"/>
          <w:sz w:val="28"/>
          <w:szCs w:val="28"/>
        </w:rPr>
        <w:t>о</w:t>
      </w:r>
      <w:r w:rsidRPr="0038433F">
        <w:rPr>
          <w:rFonts w:ascii="Times New Roman" w:hAnsi="Times New Roman"/>
          <w:sz w:val="28"/>
          <w:szCs w:val="28"/>
        </w:rPr>
        <w:t>сферного воздуха с учетом существующих и планируемых объектов, предельно допустимые концентрации (далее -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w:t>
      </w:r>
      <w:r w:rsidRPr="0038433F">
        <w:rPr>
          <w:rFonts w:ascii="Times New Roman" w:hAnsi="Times New Roman"/>
          <w:sz w:val="28"/>
          <w:szCs w:val="28"/>
        </w:rPr>
        <w:t>с</w:t>
      </w:r>
      <w:r w:rsidRPr="0038433F">
        <w:rPr>
          <w:rFonts w:ascii="Times New Roman" w:hAnsi="Times New Roman"/>
          <w:sz w:val="28"/>
          <w:szCs w:val="28"/>
        </w:rPr>
        <w:t>точники.</w:t>
      </w:r>
    </w:p>
    <w:bookmarkEnd w:id="97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Соблюдение гигиенических нормативов - ПДК атмосферных загрязнений х</w:t>
      </w:r>
      <w:r w:rsidRPr="0038433F">
        <w:rPr>
          <w:rFonts w:ascii="Times New Roman" w:hAnsi="Times New Roman"/>
          <w:sz w:val="28"/>
          <w:szCs w:val="28"/>
        </w:rPr>
        <w:t>и</w:t>
      </w:r>
      <w:r w:rsidRPr="0038433F">
        <w:rPr>
          <w:rFonts w:ascii="Times New Roman" w:hAnsi="Times New Roman"/>
          <w:sz w:val="28"/>
          <w:szCs w:val="28"/>
        </w:rPr>
        <w:t>мических и биологических веществ обеспечивает отсутствие прямого или ко</w:t>
      </w:r>
      <w:r w:rsidRPr="0038433F">
        <w:rPr>
          <w:rFonts w:ascii="Times New Roman" w:hAnsi="Times New Roman"/>
          <w:sz w:val="28"/>
          <w:szCs w:val="28"/>
        </w:rPr>
        <w:t>с</w:t>
      </w:r>
      <w:r w:rsidRPr="0038433F">
        <w:rPr>
          <w:rFonts w:ascii="Times New Roman" w:hAnsi="Times New Roman"/>
          <w:sz w:val="28"/>
          <w:szCs w:val="28"/>
        </w:rPr>
        <w:t>венного влияния на здоровье населения и условия его проживания.</w:t>
      </w:r>
    </w:p>
    <w:p w:rsidR="00BF3D4A" w:rsidRPr="0038433F" w:rsidRDefault="00BF3D4A" w:rsidP="0038433F">
      <w:pPr>
        <w:spacing w:line="240" w:lineRule="auto"/>
        <w:contextualSpacing/>
        <w:jc w:val="both"/>
        <w:rPr>
          <w:rFonts w:ascii="Times New Roman" w:hAnsi="Times New Roman"/>
          <w:sz w:val="28"/>
          <w:szCs w:val="28"/>
        </w:rPr>
      </w:pPr>
      <w:bookmarkStart w:id="975" w:name="sub_121033"/>
      <w:r w:rsidRPr="0038433F">
        <w:rPr>
          <w:rFonts w:ascii="Times New Roman" w:hAnsi="Times New Roman"/>
          <w:sz w:val="28"/>
          <w:szCs w:val="28"/>
        </w:rPr>
        <w:t>10.3.2. Селитебные территории не следует размещать с подветренной стороны (для ветров преобладающего направления) по отношению к источникам загря</w:t>
      </w:r>
      <w:r w:rsidRPr="0038433F">
        <w:rPr>
          <w:rFonts w:ascii="Times New Roman" w:hAnsi="Times New Roman"/>
          <w:sz w:val="28"/>
          <w:szCs w:val="28"/>
        </w:rPr>
        <w:t>з</w:t>
      </w:r>
      <w:r w:rsidRPr="0038433F">
        <w:rPr>
          <w:rFonts w:ascii="Times New Roman" w:hAnsi="Times New Roman"/>
          <w:sz w:val="28"/>
          <w:szCs w:val="28"/>
        </w:rPr>
        <w:t>нения атмосферного воздуха.</w:t>
      </w:r>
    </w:p>
    <w:bookmarkEnd w:id="97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В жилой зоне и местах массового отдыха населения запрещается размещать объекты I и II классов по санитарной классификации предприятий, сооружений и иных объектов, предусмотренной </w:t>
      </w:r>
      <w:hyperlink r:id="rId191" w:history="1">
        <w:r w:rsidRPr="0038433F">
          <w:rPr>
            <w:rStyle w:val="af0"/>
            <w:rFonts w:ascii="Times New Roman" w:hAnsi="Times New Roman"/>
            <w:sz w:val="28"/>
            <w:szCs w:val="28"/>
          </w:rPr>
          <w:t>СанПиН 2.2.1/2.1.1.1200-03</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976" w:name="sub_121034"/>
      <w:r w:rsidRPr="0038433F">
        <w:rPr>
          <w:rFonts w:ascii="Times New Roman" w:hAnsi="Times New Roman"/>
          <w:sz w:val="28"/>
          <w:szCs w:val="28"/>
        </w:rPr>
        <w:t>10.3.3. Животноводческие, птицеводческие и звероводческие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w:t>
      </w:r>
      <w:r w:rsidRPr="0038433F">
        <w:rPr>
          <w:rFonts w:ascii="Times New Roman" w:hAnsi="Times New Roman"/>
          <w:sz w:val="28"/>
          <w:szCs w:val="28"/>
        </w:rPr>
        <w:t>т</w:t>
      </w:r>
      <w:r w:rsidRPr="0038433F">
        <w:rPr>
          <w:rFonts w:ascii="Times New Roman" w:hAnsi="Times New Roman"/>
          <w:sz w:val="28"/>
          <w:szCs w:val="28"/>
        </w:rPr>
        <w:t>ные сооружения, навозохранилища открытого типа следует располагать с по</w:t>
      </w:r>
      <w:r w:rsidRPr="0038433F">
        <w:rPr>
          <w:rFonts w:ascii="Times New Roman" w:hAnsi="Times New Roman"/>
          <w:sz w:val="28"/>
          <w:szCs w:val="28"/>
        </w:rPr>
        <w:t>д</w:t>
      </w:r>
      <w:r w:rsidRPr="0038433F">
        <w:rPr>
          <w:rFonts w:ascii="Times New Roman" w:hAnsi="Times New Roman"/>
          <w:sz w:val="28"/>
          <w:szCs w:val="28"/>
        </w:rPr>
        <w:t>ветренной стороны (для ветров преобладающего направления) по отношению к селитебной территории.</w:t>
      </w:r>
    </w:p>
    <w:p w:rsidR="00BF3D4A" w:rsidRPr="0038433F" w:rsidRDefault="00BF3D4A" w:rsidP="0038433F">
      <w:pPr>
        <w:spacing w:line="240" w:lineRule="auto"/>
        <w:contextualSpacing/>
        <w:jc w:val="both"/>
        <w:rPr>
          <w:rFonts w:ascii="Times New Roman" w:hAnsi="Times New Roman"/>
          <w:sz w:val="28"/>
          <w:szCs w:val="28"/>
        </w:rPr>
      </w:pPr>
      <w:bookmarkStart w:id="977" w:name="sub_121035"/>
      <w:bookmarkEnd w:id="976"/>
      <w:r w:rsidRPr="0038433F">
        <w:rPr>
          <w:rFonts w:ascii="Times New Roman" w:hAnsi="Times New Roman"/>
          <w:sz w:val="28"/>
          <w:szCs w:val="28"/>
        </w:rPr>
        <w:t>10.3.4. Источниками загрязнения атмосферного воздуха являются предприятия, их отдельные здания и сооружения, для которых уровни создаваемого загря</w:t>
      </w:r>
      <w:r w:rsidRPr="0038433F">
        <w:rPr>
          <w:rFonts w:ascii="Times New Roman" w:hAnsi="Times New Roman"/>
          <w:sz w:val="28"/>
          <w:szCs w:val="28"/>
        </w:rPr>
        <w:t>з</w:t>
      </w:r>
      <w:r w:rsidRPr="0038433F">
        <w:rPr>
          <w:rFonts w:ascii="Times New Roman" w:hAnsi="Times New Roman"/>
          <w:sz w:val="28"/>
          <w:szCs w:val="28"/>
        </w:rPr>
        <w:t>нения за пределами границ превышают ПДК и уровни и (или) вклад в загрязн</w:t>
      </w:r>
      <w:r w:rsidRPr="0038433F">
        <w:rPr>
          <w:rFonts w:ascii="Times New Roman" w:hAnsi="Times New Roman"/>
          <w:sz w:val="28"/>
          <w:szCs w:val="28"/>
        </w:rPr>
        <w:t>е</w:t>
      </w:r>
      <w:r w:rsidRPr="0038433F">
        <w:rPr>
          <w:rFonts w:ascii="Times New Roman" w:hAnsi="Times New Roman"/>
          <w:sz w:val="28"/>
          <w:szCs w:val="28"/>
        </w:rPr>
        <w:t>ние жилых зон превышает 0,1 ПДК.</w:t>
      </w:r>
    </w:p>
    <w:bookmarkEnd w:id="97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Запрещается проектирование и размещение объектов, являющихся источник</w:t>
      </w:r>
      <w:r w:rsidRPr="0038433F">
        <w:rPr>
          <w:rFonts w:ascii="Times New Roman" w:hAnsi="Times New Roman"/>
          <w:sz w:val="28"/>
          <w:szCs w:val="28"/>
        </w:rPr>
        <w:t>а</w:t>
      </w:r>
      <w:r w:rsidRPr="0038433F">
        <w:rPr>
          <w:rFonts w:ascii="Times New Roman" w:hAnsi="Times New Roman"/>
          <w:sz w:val="28"/>
          <w:szCs w:val="28"/>
        </w:rPr>
        <w:t>ми загрязнения атмосферы, на территориях с уровнями загрязнения, прев</w:t>
      </w:r>
      <w:r w:rsidRPr="0038433F">
        <w:rPr>
          <w:rFonts w:ascii="Times New Roman" w:hAnsi="Times New Roman"/>
          <w:sz w:val="28"/>
          <w:szCs w:val="28"/>
        </w:rPr>
        <w:t>ы</w:t>
      </w:r>
      <w:r w:rsidRPr="0038433F">
        <w:rPr>
          <w:rFonts w:ascii="Times New Roman" w:hAnsi="Times New Roman"/>
          <w:sz w:val="28"/>
          <w:szCs w:val="28"/>
        </w:rPr>
        <w:t>шающими установленные гигиенические нормативы. Реконструкция и техн</w:t>
      </w:r>
      <w:r w:rsidRPr="0038433F">
        <w:rPr>
          <w:rFonts w:ascii="Times New Roman" w:hAnsi="Times New Roman"/>
          <w:sz w:val="28"/>
          <w:szCs w:val="28"/>
        </w:rPr>
        <w:t>и</w:t>
      </w:r>
      <w:r w:rsidRPr="0038433F">
        <w:rPr>
          <w:rFonts w:ascii="Times New Roman" w:hAnsi="Times New Roman"/>
          <w:sz w:val="28"/>
          <w:szCs w:val="28"/>
        </w:rPr>
        <w:t>ческое перевооружение действующих объектов разрешается на таких террит</w:t>
      </w:r>
      <w:r w:rsidRPr="0038433F">
        <w:rPr>
          <w:rFonts w:ascii="Times New Roman" w:hAnsi="Times New Roman"/>
          <w:sz w:val="28"/>
          <w:szCs w:val="28"/>
        </w:rPr>
        <w:t>о</w:t>
      </w:r>
      <w:r w:rsidRPr="0038433F">
        <w:rPr>
          <w:rFonts w:ascii="Times New Roman" w:hAnsi="Times New Roman"/>
          <w:sz w:val="28"/>
          <w:szCs w:val="28"/>
        </w:rPr>
        <w:t>риях при условии сокращения на них выбросов в атмосферу до предельно д</w:t>
      </w:r>
      <w:r w:rsidRPr="0038433F">
        <w:rPr>
          <w:rFonts w:ascii="Times New Roman" w:hAnsi="Times New Roman"/>
          <w:sz w:val="28"/>
          <w:szCs w:val="28"/>
        </w:rPr>
        <w:t>о</w:t>
      </w:r>
      <w:r w:rsidRPr="0038433F">
        <w:rPr>
          <w:rFonts w:ascii="Times New Roman" w:hAnsi="Times New Roman"/>
          <w:sz w:val="28"/>
          <w:szCs w:val="28"/>
        </w:rPr>
        <w:t>пустимых, устанавливаемых территориальными органами исполнительной вл</w:t>
      </w:r>
      <w:r w:rsidRPr="0038433F">
        <w:rPr>
          <w:rFonts w:ascii="Times New Roman" w:hAnsi="Times New Roman"/>
          <w:sz w:val="28"/>
          <w:szCs w:val="28"/>
        </w:rPr>
        <w:t>а</w:t>
      </w:r>
      <w:r w:rsidRPr="0038433F">
        <w:rPr>
          <w:rFonts w:ascii="Times New Roman" w:hAnsi="Times New Roman"/>
          <w:sz w:val="28"/>
          <w:szCs w:val="28"/>
        </w:rPr>
        <w:t>сти в области охраны атмосферного воздуха при наличии санитарно-эпидемиологического заключения.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Запрещается проектирование и размещение объектов, если в составе выбросов присутствуют вещества, не имеющие утвержденных ПДК или ОБУВ.</w:t>
      </w:r>
    </w:p>
    <w:p w:rsidR="00BF3D4A" w:rsidRPr="0038433F" w:rsidRDefault="00BF3D4A" w:rsidP="0038433F">
      <w:pPr>
        <w:spacing w:line="240" w:lineRule="auto"/>
        <w:contextualSpacing/>
        <w:jc w:val="both"/>
        <w:rPr>
          <w:rFonts w:ascii="Times New Roman" w:hAnsi="Times New Roman"/>
          <w:sz w:val="28"/>
          <w:szCs w:val="28"/>
        </w:rPr>
      </w:pPr>
      <w:bookmarkStart w:id="978" w:name="sub_121036"/>
      <w:r w:rsidRPr="0038433F">
        <w:rPr>
          <w:rFonts w:ascii="Times New Roman" w:hAnsi="Times New Roman"/>
          <w:sz w:val="28"/>
          <w:szCs w:val="28"/>
        </w:rPr>
        <w:t>10.3.5. Площадки для размещения и расширения объектов, которые могут быть источниками вредного воздействия на здоровье населения и условия его пр</w:t>
      </w:r>
      <w:r w:rsidRPr="0038433F">
        <w:rPr>
          <w:rFonts w:ascii="Times New Roman" w:hAnsi="Times New Roman"/>
          <w:sz w:val="28"/>
          <w:szCs w:val="28"/>
        </w:rPr>
        <w:t>о</w:t>
      </w:r>
      <w:r w:rsidRPr="0038433F">
        <w:rPr>
          <w:rFonts w:ascii="Times New Roman" w:hAnsi="Times New Roman"/>
          <w:sz w:val="28"/>
          <w:szCs w:val="28"/>
        </w:rPr>
        <w:t xml:space="preserve">живания, выбираются с учетом аэроклиматической характеристики, рельефа </w:t>
      </w:r>
      <w:r w:rsidRPr="0038433F">
        <w:rPr>
          <w:rFonts w:ascii="Times New Roman" w:hAnsi="Times New Roman"/>
          <w:sz w:val="28"/>
          <w:szCs w:val="28"/>
        </w:rPr>
        <w:lastRenderedPageBreak/>
        <w:t>местности, закономерностей распространения промышленных выбросов в а</w:t>
      </w:r>
      <w:r w:rsidRPr="0038433F">
        <w:rPr>
          <w:rFonts w:ascii="Times New Roman" w:hAnsi="Times New Roman"/>
          <w:sz w:val="28"/>
          <w:szCs w:val="28"/>
        </w:rPr>
        <w:t>т</w:t>
      </w:r>
      <w:r w:rsidRPr="0038433F">
        <w:rPr>
          <w:rFonts w:ascii="Times New Roman" w:hAnsi="Times New Roman"/>
          <w:sz w:val="28"/>
          <w:szCs w:val="28"/>
        </w:rPr>
        <w:t>мосфере, а также потенциала загрязнения атмосферы.</w:t>
      </w:r>
    </w:p>
    <w:bookmarkEnd w:id="97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Обязательным условием проектирования таких объектов является организация санитарно-защитных зон, отделяющих территорию производственной площа</w:t>
      </w:r>
      <w:r w:rsidRPr="0038433F">
        <w:rPr>
          <w:rFonts w:ascii="Times New Roman" w:hAnsi="Times New Roman"/>
          <w:sz w:val="28"/>
          <w:szCs w:val="28"/>
        </w:rPr>
        <w:t>д</w:t>
      </w:r>
      <w:r w:rsidRPr="0038433F">
        <w:rPr>
          <w:rFonts w:ascii="Times New Roman" w:hAnsi="Times New Roman"/>
          <w:sz w:val="28"/>
          <w:szCs w:val="28"/>
        </w:rPr>
        <w:t>ки от жилой застройки, ландшафтно-рекреационной зоны, зоны отдыха, куро</w:t>
      </w:r>
      <w:r w:rsidRPr="0038433F">
        <w:rPr>
          <w:rFonts w:ascii="Times New Roman" w:hAnsi="Times New Roman"/>
          <w:sz w:val="28"/>
          <w:szCs w:val="28"/>
        </w:rPr>
        <w:t>р</w:t>
      </w:r>
      <w:r w:rsidRPr="0038433F">
        <w:rPr>
          <w:rFonts w:ascii="Times New Roman" w:hAnsi="Times New Roman"/>
          <w:sz w:val="28"/>
          <w:szCs w:val="28"/>
        </w:rPr>
        <w:t>та. Размеры санитарно-защитных зон для производственных предприятий, и</w:t>
      </w:r>
      <w:r w:rsidRPr="0038433F">
        <w:rPr>
          <w:rFonts w:ascii="Times New Roman" w:hAnsi="Times New Roman"/>
          <w:sz w:val="28"/>
          <w:szCs w:val="28"/>
        </w:rPr>
        <w:t>н</w:t>
      </w:r>
      <w:r w:rsidRPr="0038433F">
        <w:rPr>
          <w:rFonts w:ascii="Times New Roman" w:hAnsi="Times New Roman"/>
          <w:sz w:val="28"/>
          <w:szCs w:val="28"/>
        </w:rPr>
        <w:t>женерных сетей и сооружений, санитарные разрывы для линейных транспор</w:t>
      </w:r>
      <w:r w:rsidRPr="0038433F">
        <w:rPr>
          <w:rFonts w:ascii="Times New Roman" w:hAnsi="Times New Roman"/>
          <w:sz w:val="28"/>
          <w:szCs w:val="28"/>
        </w:rPr>
        <w:t>т</w:t>
      </w:r>
      <w:r w:rsidRPr="0038433F">
        <w:rPr>
          <w:rFonts w:ascii="Times New Roman" w:hAnsi="Times New Roman"/>
          <w:sz w:val="28"/>
          <w:szCs w:val="28"/>
        </w:rPr>
        <w:t xml:space="preserve">ных сооружений устанавливаются в соответствии с требованиями </w:t>
      </w:r>
      <w:hyperlink w:anchor="sub_1205" w:history="1">
        <w:r w:rsidRPr="0038433F">
          <w:rPr>
            <w:rStyle w:val="af0"/>
            <w:rFonts w:ascii="Times New Roman" w:hAnsi="Times New Roman"/>
            <w:sz w:val="28"/>
            <w:szCs w:val="28"/>
          </w:rPr>
          <w:t>раздела 5</w:t>
        </w:r>
      </w:hyperlink>
      <w:r w:rsidRPr="0038433F">
        <w:rPr>
          <w:rFonts w:ascii="Times New Roman" w:hAnsi="Times New Roman"/>
          <w:sz w:val="28"/>
          <w:szCs w:val="28"/>
        </w:rPr>
        <w:t xml:space="preserve"> «Производственная территория»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санитарно-защитных зонах запрещается размещение объектов для прожив</w:t>
      </w:r>
      <w:r w:rsidRPr="0038433F">
        <w:rPr>
          <w:rFonts w:ascii="Times New Roman" w:hAnsi="Times New Roman"/>
          <w:sz w:val="28"/>
          <w:szCs w:val="28"/>
        </w:rPr>
        <w:t>а</w:t>
      </w:r>
      <w:r w:rsidRPr="0038433F">
        <w:rPr>
          <w:rFonts w:ascii="Times New Roman" w:hAnsi="Times New Roman"/>
          <w:sz w:val="28"/>
          <w:szCs w:val="28"/>
        </w:rPr>
        <w:t>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BF3D4A" w:rsidRPr="0038433F" w:rsidRDefault="00BF3D4A" w:rsidP="0038433F">
      <w:pPr>
        <w:spacing w:line="240" w:lineRule="auto"/>
        <w:contextualSpacing/>
        <w:jc w:val="both"/>
        <w:rPr>
          <w:rFonts w:ascii="Times New Roman" w:hAnsi="Times New Roman"/>
          <w:sz w:val="28"/>
          <w:szCs w:val="28"/>
        </w:rPr>
      </w:pPr>
      <w:bookmarkStart w:id="979" w:name="sub_121037"/>
      <w:r w:rsidRPr="0038433F">
        <w:rPr>
          <w:rFonts w:ascii="Times New Roman" w:hAnsi="Times New Roman"/>
          <w:sz w:val="28"/>
          <w:szCs w:val="28"/>
        </w:rPr>
        <w:t>10.3.6. Потенциал загрязнения атмосферы (далее - ПЗА) - способность атм</w:t>
      </w:r>
      <w:r w:rsidRPr="0038433F">
        <w:rPr>
          <w:rFonts w:ascii="Times New Roman" w:hAnsi="Times New Roman"/>
          <w:sz w:val="28"/>
          <w:szCs w:val="28"/>
        </w:rPr>
        <w:t>о</w:t>
      </w:r>
      <w:r w:rsidRPr="0038433F">
        <w:rPr>
          <w:rFonts w:ascii="Times New Roman" w:hAnsi="Times New Roman"/>
          <w:sz w:val="28"/>
          <w:szCs w:val="28"/>
        </w:rPr>
        <w:t>сферы рассеивать примеси. ПЗА определяется по среднегодовым значениям метеорологических параметров в соответствии с таблицей 66 основной части настоящих Нормативов.</w:t>
      </w:r>
    </w:p>
    <w:p w:rsidR="00BF3D4A" w:rsidRPr="0038433F" w:rsidRDefault="00BF3D4A" w:rsidP="0038433F">
      <w:pPr>
        <w:spacing w:line="240" w:lineRule="auto"/>
        <w:contextualSpacing/>
        <w:jc w:val="both"/>
        <w:rPr>
          <w:rFonts w:ascii="Times New Roman" w:hAnsi="Times New Roman"/>
          <w:sz w:val="28"/>
          <w:szCs w:val="28"/>
        </w:rPr>
      </w:pPr>
      <w:bookmarkStart w:id="980" w:name="sub_121038"/>
      <w:bookmarkEnd w:id="979"/>
      <w:r w:rsidRPr="0038433F">
        <w:rPr>
          <w:rFonts w:ascii="Times New Roman" w:hAnsi="Times New Roman"/>
          <w:sz w:val="28"/>
          <w:szCs w:val="28"/>
        </w:rPr>
        <w:t>10.3.7.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bookmarkEnd w:id="98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размещении предприятий на территории, характеризующейся условиями застоя атмосферы, высоким ПЗА, а также неблагоприятной медико-демографической ситуацией, размер санитарно-защитной зоны следует увел</w:t>
      </w:r>
      <w:r w:rsidRPr="0038433F">
        <w:rPr>
          <w:rFonts w:ascii="Times New Roman" w:hAnsi="Times New Roman"/>
          <w:sz w:val="28"/>
          <w:szCs w:val="28"/>
        </w:rPr>
        <w:t>и</w:t>
      </w:r>
      <w:r w:rsidRPr="0038433F">
        <w:rPr>
          <w:rFonts w:ascii="Times New Roman" w:hAnsi="Times New Roman"/>
          <w:sz w:val="28"/>
          <w:szCs w:val="28"/>
        </w:rPr>
        <w:t>чивать в три раза.</w:t>
      </w:r>
    </w:p>
    <w:p w:rsidR="00BF3D4A" w:rsidRPr="0038433F" w:rsidRDefault="00BF3D4A" w:rsidP="0038433F">
      <w:pPr>
        <w:spacing w:line="240" w:lineRule="auto"/>
        <w:contextualSpacing/>
        <w:jc w:val="both"/>
        <w:rPr>
          <w:rFonts w:ascii="Times New Roman" w:hAnsi="Times New Roman"/>
          <w:sz w:val="28"/>
          <w:szCs w:val="28"/>
        </w:rPr>
      </w:pPr>
      <w:bookmarkStart w:id="981" w:name="sub_121039"/>
      <w:r w:rsidRPr="0038433F">
        <w:rPr>
          <w:rFonts w:ascii="Times New Roman" w:hAnsi="Times New Roman"/>
          <w:sz w:val="28"/>
          <w:szCs w:val="28"/>
        </w:rPr>
        <w:t>10.3.8. Для защиты атмосферного воздуха от загрязнений следует предусматр</w:t>
      </w:r>
      <w:r w:rsidRPr="0038433F">
        <w:rPr>
          <w:rFonts w:ascii="Times New Roman" w:hAnsi="Times New Roman"/>
          <w:sz w:val="28"/>
          <w:szCs w:val="28"/>
        </w:rPr>
        <w:t>и</w:t>
      </w:r>
      <w:r w:rsidRPr="0038433F">
        <w:rPr>
          <w:rFonts w:ascii="Times New Roman" w:hAnsi="Times New Roman"/>
          <w:sz w:val="28"/>
          <w:szCs w:val="28"/>
        </w:rPr>
        <w:t>вать:</w:t>
      </w:r>
    </w:p>
    <w:bookmarkEnd w:id="98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w:t>
      </w:r>
      <w:r w:rsidRPr="0038433F">
        <w:rPr>
          <w:rFonts w:ascii="Times New Roman" w:hAnsi="Times New Roman"/>
          <w:sz w:val="28"/>
          <w:szCs w:val="28"/>
        </w:rPr>
        <w:t>а</w:t>
      </w:r>
      <w:r w:rsidRPr="0038433F">
        <w:rPr>
          <w:rFonts w:ascii="Times New Roman" w:hAnsi="Times New Roman"/>
          <w:sz w:val="28"/>
          <w:szCs w:val="28"/>
        </w:rPr>
        <w:t>лоотходной и безотходной технологии, комплексного использования приро</w:t>
      </w:r>
      <w:r w:rsidRPr="0038433F">
        <w:rPr>
          <w:rFonts w:ascii="Times New Roman" w:hAnsi="Times New Roman"/>
          <w:sz w:val="28"/>
          <w:szCs w:val="28"/>
        </w:rPr>
        <w:t>д</w:t>
      </w:r>
      <w:r w:rsidRPr="0038433F">
        <w:rPr>
          <w:rFonts w:ascii="Times New Roman" w:hAnsi="Times New Roman"/>
          <w:sz w:val="28"/>
          <w:szCs w:val="28"/>
        </w:rPr>
        <w:t>ных ресурсов, мероприятий по улавливанию, обезвреживанию и утилизации вредных выбросов и отходов;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защитные мероприятия от влияния транспорта, в том числе использование пр</w:t>
      </w:r>
      <w:r w:rsidRPr="0038433F">
        <w:rPr>
          <w:rFonts w:ascii="Times New Roman" w:hAnsi="Times New Roman"/>
          <w:sz w:val="28"/>
          <w:szCs w:val="28"/>
        </w:rPr>
        <w:t>и</w:t>
      </w:r>
      <w:r w:rsidRPr="0038433F">
        <w:rPr>
          <w:rFonts w:ascii="Times New Roman" w:hAnsi="Times New Roman"/>
          <w:sz w:val="28"/>
          <w:szCs w:val="28"/>
        </w:rPr>
        <w:t>родного газа в качестве моторного топлива, мероприятия по предотвращению образования зон повышенной загазованности или их ликвидация с учетом у</w:t>
      </w:r>
      <w:r w:rsidRPr="0038433F">
        <w:rPr>
          <w:rFonts w:ascii="Times New Roman" w:hAnsi="Times New Roman"/>
          <w:sz w:val="28"/>
          <w:szCs w:val="28"/>
        </w:rPr>
        <w:t>с</w:t>
      </w:r>
      <w:r w:rsidRPr="0038433F">
        <w:rPr>
          <w:rFonts w:ascii="Times New Roman" w:hAnsi="Times New Roman"/>
          <w:sz w:val="28"/>
          <w:szCs w:val="28"/>
        </w:rPr>
        <w:t>ловий аэрации межмагистральных и внутридворовых территорий;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использование в качестве основного топлива для объектов теплоэнергетики природного газа, в том числе ликвидация маломощных неэффективных котел</w:t>
      </w:r>
      <w:r w:rsidRPr="0038433F">
        <w:rPr>
          <w:rFonts w:ascii="Times New Roman" w:hAnsi="Times New Roman"/>
          <w:sz w:val="28"/>
          <w:szCs w:val="28"/>
        </w:rPr>
        <w:t>ь</w:t>
      </w:r>
      <w:r w:rsidRPr="0038433F">
        <w:rPr>
          <w:rFonts w:ascii="Times New Roman" w:hAnsi="Times New Roman"/>
          <w:sz w:val="28"/>
          <w:szCs w:val="28"/>
        </w:rPr>
        <w:t>ных, работающих на угле;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использование нетрадиционных источников энергии;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ликвидацию неорганизованных источников загрязнения;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тушение горящих породных отвалов, предотвращение их возгорания.</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82" w:name="_Toc160361801"/>
      <w:bookmarkStart w:id="983" w:name="sub_12104"/>
      <w:r w:rsidRPr="0038433F">
        <w:rPr>
          <w:rFonts w:ascii="Times New Roman" w:hAnsi="Times New Roman"/>
          <w:b w:val="0"/>
          <w:bCs w:val="0"/>
          <w:sz w:val="28"/>
          <w:szCs w:val="28"/>
        </w:rPr>
        <w:lastRenderedPageBreak/>
        <w:t>10.4. Охрана водных объектов:</w:t>
      </w:r>
      <w:bookmarkEnd w:id="982"/>
    </w:p>
    <w:bookmarkEnd w:id="983"/>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984" w:name="sub_121041"/>
      <w:r w:rsidRPr="0038433F">
        <w:rPr>
          <w:rFonts w:ascii="Times New Roman" w:hAnsi="Times New Roman"/>
          <w:sz w:val="28"/>
          <w:szCs w:val="28"/>
        </w:rPr>
        <w:t>10.4.1. Охрана водных объектов необходима для предотвращения и устранения загрязнения поверхностных и подземных вод, которое может привести к нар</w:t>
      </w:r>
      <w:r w:rsidRPr="0038433F">
        <w:rPr>
          <w:rFonts w:ascii="Times New Roman" w:hAnsi="Times New Roman"/>
          <w:sz w:val="28"/>
          <w:szCs w:val="28"/>
        </w:rPr>
        <w:t>у</w:t>
      </w:r>
      <w:r w:rsidRPr="0038433F">
        <w:rPr>
          <w:rFonts w:ascii="Times New Roman" w:hAnsi="Times New Roman"/>
          <w:sz w:val="28"/>
          <w:szCs w:val="28"/>
        </w:rPr>
        <w:t>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BF3D4A" w:rsidRPr="0038433F" w:rsidRDefault="00BF3D4A" w:rsidP="0038433F">
      <w:pPr>
        <w:spacing w:line="240" w:lineRule="auto"/>
        <w:contextualSpacing/>
        <w:jc w:val="both"/>
        <w:rPr>
          <w:rFonts w:ascii="Times New Roman" w:hAnsi="Times New Roman"/>
          <w:sz w:val="28"/>
          <w:szCs w:val="28"/>
        </w:rPr>
      </w:pPr>
      <w:bookmarkStart w:id="985" w:name="sub_121042"/>
      <w:bookmarkEnd w:id="984"/>
      <w:r w:rsidRPr="0038433F">
        <w:rPr>
          <w:rFonts w:ascii="Times New Roman" w:hAnsi="Times New Roman"/>
          <w:sz w:val="28"/>
          <w:szCs w:val="28"/>
        </w:rPr>
        <w:t>10.4.2.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w:t>
      </w:r>
      <w:r w:rsidRPr="0038433F">
        <w:rPr>
          <w:rFonts w:ascii="Times New Roman" w:hAnsi="Times New Roman"/>
          <w:sz w:val="28"/>
          <w:szCs w:val="28"/>
        </w:rPr>
        <w:t>я</w:t>
      </w:r>
      <w:r w:rsidRPr="0038433F">
        <w:rPr>
          <w:rFonts w:ascii="Times New Roman" w:hAnsi="Times New Roman"/>
          <w:sz w:val="28"/>
          <w:szCs w:val="28"/>
        </w:rPr>
        <w:t>нием хозяйственной деятельности, бытового использования и стали частично или полностью непригодными для водопользования населением.</w:t>
      </w:r>
    </w:p>
    <w:bookmarkEnd w:id="98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Концентрации загрязняющих веществ в водных объектах, используемых для хозяйственно-питьевого назначения, отдыха населения и в рыбохозяйственных целях должны соответствовать установленным требованиям (</w:t>
      </w:r>
      <w:hyperlink r:id="rId192" w:history="1">
        <w:r w:rsidRPr="0038433F">
          <w:rPr>
            <w:rStyle w:val="af0"/>
            <w:rFonts w:ascii="Times New Roman" w:hAnsi="Times New Roman"/>
            <w:sz w:val="28"/>
            <w:szCs w:val="28"/>
          </w:rPr>
          <w:t>ГН 2.1.5.1315-03</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986" w:name="sub_121043"/>
      <w:r w:rsidRPr="0038433F">
        <w:rPr>
          <w:rFonts w:ascii="Times New Roman" w:hAnsi="Times New Roman"/>
          <w:sz w:val="28"/>
          <w:szCs w:val="28"/>
        </w:rPr>
        <w:t>10.4.3. Селитебные территории, рекреационные и курортные зоны следует ра</w:t>
      </w:r>
      <w:r w:rsidRPr="0038433F">
        <w:rPr>
          <w:rFonts w:ascii="Times New Roman" w:hAnsi="Times New Roman"/>
          <w:sz w:val="28"/>
          <w:szCs w:val="28"/>
        </w:rPr>
        <w:t>з</w:t>
      </w:r>
      <w:r w:rsidRPr="0038433F">
        <w:rPr>
          <w:rFonts w:ascii="Times New Roman" w:hAnsi="Times New Roman"/>
          <w:sz w:val="28"/>
          <w:szCs w:val="28"/>
        </w:rPr>
        <w:t>мещать выше по течению водотоков относительно сбросов производственно-хозяйственных и бытовых сточных вод.</w:t>
      </w:r>
    </w:p>
    <w:p w:rsidR="00BF3D4A" w:rsidRPr="0038433F" w:rsidRDefault="00BF3D4A" w:rsidP="0038433F">
      <w:pPr>
        <w:spacing w:line="240" w:lineRule="auto"/>
        <w:contextualSpacing/>
        <w:jc w:val="both"/>
        <w:rPr>
          <w:rFonts w:ascii="Times New Roman" w:hAnsi="Times New Roman"/>
          <w:sz w:val="28"/>
          <w:szCs w:val="28"/>
        </w:rPr>
      </w:pPr>
      <w:bookmarkStart w:id="987" w:name="sub_121044"/>
      <w:bookmarkEnd w:id="986"/>
      <w:r w:rsidRPr="0038433F">
        <w:rPr>
          <w:rFonts w:ascii="Times New Roman" w:hAnsi="Times New Roman"/>
          <w:sz w:val="28"/>
          <w:szCs w:val="28"/>
        </w:rPr>
        <w:t>10.4.4.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BF3D4A" w:rsidRPr="0038433F" w:rsidRDefault="00BF3D4A" w:rsidP="0038433F">
      <w:pPr>
        <w:spacing w:line="240" w:lineRule="auto"/>
        <w:contextualSpacing/>
        <w:jc w:val="both"/>
        <w:rPr>
          <w:rFonts w:ascii="Times New Roman" w:hAnsi="Times New Roman"/>
          <w:sz w:val="28"/>
          <w:szCs w:val="28"/>
        </w:rPr>
      </w:pPr>
      <w:bookmarkStart w:id="988" w:name="sub_121045"/>
      <w:bookmarkEnd w:id="987"/>
      <w:r w:rsidRPr="0038433F">
        <w:rPr>
          <w:rFonts w:ascii="Times New Roman" w:hAnsi="Times New Roman"/>
          <w:sz w:val="28"/>
          <w:szCs w:val="28"/>
        </w:rPr>
        <w:t>10.4.5. При размещении сельскохозяйственных предприятий вблизи водоемов следует предусматривать незастроенную прибрежную полосу шириной не м</w:t>
      </w:r>
      <w:r w:rsidRPr="0038433F">
        <w:rPr>
          <w:rFonts w:ascii="Times New Roman" w:hAnsi="Times New Roman"/>
          <w:sz w:val="28"/>
          <w:szCs w:val="28"/>
        </w:rPr>
        <w:t>е</w:t>
      </w:r>
      <w:r w:rsidRPr="0038433F">
        <w:rPr>
          <w:rFonts w:ascii="Times New Roman" w:hAnsi="Times New Roman"/>
          <w:sz w:val="28"/>
          <w:szCs w:val="28"/>
        </w:rPr>
        <w:t>нее 40 м.</w:t>
      </w:r>
    </w:p>
    <w:bookmarkEnd w:id="98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Склады минеральных удобрений и химических средств защиты растений сл</w:t>
      </w:r>
      <w:r w:rsidRPr="0038433F">
        <w:rPr>
          <w:rFonts w:ascii="Times New Roman" w:hAnsi="Times New Roman"/>
          <w:sz w:val="28"/>
          <w:szCs w:val="28"/>
        </w:rPr>
        <w:t>е</w:t>
      </w:r>
      <w:r w:rsidRPr="0038433F">
        <w:rPr>
          <w:rFonts w:ascii="Times New Roman" w:hAnsi="Times New Roman"/>
          <w:sz w:val="28"/>
          <w:szCs w:val="28"/>
        </w:rPr>
        <w:t>дует располагать на расстоянии не менее 2 км от рыбохозяйственных водоемов. При необходимости допускается уменьшать указанные расстояния при согл</w:t>
      </w:r>
      <w:r w:rsidRPr="0038433F">
        <w:rPr>
          <w:rFonts w:ascii="Times New Roman" w:hAnsi="Times New Roman"/>
          <w:sz w:val="28"/>
          <w:szCs w:val="28"/>
        </w:rPr>
        <w:t>а</w:t>
      </w:r>
      <w:r w:rsidRPr="0038433F">
        <w:rPr>
          <w:rFonts w:ascii="Times New Roman" w:hAnsi="Times New Roman"/>
          <w:sz w:val="28"/>
          <w:szCs w:val="28"/>
        </w:rPr>
        <w:t>совании с органами, осуществляющими охрану рыбных запасов.</w:t>
      </w: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89" w:name="_Toc160361802"/>
      <w:bookmarkStart w:id="990" w:name="sub_12105"/>
      <w:r w:rsidRPr="0038433F">
        <w:rPr>
          <w:rFonts w:ascii="Times New Roman" w:hAnsi="Times New Roman"/>
          <w:b w:val="0"/>
          <w:bCs w:val="0"/>
          <w:sz w:val="28"/>
          <w:szCs w:val="28"/>
        </w:rPr>
        <w:t>10.5. Охрана почв:</w:t>
      </w:r>
      <w:bookmarkEnd w:id="989"/>
    </w:p>
    <w:bookmarkEnd w:id="99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991" w:name="sub_121051"/>
      <w:r w:rsidRPr="0038433F">
        <w:rPr>
          <w:rFonts w:ascii="Times New Roman" w:hAnsi="Times New Roman"/>
          <w:sz w:val="28"/>
          <w:szCs w:val="28"/>
        </w:rPr>
        <w:t>10.5.1. Требования по охране почв предъявляются к жилым, рекреационным и курортным зонам, зонам санитарной охраны водоемов, территориям сельскох</w:t>
      </w:r>
      <w:r w:rsidRPr="0038433F">
        <w:rPr>
          <w:rFonts w:ascii="Times New Roman" w:hAnsi="Times New Roman"/>
          <w:sz w:val="28"/>
          <w:szCs w:val="28"/>
        </w:rPr>
        <w:t>о</w:t>
      </w:r>
      <w:r w:rsidRPr="0038433F">
        <w:rPr>
          <w:rFonts w:ascii="Times New Roman" w:hAnsi="Times New Roman"/>
          <w:sz w:val="28"/>
          <w:szCs w:val="28"/>
        </w:rPr>
        <w:t>зяйственного назначения и другим, где возможно влияние загрязненных почв на здоровье человека и условия проживания.</w:t>
      </w:r>
    </w:p>
    <w:bookmarkEnd w:id="99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Гигиенические требования к качеству почв устанавливаются с учетом их сп</w:t>
      </w:r>
      <w:r w:rsidRPr="0038433F">
        <w:rPr>
          <w:rFonts w:ascii="Times New Roman" w:hAnsi="Times New Roman"/>
          <w:sz w:val="28"/>
          <w:szCs w:val="28"/>
        </w:rPr>
        <w:t>е</w:t>
      </w:r>
      <w:r w:rsidRPr="0038433F">
        <w:rPr>
          <w:rFonts w:ascii="Times New Roman" w:hAnsi="Times New Roman"/>
          <w:sz w:val="28"/>
          <w:szCs w:val="28"/>
        </w:rPr>
        <w:t>цифики, почвенно-климатических особенностей населенных мест, фонового содержания химических соединений и элементов.</w:t>
      </w:r>
    </w:p>
    <w:p w:rsidR="00BF3D4A" w:rsidRPr="0038433F" w:rsidRDefault="00BF3D4A" w:rsidP="0038433F">
      <w:pPr>
        <w:spacing w:line="240" w:lineRule="auto"/>
        <w:contextualSpacing/>
        <w:jc w:val="both"/>
        <w:rPr>
          <w:rFonts w:ascii="Times New Roman" w:hAnsi="Times New Roman"/>
          <w:sz w:val="28"/>
          <w:szCs w:val="28"/>
        </w:rPr>
      </w:pPr>
      <w:bookmarkStart w:id="992" w:name="sub_121052"/>
      <w:r w:rsidRPr="0038433F">
        <w:rPr>
          <w:rFonts w:ascii="Times New Roman" w:hAnsi="Times New Roman"/>
          <w:sz w:val="28"/>
          <w:szCs w:val="28"/>
        </w:rPr>
        <w:t>10.5.2. В почвах поселений и сельскохозяйственных угодий содержание поте</w:t>
      </w:r>
      <w:r w:rsidRPr="0038433F">
        <w:rPr>
          <w:rFonts w:ascii="Times New Roman" w:hAnsi="Times New Roman"/>
          <w:sz w:val="28"/>
          <w:szCs w:val="28"/>
        </w:rPr>
        <w:t>н</w:t>
      </w:r>
      <w:r w:rsidRPr="0038433F">
        <w:rPr>
          <w:rFonts w:ascii="Times New Roman" w:hAnsi="Times New Roman"/>
          <w:sz w:val="28"/>
          <w:szCs w:val="28"/>
        </w:rPr>
        <w:t>циально опасных для человека химических и биологических веществ, биолог</w:t>
      </w:r>
      <w:r w:rsidRPr="0038433F">
        <w:rPr>
          <w:rFonts w:ascii="Times New Roman" w:hAnsi="Times New Roman"/>
          <w:sz w:val="28"/>
          <w:szCs w:val="28"/>
        </w:rPr>
        <w:t>и</w:t>
      </w:r>
      <w:r w:rsidRPr="0038433F">
        <w:rPr>
          <w:rFonts w:ascii="Times New Roman" w:hAnsi="Times New Roman"/>
          <w:sz w:val="28"/>
          <w:szCs w:val="28"/>
        </w:rPr>
        <w:t>ческих и микробиологических организмов, а также уровень радиационного ф</w:t>
      </w:r>
      <w:r w:rsidRPr="0038433F">
        <w:rPr>
          <w:rFonts w:ascii="Times New Roman" w:hAnsi="Times New Roman"/>
          <w:sz w:val="28"/>
          <w:szCs w:val="28"/>
        </w:rPr>
        <w:t>о</w:t>
      </w:r>
      <w:r w:rsidRPr="0038433F">
        <w:rPr>
          <w:rFonts w:ascii="Times New Roman" w:hAnsi="Times New Roman"/>
          <w:sz w:val="28"/>
          <w:szCs w:val="28"/>
        </w:rPr>
        <w:t>на не должны превышать предельно допустимые концентрации (уровни), уст</w:t>
      </w:r>
      <w:r w:rsidRPr="0038433F">
        <w:rPr>
          <w:rFonts w:ascii="Times New Roman" w:hAnsi="Times New Roman"/>
          <w:sz w:val="28"/>
          <w:szCs w:val="28"/>
        </w:rPr>
        <w:t>а</w:t>
      </w:r>
      <w:r w:rsidRPr="0038433F">
        <w:rPr>
          <w:rFonts w:ascii="Times New Roman" w:hAnsi="Times New Roman"/>
          <w:sz w:val="28"/>
          <w:szCs w:val="28"/>
        </w:rPr>
        <w:t>новленные санитарными правилами и гигиеническими нормативами.</w:t>
      </w:r>
    </w:p>
    <w:bookmarkEnd w:id="99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Гигиенические требования к качеству почв территорий жилых зон устанавл</w:t>
      </w:r>
      <w:r w:rsidRPr="0038433F">
        <w:rPr>
          <w:rFonts w:ascii="Times New Roman" w:hAnsi="Times New Roman"/>
          <w:sz w:val="28"/>
          <w:szCs w:val="28"/>
        </w:rPr>
        <w:t>и</w:t>
      </w:r>
      <w:r w:rsidRPr="0038433F">
        <w:rPr>
          <w:rFonts w:ascii="Times New Roman" w:hAnsi="Times New Roman"/>
          <w:sz w:val="28"/>
          <w:szCs w:val="28"/>
        </w:rPr>
        <w:t>ваются в первую очередь для наиболее значимых территорий (зон повышенн</w:t>
      </w:r>
      <w:r w:rsidRPr="0038433F">
        <w:rPr>
          <w:rFonts w:ascii="Times New Roman" w:hAnsi="Times New Roman"/>
          <w:sz w:val="28"/>
          <w:szCs w:val="28"/>
        </w:rPr>
        <w:t>о</w:t>
      </w:r>
      <w:r w:rsidRPr="0038433F">
        <w:rPr>
          <w:rFonts w:ascii="Times New Roman" w:hAnsi="Times New Roman"/>
          <w:sz w:val="28"/>
          <w:szCs w:val="28"/>
        </w:rPr>
        <w:lastRenderedPageBreak/>
        <w:t>го риска): детских и образовательных учреждений, спортивных, игровых, де</w:t>
      </w:r>
      <w:r w:rsidRPr="0038433F">
        <w:rPr>
          <w:rFonts w:ascii="Times New Roman" w:hAnsi="Times New Roman"/>
          <w:sz w:val="28"/>
          <w:szCs w:val="28"/>
        </w:rPr>
        <w:t>т</w:t>
      </w:r>
      <w:r w:rsidRPr="0038433F">
        <w:rPr>
          <w:rFonts w:ascii="Times New Roman" w:hAnsi="Times New Roman"/>
          <w:sz w:val="28"/>
          <w:szCs w:val="28"/>
        </w:rPr>
        <w:t>ских площадок жилой застройки, площадок отдыха, зон рекреации, зон сан</w:t>
      </w:r>
      <w:r w:rsidRPr="0038433F">
        <w:rPr>
          <w:rFonts w:ascii="Times New Roman" w:hAnsi="Times New Roman"/>
          <w:sz w:val="28"/>
          <w:szCs w:val="28"/>
        </w:rPr>
        <w:t>и</w:t>
      </w:r>
      <w:r w:rsidRPr="0038433F">
        <w:rPr>
          <w:rFonts w:ascii="Times New Roman" w:hAnsi="Times New Roman"/>
          <w:sz w:val="28"/>
          <w:szCs w:val="28"/>
        </w:rPr>
        <w:t>тарной охраны водоемов, прибрежных зон, санитарно-защитных зон.</w:t>
      </w:r>
    </w:p>
    <w:p w:rsidR="00BF3D4A" w:rsidRPr="0038433F" w:rsidRDefault="00BF3D4A" w:rsidP="0038433F">
      <w:pPr>
        <w:spacing w:line="240" w:lineRule="auto"/>
        <w:contextualSpacing/>
        <w:jc w:val="both"/>
        <w:rPr>
          <w:rFonts w:ascii="Times New Roman" w:hAnsi="Times New Roman"/>
          <w:sz w:val="28"/>
          <w:szCs w:val="28"/>
        </w:rPr>
      </w:pPr>
      <w:bookmarkStart w:id="993" w:name="sub_121053"/>
      <w:r w:rsidRPr="0038433F">
        <w:rPr>
          <w:rFonts w:ascii="Times New Roman" w:hAnsi="Times New Roman"/>
          <w:sz w:val="28"/>
          <w:szCs w:val="28"/>
        </w:rPr>
        <w:t>10.5.3. Выбор площадки для размещения объектов проводится с учетом:</w:t>
      </w:r>
    </w:p>
    <w:bookmarkEnd w:id="99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физико-химических свойств почв, их механического состава, содержания орг</w:t>
      </w:r>
      <w:r w:rsidRPr="0038433F">
        <w:rPr>
          <w:rFonts w:ascii="Times New Roman" w:hAnsi="Times New Roman"/>
          <w:sz w:val="28"/>
          <w:szCs w:val="28"/>
        </w:rPr>
        <w:t>а</w:t>
      </w:r>
      <w:r w:rsidRPr="0038433F">
        <w:rPr>
          <w:rFonts w:ascii="Times New Roman" w:hAnsi="Times New Roman"/>
          <w:sz w:val="28"/>
          <w:szCs w:val="28"/>
        </w:rPr>
        <w:t>нического вещества, кислотности и другого;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природно-климатических характеристик (роза ветров, количество осадков, те</w:t>
      </w:r>
      <w:r w:rsidRPr="0038433F">
        <w:rPr>
          <w:rFonts w:ascii="Times New Roman" w:hAnsi="Times New Roman"/>
          <w:sz w:val="28"/>
          <w:szCs w:val="28"/>
        </w:rPr>
        <w:t>м</w:t>
      </w:r>
      <w:r w:rsidRPr="0038433F">
        <w:rPr>
          <w:rFonts w:ascii="Times New Roman" w:hAnsi="Times New Roman"/>
          <w:sz w:val="28"/>
          <w:szCs w:val="28"/>
        </w:rPr>
        <w:t>пературный режим района);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ландшафтной, геологической и гидрологической характеристики почв;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их хозяйственного использования.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Не разрешается предоставление земельных участков без заключения органов государственного санитарно-эпидемиологического надзора.</w:t>
      </w:r>
    </w:p>
    <w:p w:rsidR="00BF3D4A" w:rsidRPr="0038433F" w:rsidRDefault="00BF3D4A" w:rsidP="0038433F">
      <w:pPr>
        <w:spacing w:line="240" w:lineRule="auto"/>
        <w:contextualSpacing/>
        <w:jc w:val="both"/>
        <w:rPr>
          <w:rFonts w:ascii="Times New Roman" w:hAnsi="Times New Roman"/>
          <w:sz w:val="28"/>
          <w:szCs w:val="28"/>
        </w:rPr>
      </w:pPr>
      <w:bookmarkStart w:id="994" w:name="sub_121055"/>
      <w:r w:rsidRPr="0038433F">
        <w:rPr>
          <w:rFonts w:ascii="Times New Roman" w:hAnsi="Times New Roman"/>
          <w:sz w:val="28"/>
          <w:szCs w:val="28"/>
        </w:rPr>
        <w:t>10.5.4. Почвы на территориях жилой застройки следует относить к категории «чистых» при соблюдении следующих требований:</w:t>
      </w:r>
    </w:p>
    <w:bookmarkEnd w:id="99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 санитарно-токсикологическим показателям - в пределах предельно допуст</w:t>
      </w:r>
      <w:r w:rsidRPr="0038433F">
        <w:rPr>
          <w:rFonts w:ascii="Times New Roman" w:hAnsi="Times New Roman"/>
          <w:sz w:val="28"/>
          <w:szCs w:val="28"/>
        </w:rPr>
        <w:t>и</w:t>
      </w:r>
      <w:r w:rsidRPr="0038433F">
        <w:rPr>
          <w:rFonts w:ascii="Times New Roman" w:hAnsi="Times New Roman"/>
          <w:sz w:val="28"/>
          <w:szCs w:val="28"/>
        </w:rPr>
        <w:t>мых концентраций или ориентировочно допустимых концентраций химических загрязнений;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 санитарно-бактериологическим показателям - отсутствие возбудителей к</w:t>
      </w:r>
      <w:r w:rsidRPr="0038433F">
        <w:rPr>
          <w:rFonts w:ascii="Times New Roman" w:hAnsi="Times New Roman"/>
          <w:sz w:val="28"/>
          <w:szCs w:val="28"/>
        </w:rPr>
        <w:t>и</w:t>
      </w:r>
      <w:r w:rsidRPr="0038433F">
        <w:rPr>
          <w:rFonts w:ascii="Times New Roman" w:hAnsi="Times New Roman"/>
          <w:sz w:val="28"/>
          <w:szCs w:val="28"/>
        </w:rPr>
        <w:t>шечных инфекций, патогенных бактерий, энтеровирусов; индекс санитарно-показательных организмов - не выше 10 клеток/г почвы;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 санитарно-паразитологическим показателям - отсутствие возбудителей пар</w:t>
      </w:r>
      <w:r w:rsidRPr="0038433F">
        <w:rPr>
          <w:rFonts w:ascii="Times New Roman" w:hAnsi="Times New Roman"/>
          <w:sz w:val="28"/>
          <w:szCs w:val="28"/>
        </w:rPr>
        <w:t>а</w:t>
      </w:r>
      <w:r w:rsidRPr="0038433F">
        <w:rPr>
          <w:rFonts w:ascii="Times New Roman" w:hAnsi="Times New Roman"/>
          <w:sz w:val="28"/>
          <w:szCs w:val="28"/>
        </w:rPr>
        <w:t>зитарных заболеваний, патогенных, простейших;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 санитарно-энтомологическим показателям - отсутствие преимагинальных форм синантропных мух;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 санитарно-химическим показателям - санитарное число должно быть не н</w:t>
      </w:r>
      <w:r w:rsidRPr="0038433F">
        <w:rPr>
          <w:rFonts w:ascii="Times New Roman" w:hAnsi="Times New Roman"/>
          <w:sz w:val="28"/>
          <w:szCs w:val="28"/>
        </w:rPr>
        <w:t>и</w:t>
      </w:r>
      <w:r w:rsidRPr="0038433F">
        <w:rPr>
          <w:rFonts w:ascii="Times New Roman" w:hAnsi="Times New Roman"/>
          <w:sz w:val="28"/>
          <w:szCs w:val="28"/>
        </w:rPr>
        <w:t>же 0,98 (относительные единицы).</w:t>
      </w:r>
    </w:p>
    <w:p w:rsidR="00BF3D4A" w:rsidRPr="0038433F" w:rsidRDefault="00BF3D4A" w:rsidP="0038433F">
      <w:pPr>
        <w:spacing w:line="240" w:lineRule="auto"/>
        <w:contextualSpacing/>
        <w:jc w:val="both"/>
        <w:rPr>
          <w:rFonts w:ascii="Times New Roman" w:hAnsi="Times New Roman"/>
          <w:sz w:val="28"/>
          <w:szCs w:val="28"/>
        </w:rPr>
      </w:pPr>
      <w:bookmarkStart w:id="995" w:name="sub_121056"/>
      <w:r w:rsidRPr="0038433F">
        <w:rPr>
          <w:rFonts w:ascii="Times New Roman" w:hAnsi="Times New Roman"/>
          <w:sz w:val="28"/>
          <w:szCs w:val="28"/>
        </w:rPr>
        <w:t>10.5.5. Почвы сельскохозяйственного назначения по степени загрязнения хим</w:t>
      </w:r>
      <w:r w:rsidRPr="0038433F">
        <w:rPr>
          <w:rFonts w:ascii="Times New Roman" w:hAnsi="Times New Roman"/>
          <w:sz w:val="28"/>
          <w:szCs w:val="28"/>
        </w:rPr>
        <w:t>и</w:t>
      </w:r>
      <w:r w:rsidRPr="0038433F">
        <w:rPr>
          <w:rFonts w:ascii="Times New Roman" w:hAnsi="Times New Roman"/>
          <w:sz w:val="28"/>
          <w:szCs w:val="28"/>
        </w:rPr>
        <w:t>ческими веществами могут быть разделены на следующие категории: допуст</w:t>
      </w:r>
      <w:r w:rsidRPr="0038433F">
        <w:rPr>
          <w:rFonts w:ascii="Times New Roman" w:hAnsi="Times New Roman"/>
          <w:sz w:val="28"/>
          <w:szCs w:val="28"/>
        </w:rPr>
        <w:t>и</w:t>
      </w:r>
      <w:r w:rsidRPr="0038433F">
        <w:rPr>
          <w:rFonts w:ascii="Times New Roman" w:hAnsi="Times New Roman"/>
          <w:sz w:val="28"/>
          <w:szCs w:val="28"/>
        </w:rPr>
        <w:t>мые, умеренно опасные, опасные и чрезвычайно опасные.</w:t>
      </w:r>
    </w:p>
    <w:p w:rsidR="00BF3D4A" w:rsidRPr="0038433F" w:rsidRDefault="00BF3D4A" w:rsidP="0038433F">
      <w:pPr>
        <w:spacing w:line="240" w:lineRule="auto"/>
        <w:contextualSpacing/>
        <w:jc w:val="both"/>
        <w:rPr>
          <w:rFonts w:ascii="Times New Roman" w:hAnsi="Times New Roman"/>
          <w:sz w:val="28"/>
          <w:szCs w:val="28"/>
        </w:rPr>
      </w:pPr>
      <w:bookmarkStart w:id="996" w:name="sub_121058"/>
      <w:bookmarkEnd w:id="995"/>
      <w:r w:rsidRPr="0038433F">
        <w:rPr>
          <w:rFonts w:ascii="Times New Roman" w:hAnsi="Times New Roman"/>
          <w:sz w:val="28"/>
          <w:szCs w:val="28"/>
        </w:rPr>
        <w:t>10.5.6. Почвы, где годовая эффективная доза радиации не превышает 1 мЗв, считаются не загрязненными по радиоактивному фактору.</w:t>
      </w:r>
    </w:p>
    <w:bookmarkEnd w:id="99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обнаружении локальных источников радиоактивного загрязнения с уро</w:t>
      </w:r>
      <w:r w:rsidRPr="0038433F">
        <w:rPr>
          <w:rFonts w:ascii="Times New Roman" w:hAnsi="Times New Roman"/>
          <w:sz w:val="28"/>
          <w:szCs w:val="28"/>
        </w:rPr>
        <w:t>в</w:t>
      </w:r>
      <w:r w:rsidRPr="0038433F">
        <w:rPr>
          <w:rFonts w:ascii="Times New Roman" w:hAnsi="Times New Roman"/>
          <w:sz w:val="28"/>
          <w:szCs w:val="28"/>
        </w:rPr>
        <w:t>нем радиационного воздействия на население: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более 0,3 мЗв в/год - необходимо проведение защитных мероприятий с целью ограничения облучения населения. Масштабы и характер мероприятий опред</w:t>
      </w:r>
      <w:r w:rsidRPr="0038433F">
        <w:rPr>
          <w:rFonts w:ascii="Times New Roman" w:hAnsi="Times New Roman"/>
          <w:sz w:val="28"/>
          <w:szCs w:val="28"/>
        </w:rPr>
        <w:t>е</w:t>
      </w:r>
      <w:r w:rsidRPr="0038433F">
        <w:rPr>
          <w:rFonts w:ascii="Times New Roman" w:hAnsi="Times New Roman"/>
          <w:sz w:val="28"/>
          <w:szCs w:val="28"/>
        </w:rPr>
        <w:t>ляются с учетом интенсивности радиационного воздействия на население по величине ожидаемой коллективной эффективной дозы за 70 лет.</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10.5.7. </w:t>
      </w:r>
      <w:hyperlink r:id="rId193" w:history="1">
        <w:r w:rsidRPr="0038433F">
          <w:rPr>
            <w:rStyle w:val="af0"/>
            <w:rFonts w:ascii="Times New Roman" w:hAnsi="Times New Roman"/>
            <w:sz w:val="28"/>
            <w:szCs w:val="28"/>
          </w:rPr>
          <w:t>Правила</w:t>
        </w:r>
      </w:hyperlink>
      <w:r w:rsidRPr="0038433F">
        <w:rPr>
          <w:rFonts w:ascii="Times New Roman" w:hAnsi="Times New Roman"/>
          <w:sz w:val="28"/>
          <w:szCs w:val="28"/>
        </w:rPr>
        <w:t xml:space="preserve"> использования земель, подвергшихся радиоактивному и (или) химическому загрязнению (далее именуются - загрязненные территории), пр</w:t>
      </w:r>
      <w:r w:rsidRPr="0038433F">
        <w:rPr>
          <w:rFonts w:ascii="Times New Roman" w:hAnsi="Times New Roman"/>
          <w:sz w:val="28"/>
          <w:szCs w:val="28"/>
        </w:rPr>
        <w:t>о</w:t>
      </w:r>
      <w:r w:rsidRPr="0038433F">
        <w:rPr>
          <w:rFonts w:ascii="Times New Roman" w:hAnsi="Times New Roman"/>
          <w:sz w:val="28"/>
          <w:szCs w:val="28"/>
        </w:rPr>
        <w:t>ведения на них мелиоративных, культуртехнических работ, установления о</w:t>
      </w:r>
      <w:r w:rsidRPr="0038433F">
        <w:rPr>
          <w:rFonts w:ascii="Times New Roman" w:hAnsi="Times New Roman"/>
          <w:sz w:val="28"/>
          <w:szCs w:val="28"/>
        </w:rPr>
        <w:t>х</w:t>
      </w:r>
      <w:r w:rsidRPr="0038433F">
        <w:rPr>
          <w:rFonts w:ascii="Times New Roman" w:hAnsi="Times New Roman"/>
          <w:sz w:val="28"/>
          <w:szCs w:val="28"/>
        </w:rPr>
        <w:t xml:space="preserve">ранных зон, сохранения находящихся на этих землях жилых домов, объектов производственного назначения, объектов социального и культурно-бытового </w:t>
      </w:r>
      <w:r w:rsidRPr="0038433F">
        <w:rPr>
          <w:rFonts w:ascii="Times New Roman" w:hAnsi="Times New Roman"/>
          <w:sz w:val="28"/>
          <w:szCs w:val="28"/>
        </w:rPr>
        <w:lastRenderedPageBreak/>
        <w:t xml:space="preserve">обслуживания населения, в том числе находящихся на стадии строительства, установлены </w:t>
      </w:r>
      <w:hyperlink r:id="rId194" w:history="1">
        <w:r w:rsidRPr="0038433F">
          <w:rPr>
            <w:rStyle w:val="af0"/>
            <w:rFonts w:ascii="Times New Roman" w:hAnsi="Times New Roman"/>
            <w:sz w:val="28"/>
            <w:szCs w:val="28"/>
          </w:rPr>
          <w:t>Постановлением</w:t>
        </w:r>
      </w:hyperlink>
      <w:r w:rsidRPr="0038433F">
        <w:rPr>
          <w:rFonts w:ascii="Times New Roman" w:hAnsi="Times New Roman"/>
          <w:sz w:val="28"/>
          <w:szCs w:val="28"/>
        </w:rPr>
        <w:t xml:space="preserve"> Правительства Российской Федерации от 27 фе</w:t>
      </w:r>
      <w:r w:rsidRPr="0038433F">
        <w:rPr>
          <w:rFonts w:ascii="Times New Roman" w:hAnsi="Times New Roman"/>
          <w:sz w:val="28"/>
          <w:szCs w:val="28"/>
        </w:rPr>
        <w:t>в</w:t>
      </w:r>
      <w:r w:rsidRPr="0038433F">
        <w:rPr>
          <w:rFonts w:ascii="Times New Roman" w:hAnsi="Times New Roman"/>
          <w:sz w:val="28"/>
          <w:szCs w:val="28"/>
        </w:rPr>
        <w:t>раля 2004 г. №112.</w:t>
      </w:r>
    </w:p>
    <w:p w:rsidR="00BF3D4A" w:rsidRPr="0038433F" w:rsidRDefault="00BF3D4A" w:rsidP="0038433F">
      <w:pPr>
        <w:spacing w:line="240" w:lineRule="auto"/>
        <w:contextualSpacing/>
        <w:jc w:val="both"/>
        <w:rPr>
          <w:rFonts w:ascii="Times New Roman" w:hAnsi="Times New Roman"/>
          <w:sz w:val="28"/>
          <w:szCs w:val="28"/>
        </w:rPr>
      </w:pPr>
      <w:bookmarkStart w:id="997" w:name="sub_1210510"/>
      <w:r w:rsidRPr="0038433F">
        <w:rPr>
          <w:rFonts w:ascii="Times New Roman" w:hAnsi="Times New Roman"/>
          <w:sz w:val="28"/>
          <w:szCs w:val="28"/>
        </w:rPr>
        <w:t>10.5.8. Мероприятия по защите почв разрабатываются в каждом конкретном случае, учитывающем категорию их загрязнения, и должны предусматривать:</w:t>
      </w:r>
    </w:p>
    <w:bookmarkEnd w:id="99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рекультивацию и мелиорацию почв, восстановление плодородия;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введение специальных режимов использования;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изменение целевого назначения.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осуществляться мониторинг состояния почвы. Объем исследований и перечень изучаемых показателей при мониторинге определяется в каждом конкретном случае с учетом целей и задач по согласованию с органами гос</w:t>
      </w:r>
      <w:r w:rsidRPr="0038433F">
        <w:rPr>
          <w:rFonts w:ascii="Times New Roman" w:hAnsi="Times New Roman"/>
          <w:sz w:val="28"/>
          <w:szCs w:val="28"/>
        </w:rPr>
        <w:t>у</w:t>
      </w:r>
      <w:r w:rsidRPr="0038433F">
        <w:rPr>
          <w:rFonts w:ascii="Times New Roman" w:hAnsi="Times New Roman"/>
          <w:sz w:val="28"/>
          <w:szCs w:val="28"/>
        </w:rPr>
        <w:t>дарственного санитарно-эпидемиологического надзора.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10.5.9. Загрязненные территории в зависимости от характера и уровня загрязн</w:t>
      </w:r>
      <w:r w:rsidRPr="0038433F">
        <w:rPr>
          <w:rFonts w:ascii="Times New Roman" w:hAnsi="Times New Roman"/>
          <w:sz w:val="28"/>
          <w:szCs w:val="28"/>
        </w:rPr>
        <w:t>е</w:t>
      </w:r>
      <w:r w:rsidRPr="0038433F">
        <w:rPr>
          <w:rFonts w:ascii="Times New Roman" w:hAnsi="Times New Roman"/>
          <w:sz w:val="28"/>
          <w:szCs w:val="28"/>
        </w:rPr>
        <w:t>ния или показателей неблагоприятного воздействия на здоровье человека и о</w:t>
      </w:r>
      <w:r w:rsidRPr="0038433F">
        <w:rPr>
          <w:rFonts w:ascii="Times New Roman" w:hAnsi="Times New Roman"/>
          <w:sz w:val="28"/>
          <w:szCs w:val="28"/>
        </w:rPr>
        <w:t>к</w:t>
      </w:r>
      <w:r w:rsidRPr="0038433F">
        <w:rPr>
          <w:rFonts w:ascii="Times New Roman" w:hAnsi="Times New Roman"/>
          <w:sz w:val="28"/>
          <w:szCs w:val="28"/>
        </w:rPr>
        <w:t>ружающую среду, обусловленного загрязнением переводятся в земли запаса для консервации в случае невозможности обеспечения безопасности здоровья человека и необходимого качества производимой на них землях продукции, а также при отсутствии эффективных технологий восстановления загрязненных земель.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Земли, которые подверглись радиоактивному и химическому загрязнению и</w:t>
      </w:r>
      <w:r w:rsidRPr="0038433F">
        <w:rPr>
          <w:rFonts w:ascii="Times New Roman" w:hAnsi="Times New Roman"/>
          <w:sz w:val="28"/>
          <w:szCs w:val="28"/>
        </w:rPr>
        <w:t>с</w:t>
      </w:r>
      <w:r w:rsidRPr="0038433F">
        <w:rPr>
          <w:rFonts w:ascii="Times New Roman" w:hAnsi="Times New Roman"/>
          <w:sz w:val="28"/>
          <w:szCs w:val="28"/>
        </w:rPr>
        <w:t>пользуются по целевому назначению с установлением особых условий их и</w:t>
      </w:r>
      <w:r w:rsidRPr="0038433F">
        <w:rPr>
          <w:rFonts w:ascii="Times New Roman" w:hAnsi="Times New Roman"/>
          <w:sz w:val="28"/>
          <w:szCs w:val="28"/>
        </w:rPr>
        <w:t>с</w:t>
      </w:r>
      <w:r w:rsidRPr="0038433F">
        <w:rPr>
          <w:rFonts w:ascii="Times New Roman" w:hAnsi="Times New Roman"/>
          <w:sz w:val="28"/>
          <w:szCs w:val="28"/>
        </w:rPr>
        <w:t>пользования и режима хозяйственной или иной деятельности с целью обесп</w:t>
      </w:r>
      <w:r w:rsidRPr="0038433F">
        <w:rPr>
          <w:rFonts w:ascii="Times New Roman" w:hAnsi="Times New Roman"/>
          <w:sz w:val="28"/>
          <w:szCs w:val="28"/>
        </w:rPr>
        <w:t>е</w:t>
      </w:r>
      <w:r w:rsidRPr="0038433F">
        <w:rPr>
          <w:rFonts w:ascii="Times New Roman" w:hAnsi="Times New Roman"/>
          <w:sz w:val="28"/>
          <w:szCs w:val="28"/>
        </w:rPr>
        <w:t>чения безопасности здоровья человека и необходимого качества производимой на этих землях продукции. Допускается использовать загрязненные территории по целевому назначению без установления особых условий их использования и режима хозяйственной или иной деятельности, если уровень загрязнения и п</w:t>
      </w:r>
      <w:r w:rsidRPr="0038433F">
        <w:rPr>
          <w:rFonts w:ascii="Times New Roman" w:hAnsi="Times New Roman"/>
          <w:sz w:val="28"/>
          <w:szCs w:val="28"/>
        </w:rPr>
        <w:t>о</w:t>
      </w:r>
      <w:r w:rsidRPr="0038433F">
        <w:rPr>
          <w:rFonts w:ascii="Times New Roman" w:hAnsi="Times New Roman"/>
          <w:sz w:val="28"/>
          <w:szCs w:val="28"/>
        </w:rPr>
        <w:t>казатели неблагоприятного воздействия на здоровье человека и окружающую среду, обусловленного загрязнением, не превышают установленные нормативы.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Порядок консервации загрязненных территорий установлен </w:t>
      </w:r>
      <w:hyperlink r:id="rId195" w:history="1">
        <w:r w:rsidRPr="0038433F">
          <w:rPr>
            <w:rStyle w:val="af0"/>
            <w:rFonts w:ascii="Times New Roman" w:hAnsi="Times New Roman"/>
            <w:sz w:val="28"/>
            <w:szCs w:val="28"/>
          </w:rPr>
          <w:t>Постановлением</w:t>
        </w:r>
      </w:hyperlink>
      <w:r w:rsidRPr="0038433F">
        <w:rPr>
          <w:rFonts w:ascii="Times New Roman" w:hAnsi="Times New Roman"/>
          <w:sz w:val="28"/>
          <w:szCs w:val="28"/>
        </w:rPr>
        <w:t xml:space="preserve"> Правительства Российской Федерации от 27 февраля 2004 г. №112.</w:t>
      </w:r>
    </w:p>
    <w:p w:rsidR="00BF3D4A" w:rsidRPr="0038433F" w:rsidRDefault="00BF3D4A" w:rsidP="0038433F">
      <w:pPr>
        <w:spacing w:line="240" w:lineRule="auto"/>
        <w:contextualSpacing/>
        <w:jc w:val="both"/>
        <w:rPr>
          <w:rFonts w:ascii="Times New Roman" w:hAnsi="Times New Roman"/>
          <w:sz w:val="28"/>
          <w:szCs w:val="28"/>
        </w:rPr>
      </w:pPr>
      <w:bookmarkStart w:id="998" w:name="sub_1210512"/>
      <w:r w:rsidRPr="0038433F">
        <w:rPr>
          <w:rFonts w:ascii="Times New Roman" w:hAnsi="Times New Roman"/>
          <w:sz w:val="28"/>
          <w:szCs w:val="28"/>
        </w:rPr>
        <w:t>10.5.10. При санитарно-эпидемиологической оценке состояния почвы выявл</w:t>
      </w:r>
      <w:r w:rsidRPr="0038433F">
        <w:rPr>
          <w:rFonts w:ascii="Times New Roman" w:hAnsi="Times New Roman"/>
          <w:sz w:val="28"/>
          <w:szCs w:val="28"/>
        </w:rPr>
        <w:t>я</w:t>
      </w:r>
      <w:r w:rsidRPr="0038433F">
        <w:rPr>
          <w:rFonts w:ascii="Times New Roman" w:hAnsi="Times New Roman"/>
          <w:sz w:val="28"/>
          <w:szCs w:val="28"/>
        </w:rPr>
        <w:t>ются потенциальные источники их загрязнения, устанавливаются границы те</w:t>
      </w:r>
      <w:r w:rsidRPr="0038433F">
        <w:rPr>
          <w:rFonts w:ascii="Times New Roman" w:hAnsi="Times New Roman"/>
          <w:sz w:val="28"/>
          <w:szCs w:val="28"/>
        </w:rPr>
        <w:t>р</w:t>
      </w:r>
      <w:r w:rsidRPr="0038433F">
        <w:rPr>
          <w:rFonts w:ascii="Times New Roman" w:hAnsi="Times New Roman"/>
          <w:sz w:val="28"/>
          <w:szCs w:val="28"/>
        </w:rPr>
        <w:t>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bookmarkEnd w:id="998"/>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999" w:name="_Toc160361803"/>
      <w:bookmarkStart w:id="1000" w:name="sub_12106"/>
      <w:r w:rsidRPr="0038433F">
        <w:rPr>
          <w:rFonts w:ascii="Times New Roman" w:hAnsi="Times New Roman"/>
          <w:b w:val="0"/>
          <w:bCs w:val="0"/>
          <w:sz w:val="28"/>
          <w:szCs w:val="28"/>
        </w:rPr>
        <w:t>10.6. Защита от шума и вибрации:</w:t>
      </w:r>
      <w:bookmarkEnd w:id="999"/>
    </w:p>
    <w:bookmarkEnd w:id="100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001" w:name="sub_121061"/>
      <w:r w:rsidRPr="0038433F">
        <w:rPr>
          <w:rFonts w:ascii="Times New Roman" w:hAnsi="Times New Roman"/>
          <w:sz w:val="28"/>
          <w:szCs w:val="28"/>
        </w:rPr>
        <w:lastRenderedPageBreak/>
        <w:t>10.6.1.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bookmarkEnd w:id="100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10.6.2. Планировку и застройку селитебных территорий поселений следует осуществлять с учетом обеспечения допустимых уровней шума в соответствии с </w:t>
      </w:r>
      <w:hyperlink r:id="rId196" w:history="1">
        <w:r w:rsidRPr="0038433F">
          <w:rPr>
            <w:rStyle w:val="af0"/>
            <w:rFonts w:ascii="Times New Roman" w:hAnsi="Times New Roman"/>
            <w:sz w:val="28"/>
            <w:szCs w:val="28"/>
          </w:rPr>
          <w:t>разделом 6</w:t>
        </w:r>
      </w:hyperlink>
      <w:r w:rsidRPr="0038433F">
        <w:rPr>
          <w:rFonts w:ascii="Times New Roman" w:hAnsi="Times New Roman"/>
          <w:sz w:val="28"/>
          <w:szCs w:val="28"/>
        </w:rPr>
        <w:t xml:space="preserve"> </w:t>
      </w:r>
      <w:hyperlink r:id="rId197" w:history="1">
        <w:r w:rsidRPr="0038433F">
          <w:rPr>
            <w:rStyle w:val="af0"/>
            <w:rFonts w:ascii="Times New Roman" w:hAnsi="Times New Roman"/>
            <w:sz w:val="28"/>
            <w:szCs w:val="28"/>
          </w:rPr>
          <w:t>СП 51.13330.2011</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10.6.3. Шумовыми характеристиками источников внешнего шума являются: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транспортных потоков на улицах и дорогах - L &lt;*&gt; на расстоянии</w:t>
      </w:r>
    </w:p>
    <w:p w:rsidR="00BF3D4A" w:rsidRPr="0038433F" w:rsidRDefault="00BF3D4A" w:rsidP="0038433F">
      <w:pPr>
        <w:spacing w:line="240" w:lineRule="auto"/>
        <w:ind w:firstLine="698"/>
        <w:contextualSpacing/>
        <w:jc w:val="both"/>
        <w:rPr>
          <w:rFonts w:ascii="Times New Roman" w:hAnsi="Times New Roman"/>
          <w:sz w:val="28"/>
          <w:szCs w:val="28"/>
        </w:rPr>
      </w:pPr>
      <w:r w:rsidRPr="0038433F">
        <w:rPr>
          <w:rFonts w:ascii="Times New Roman" w:hAnsi="Times New Roman"/>
          <w:sz w:val="28"/>
          <w:szCs w:val="28"/>
        </w:rPr>
        <w:t>Аэкв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7,5 м от оси первой полосы движения (для трамваев - на расстоянии 7,5 м от оси ближнего пути);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потоков железнодорожных поездов - L и L &lt;**&gt; на расстоянии</w:t>
      </w:r>
    </w:p>
    <w:p w:rsidR="00BF3D4A" w:rsidRPr="0038433F" w:rsidRDefault="00BF3D4A" w:rsidP="0038433F">
      <w:pPr>
        <w:spacing w:line="240" w:lineRule="auto"/>
        <w:ind w:firstLine="698"/>
        <w:contextualSpacing/>
        <w:jc w:val="both"/>
        <w:rPr>
          <w:rFonts w:ascii="Times New Roman" w:hAnsi="Times New Roman"/>
          <w:sz w:val="28"/>
          <w:szCs w:val="28"/>
        </w:rPr>
      </w:pPr>
      <w:r w:rsidRPr="0038433F">
        <w:rPr>
          <w:rFonts w:ascii="Times New Roman" w:hAnsi="Times New Roman"/>
          <w:sz w:val="28"/>
          <w:szCs w:val="28"/>
        </w:rPr>
        <w:t>Аэкв Амакс</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25 м от оси ближнего к расчетной точке пути;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водного транспорта - L и L на расстоянии 25 м от борта судна;</w:t>
      </w:r>
    </w:p>
    <w:p w:rsidR="00BF3D4A" w:rsidRPr="0038433F" w:rsidRDefault="00BF3D4A" w:rsidP="0038433F">
      <w:pPr>
        <w:spacing w:line="240" w:lineRule="auto"/>
        <w:ind w:firstLine="698"/>
        <w:contextualSpacing/>
        <w:jc w:val="both"/>
        <w:rPr>
          <w:rFonts w:ascii="Times New Roman" w:hAnsi="Times New Roman"/>
          <w:sz w:val="28"/>
          <w:szCs w:val="28"/>
        </w:rPr>
      </w:pPr>
      <w:r w:rsidRPr="0038433F">
        <w:rPr>
          <w:rFonts w:ascii="Times New Roman" w:hAnsi="Times New Roman"/>
          <w:sz w:val="28"/>
          <w:szCs w:val="28"/>
        </w:rPr>
        <w:t>Аэкв Амакс</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воздушного транспорта - L и L в расчетной точке;</w:t>
      </w:r>
    </w:p>
    <w:p w:rsidR="00BF3D4A" w:rsidRPr="0038433F" w:rsidRDefault="00BF3D4A" w:rsidP="0038433F">
      <w:pPr>
        <w:spacing w:line="240" w:lineRule="auto"/>
        <w:ind w:firstLine="698"/>
        <w:contextualSpacing/>
        <w:jc w:val="both"/>
        <w:rPr>
          <w:rFonts w:ascii="Times New Roman" w:hAnsi="Times New Roman"/>
          <w:sz w:val="28"/>
          <w:szCs w:val="28"/>
        </w:rPr>
      </w:pPr>
      <w:r w:rsidRPr="0038433F">
        <w:rPr>
          <w:rFonts w:ascii="Times New Roman" w:hAnsi="Times New Roman"/>
          <w:sz w:val="28"/>
          <w:szCs w:val="28"/>
        </w:rPr>
        <w:t>Аэкв Амакс</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производственных зон, промышленных и энергетических предприятий с</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максимальным линейным размером в плане более 300 м - L и L на</w:t>
      </w:r>
    </w:p>
    <w:p w:rsidR="00BF3D4A" w:rsidRPr="0038433F" w:rsidRDefault="00BF3D4A" w:rsidP="0038433F">
      <w:pPr>
        <w:spacing w:line="240" w:lineRule="auto"/>
        <w:ind w:firstLine="698"/>
        <w:contextualSpacing/>
        <w:jc w:val="both"/>
        <w:rPr>
          <w:rFonts w:ascii="Times New Roman" w:hAnsi="Times New Roman"/>
          <w:sz w:val="28"/>
          <w:szCs w:val="28"/>
        </w:rPr>
      </w:pPr>
      <w:r w:rsidRPr="0038433F">
        <w:rPr>
          <w:rFonts w:ascii="Times New Roman" w:hAnsi="Times New Roman"/>
          <w:sz w:val="28"/>
          <w:szCs w:val="28"/>
        </w:rPr>
        <w:t>Аэкв Амакс</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границе территории предприятия и селитебной территории в направлении ра</w:t>
      </w:r>
      <w:r w:rsidRPr="0038433F">
        <w:rPr>
          <w:rFonts w:ascii="Times New Roman" w:hAnsi="Times New Roman"/>
          <w:sz w:val="28"/>
          <w:szCs w:val="28"/>
        </w:rPr>
        <w:t>с</w:t>
      </w:r>
      <w:r w:rsidRPr="0038433F">
        <w:rPr>
          <w:rFonts w:ascii="Times New Roman" w:hAnsi="Times New Roman"/>
          <w:sz w:val="28"/>
          <w:szCs w:val="28"/>
        </w:rPr>
        <w:t>четной точки;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внутриквартальных источников шума - L и L на фиксированном</w:t>
      </w:r>
    </w:p>
    <w:p w:rsidR="00BF3D4A" w:rsidRPr="0038433F" w:rsidRDefault="00BF3D4A" w:rsidP="0038433F">
      <w:pPr>
        <w:spacing w:line="240" w:lineRule="auto"/>
        <w:ind w:firstLine="698"/>
        <w:contextualSpacing/>
        <w:jc w:val="both"/>
        <w:rPr>
          <w:rFonts w:ascii="Times New Roman" w:hAnsi="Times New Roman"/>
          <w:sz w:val="28"/>
          <w:szCs w:val="28"/>
        </w:rPr>
      </w:pPr>
      <w:r w:rsidRPr="0038433F">
        <w:rPr>
          <w:rFonts w:ascii="Times New Roman" w:hAnsi="Times New Roman"/>
          <w:sz w:val="28"/>
          <w:szCs w:val="28"/>
        </w:rPr>
        <w:t>Аэкв Амакс</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расстоянии от источника;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&lt;*&gt; L - эквивалентный уровень звука, дБА;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Аэкв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&lt;**&gt; L - максимальный уровень звука, дБА.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Амакс</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Примечания.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Расчетные точки следует выбирать: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площадках отдыха микрорайонов и групп жилых домов, на площадках д</w:t>
      </w:r>
      <w:r w:rsidRPr="0038433F">
        <w:rPr>
          <w:rFonts w:ascii="Times New Roman" w:hAnsi="Times New Roman"/>
          <w:sz w:val="28"/>
          <w:szCs w:val="28"/>
        </w:rPr>
        <w:t>о</w:t>
      </w:r>
      <w:r w:rsidRPr="0038433F">
        <w:rPr>
          <w:rFonts w:ascii="Times New Roman" w:hAnsi="Times New Roman"/>
          <w:sz w:val="28"/>
          <w:szCs w:val="28"/>
        </w:rPr>
        <w:t>школьных образовательных учреждений, на участках школ и больниц - на бл</w:t>
      </w:r>
      <w:r w:rsidRPr="0038433F">
        <w:rPr>
          <w:rFonts w:ascii="Times New Roman" w:hAnsi="Times New Roman"/>
          <w:sz w:val="28"/>
          <w:szCs w:val="28"/>
        </w:rPr>
        <w:t>и</w:t>
      </w:r>
      <w:r w:rsidRPr="0038433F">
        <w:rPr>
          <w:rFonts w:ascii="Times New Roman" w:hAnsi="Times New Roman"/>
          <w:sz w:val="28"/>
          <w:szCs w:val="28"/>
        </w:rPr>
        <w:t>жайшей к источнику шума границе площадок на высоте 1,5 м от поверхности земли (если площадка частично находится в зоне звуковой тени от здания, с</w:t>
      </w:r>
      <w:r w:rsidRPr="0038433F">
        <w:rPr>
          <w:rFonts w:ascii="Times New Roman" w:hAnsi="Times New Roman"/>
          <w:sz w:val="28"/>
          <w:szCs w:val="28"/>
        </w:rPr>
        <w:t>о</w:t>
      </w:r>
      <w:r w:rsidRPr="0038433F">
        <w:rPr>
          <w:rFonts w:ascii="Times New Roman" w:hAnsi="Times New Roman"/>
          <w:sz w:val="28"/>
          <w:szCs w:val="28"/>
        </w:rPr>
        <w:t>оружения или другого экранирующего объекта, то расчетная точка должна н</w:t>
      </w:r>
      <w:r w:rsidRPr="0038433F">
        <w:rPr>
          <w:rFonts w:ascii="Times New Roman" w:hAnsi="Times New Roman"/>
          <w:sz w:val="28"/>
          <w:szCs w:val="28"/>
        </w:rPr>
        <w:t>а</w:t>
      </w:r>
      <w:r w:rsidRPr="0038433F">
        <w:rPr>
          <w:rFonts w:ascii="Times New Roman" w:hAnsi="Times New Roman"/>
          <w:sz w:val="28"/>
          <w:szCs w:val="28"/>
        </w:rPr>
        <w:t>ходиться вне зоны звуковой тени);</w:t>
      </w:r>
    </w:p>
    <w:p w:rsidR="00BF3D4A" w:rsidRPr="0038433F" w:rsidRDefault="00BF3D4A" w:rsidP="0038433F">
      <w:pPr>
        <w:spacing w:line="240" w:lineRule="auto"/>
        <w:contextualSpacing/>
        <w:jc w:val="both"/>
        <w:rPr>
          <w:rFonts w:ascii="Times New Roman" w:hAnsi="Times New Roman"/>
          <w:sz w:val="28"/>
          <w:szCs w:val="28"/>
        </w:rPr>
      </w:pPr>
      <w:bookmarkStart w:id="1002" w:name="sub_10635"/>
      <w:r w:rsidRPr="0038433F">
        <w:rPr>
          <w:rFonts w:ascii="Times New Roman" w:hAnsi="Times New Roman"/>
          <w:sz w:val="28"/>
          <w:szCs w:val="28"/>
        </w:rPr>
        <w:t>на территории, непосредственно прилегающей к жилым домам и другим здан</w:t>
      </w:r>
      <w:r w:rsidRPr="0038433F">
        <w:rPr>
          <w:rFonts w:ascii="Times New Roman" w:hAnsi="Times New Roman"/>
          <w:sz w:val="28"/>
          <w:szCs w:val="28"/>
        </w:rPr>
        <w:t>и</w:t>
      </w:r>
      <w:r w:rsidRPr="0038433F">
        <w:rPr>
          <w:rFonts w:ascii="Times New Roman" w:hAnsi="Times New Roman"/>
          <w:sz w:val="28"/>
          <w:szCs w:val="28"/>
        </w:rPr>
        <w:t>ям, в которых уровни проникающего шума нормируются таблицей 69, следует выбирать на расстоянии 2 м от фасада здания, обращенного в сторону источн</w:t>
      </w:r>
      <w:r w:rsidRPr="0038433F">
        <w:rPr>
          <w:rFonts w:ascii="Times New Roman" w:hAnsi="Times New Roman"/>
          <w:sz w:val="28"/>
          <w:szCs w:val="28"/>
        </w:rPr>
        <w:t>и</w:t>
      </w:r>
      <w:r w:rsidRPr="0038433F">
        <w:rPr>
          <w:rFonts w:ascii="Times New Roman" w:hAnsi="Times New Roman"/>
          <w:sz w:val="28"/>
          <w:szCs w:val="28"/>
        </w:rPr>
        <w:t>ка шума, на уровне 12 м от поверхности земли; для малоэтажных зданий - на уровне окон последнего этажа.</w:t>
      </w:r>
    </w:p>
    <w:bookmarkEnd w:id="1002"/>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Оценку состояния и прогноз уровней шума, определение требуемого снижения ожидаемых уровней шума и звукового давления, разработку мероприятий и выбор мероприятий по снижению шума и средств шумозащиты в помещениях жилых и общественных зданий, на территории жилой застройки, рабочих ме</w:t>
      </w:r>
      <w:r w:rsidRPr="0038433F">
        <w:rPr>
          <w:rFonts w:ascii="Times New Roman" w:hAnsi="Times New Roman"/>
          <w:sz w:val="28"/>
          <w:szCs w:val="28"/>
        </w:rPr>
        <w:t>с</w:t>
      </w:r>
      <w:r w:rsidRPr="0038433F">
        <w:rPr>
          <w:rFonts w:ascii="Times New Roman" w:hAnsi="Times New Roman"/>
          <w:sz w:val="28"/>
          <w:szCs w:val="28"/>
        </w:rPr>
        <w:t>тах производственных предприятий следует проводить в соответствии с треб</w:t>
      </w:r>
      <w:r w:rsidRPr="0038433F">
        <w:rPr>
          <w:rFonts w:ascii="Times New Roman" w:hAnsi="Times New Roman"/>
          <w:sz w:val="28"/>
          <w:szCs w:val="28"/>
        </w:rPr>
        <w:t>о</w:t>
      </w:r>
      <w:r w:rsidRPr="0038433F">
        <w:rPr>
          <w:rFonts w:ascii="Times New Roman" w:hAnsi="Times New Roman"/>
          <w:sz w:val="28"/>
          <w:szCs w:val="28"/>
        </w:rPr>
        <w:t xml:space="preserve">ваниями действующих нормативных документов </w:t>
      </w:r>
      <w:hyperlink r:id="rId198" w:history="1">
        <w:r w:rsidRPr="0038433F">
          <w:rPr>
            <w:rStyle w:val="af0"/>
            <w:rFonts w:ascii="Times New Roman" w:hAnsi="Times New Roman"/>
            <w:sz w:val="28"/>
            <w:szCs w:val="28"/>
          </w:rPr>
          <w:t>СН 2.2.4/2.1.8.562</w:t>
        </w:r>
      </w:hyperlink>
      <w:r w:rsidRPr="0038433F">
        <w:rPr>
          <w:rFonts w:ascii="Times New Roman" w:hAnsi="Times New Roman"/>
          <w:sz w:val="28"/>
          <w:szCs w:val="28"/>
        </w:rPr>
        <w:t xml:space="preserve">, </w:t>
      </w:r>
      <w:hyperlink r:id="rId199" w:history="1">
        <w:r w:rsidRPr="0038433F">
          <w:rPr>
            <w:rStyle w:val="af0"/>
            <w:rFonts w:ascii="Times New Roman" w:hAnsi="Times New Roman"/>
            <w:sz w:val="28"/>
            <w:szCs w:val="28"/>
          </w:rPr>
          <w:t>СП 51.13330.2011</w:t>
        </w:r>
      </w:hyperlink>
      <w:r w:rsidRPr="0038433F">
        <w:rPr>
          <w:rFonts w:ascii="Times New Roman" w:hAnsi="Times New Roman"/>
          <w:sz w:val="28"/>
          <w:szCs w:val="28"/>
        </w:rPr>
        <w:t xml:space="preserve"> и </w:t>
      </w:r>
      <w:hyperlink r:id="rId200" w:history="1">
        <w:r w:rsidRPr="0038433F">
          <w:rPr>
            <w:rStyle w:val="af0"/>
            <w:rFonts w:ascii="Times New Roman" w:hAnsi="Times New Roman"/>
            <w:sz w:val="28"/>
            <w:szCs w:val="28"/>
          </w:rPr>
          <w:t>СП 276.1325800.2016</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1003" w:name="sub_121068"/>
      <w:r w:rsidRPr="0038433F">
        <w:rPr>
          <w:rFonts w:ascii="Times New Roman" w:hAnsi="Times New Roman"/>
          <w:sz w:val="28"/>
          <w:szCs w:val="28"/>
        </w:rPr>
        <w:t>10.6.4. Источниками вибрации в жилых и общественных зданиях, на террит</w:t>
      </w:r>
      <w:r w:rsidRPr="0038433F">
        <w:rPr>
          <w:rFonts w:ascii="Times New Roman" w:hAnsi="Times New Roman"/>
          <w:sz w:val="28"/>
          <w:szCs w:val="28"/>
        </w:rPr>
        <w:t>о</w:t>
      </w:r>
      <w:r w:rsidRPr="0038433F">
        <w:rPr>
          <w:rFonts w:ascii="Times New Roman" w:hAnsi="Times New Roman"/>
          <w:sz w:val="28"/>
          <w:szCs w:val="28"/>
        </w:rPr>
        <w:t>рии жилой застройки могут являться инженерные сети и сооружения, устано</w:t>
      </w:r>
      <w:r w:rsidRPr="0038433F">
        <w:rPr>
          <w:rFonts w:ascii="Times New Roman" w:hAnsi="Times New Roman"/>
          <w:sz w:val="28"/>
          <w:szCs w:val="28"/>
        </w:rPr>
        <w:t>в</w:t>
      </w:r>
      <w:r w:rsidRPr="0038433F">
        <w:rPr>
          <w:rFonts w:ascii="Times New Roman" w:hAnsi="Times New Roman"/>
          <w:sz w:val="28"/>
          <w:szCs w:val="28"/>
        </w:rPr>
        <w:t>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BF3D4A" w:rsidRPr="0038433F" w:rsidRDefault="00BF3D4A" w:rsidP="0038433F">
      <w:pPr>
        <w:spacing w:line="240" w:lineRule="auto"/>
        <w:contextualSpacing/>
        <w:jc w:val="both"/>
        <w:rPr>
          <w:rFonts w:ascii="Times New Roman" w:hAnsi="Times New Roman"/>
          <w:sz w:val="28"/>
          <w:szCs w:val="28"/>
        </w:rPr>
      </w:pPr>
      <w:bookmarkStart w:id="1004" w:name="sub_121069"/>
      <w:bookmarkEnd w:id="1003"/>
      <w:r w:rsidRPr="0038433F">
        <w:rPr>
          <w:rFonts w:ascii="Times New Roman" w:hAnsi="Times New Roman"/>
          <w:sz w:val="28"/>
          <w:szCs w:val="28"/>
        </w:rPr>
        <w:t>10.6.5. Уровни вибрации в жилых и общественных зданиях, на территории ж</w:t>
      </w:r>
      <w:r w:rsidRPr="0038433F">
        <w:rPr>
          <w:rFonts w:ascii="Times New Roman" w:hAnsi="Times New Roman"/>
          <w:sz w:val="28"/>
          <w:szCs w:val="28"/>
        </w:rPr>
        <w:t>и</w:t>
      </w:r>
      <w:r w:rsidRPr="0038433F">
        <w:rPr>
          <w:rFonts w:ascii="Times New Roman" w:hAnsi="Times New Roman"/>
          <w:sz w:val="28"/>
          <w:szCs w:val="28"/>
        </w:rPr>
        <w:t>лой застройки, на рабочих местах не должны превышать значений, установле</w:t>
      </w:r>
      <w:r w:rsidRPr="0038433F">
        <w:rPr>
          <w:rFonts w:ascii="Times New Roman" w:hAnsi="Times New Roman"/>
          <w:sz w:val="28"/>
          <w:szCs w:val="28"/>
        </w:rPr>
        <w:t>н</w:t>
      </w:r>
      <w:r w:rsidRPr="0038433F">
        <w:rPr>
          <w:rFonts w:ascii="Times New Roman" w:hAnsi="Times New Roman"/>
          <w:sz w:val="28"/>
          <w:szCs w:val="28"/>
        </w:rPr>
        <w:t>ных действующими нормативными документами.</w:t>
      </w:r>
    </w:p>
    <w:bookmarkEnd w:id="100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Мероприятия по защите от вибраций предусматривают:</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удаление зданий и сооружений от источников вибрации;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использование методов виброзащиты при проектировании зданий и сооруж</w:t>
      </w:r>
      <w:r w:rsidRPr="0038433F">
        <w:rPr>
          <w:rFonts w:ascii="Times New Roman" w:hAnsi="Times New Roman"/>
          <w:sz w:val="28"/>
          <w:szCs w:val="28"/>
        </w:rPr>
        <w:t>е</w:t>
      </w:r>
      <w:r w:rsidRPr="0038433F">
        <w:rPr>
          <w:rFonts w:ascii="Times New Roman" w:hAnsi="Times New Roman"/>
          <w:sz w:val="28"/>
          <w:szCs w:val="28"/>
        </w:rPr>
        <w:t>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меры по снижению динамических нагрузок, создаваемых источником вибр</w:t>
      </w:r>
      <w:r w:rsidRPr="0038433F">
        <w:rPr>
          <w:rFonts w:ascii="Times New Roman" w:hAnsi="Times New Roman"/>
          <w:sz w:val="28"/>
          <w:szCs w:val="28"/>
        </w:rPr>
        <w:t>а</w:t>
      </w:r>
      <w:r w:rsidRPr="0038433F">
        <w:rPr>
          <w:rFonts w:ascii="Times New Roman" w:hAnsi="Times New Roman"/>
          <w:sz w:val="28"/>
          <w:szCs w:val="28"/>
        </w:rPr>
        <w:t>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Снижение вибрации может быть достигнуто: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целесообразным размещением оборудования в зданиях производственных предприятий (в подвальных этажах, удаленных от защищаемых объектов ме</w:t>
      </w:r>
      <w:r w:rsidRPr="0038433F">
        <w:rPr>
          <w:rFonts w:ascii="Times New Roman" w:hAnsi="Times New Roman"/>
          <w:sz w:val="28"/>
          <w:szCs w:val="28"/>
        </w:rPr>
        <w:t>с</w:t>
      </w:r>
      <w:r w:rsidRPr="0038433F">
        <w:rPr>
          <w:rFonts w:ascii="Times New Roman" w:hAnsi="Times New Roman"/>
          <w:sz w:val="28"/>
          <w:szCs w:val="28"/>
        </w:rPr>
        <w:t>тах, на отдельных фундаментах);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устройством виброизоляции отдельных установок или оборудования;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применением для трубопроводов и коммуникаций: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гибких элементов - в системах, соединенных с источником вибрации;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мягких прокладок - в местах перехода через ограждающие конструкции и кре</w:t>
      </w:r>
      <w:r w:rsidRPr="0038433F">
        <w:rPr>
          <w:rFonts w:ascii="Times New Roman" w:hAnsi="Times New Roman"/>
          <w:sz w:val="28"/>
          <w:szCs w:val="28"/>
        </w:rPr>
        <w:t>п</w:t>
      </w:r>
      <w:r w:rsidRPr="0038433F">
        <w:rPr>
          <w:rFonts w:ascii="Times New Roman" w:hAnsi="Times New Roman"/>
          <w:sz w:val="28"/>
          <w:szCs w:val="28"/>
        </w:rPr>
        <w:t>ления к ограждающим конструкциям.</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1005" w:name="_Toc160361804"/>
      <w:bookmarkStart w:id="1006" w:name="sub_12107"/>
      <w:r w:rsidRPr="0038433F">
        <w:rPr>
          <w:rFonts w:ascii="Times New Roman" w:hAnsi="Times New Roman"/>
          <w:b w:val="0"/>
          <w:bCs w:val="0"/>
          <w:sz w:val="28"/>
          <w:szCs w:val="28"/>
        </w:rPr>
        <w:t>10.7. Защита от электромагнитных полей, излучений и облучений:</w:t>
      </w:r>
      <w:bookmarkEnd w:id="1005"/>
    </w:p>
    <w:bookmarkEnd w:id="1006"/>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007" w:name="sub_121071"/>
      <w:r w:rsidRPr="0038433F">
        <w:rPr>
          <w:rFonts w:ascii="Times New Roman" w:hAnsi="Times New Roman"/>
          <w:sz w:val="28"/>
          <w:szCs w:val="28"/>
        </w:rPr>
        <w:t>10.7.1. Источниками воздействия на здоровье населения и условия его прож</w:t>
      </w:r>
      <w:r w:rsidRPr="0038433F">
        <w:rPr>
          <w:rFonts w:ascii="Times New Roman" w:hAnsi="Times New Roman"/>
          <w:sz w:val="28"/>
          <w:szCs w:val="28"/>
        </w:rPr>
        <w:t>и</w:t>
      </w:r>
      <w:r w:rsidRPr="0038433F">
        <w:rPr>
          <w:rFonts w:ascii="Times New Roman" w:hAnsi="Times New Roman"/>
          <w:sz w:val="28"/>
          <w:szCs w:val="28"/>
        </w:rPr>
        <w:t>вания являются объекты, для которых уровни создаваемого загрязнения пр</w:t>
      </w:r>
      <w:r w:rsidRPr="0038433F">
        <w:rPr>
          <w:rFonts w:ascii="Times New Roman" w:hAnsi="Times New Roman"/>
          <w:sz w:val="28"/>
          <w:szCs w:val="28"/>
        </w:rPr>
        <w:t>е</w:t>
      </w:r>
      <w:r w:rsidRPr="0038433F">
        <w:rPr>
          <w:rFonts w:ascii="Times New Roman" w:hAnsi="Times New Roman"/>
          <w:sz w:val="28"/>
          <w:szCs w:val="28"/>
        </w:rPr>
        <w:t>вышают предельно допустимые концентрации и уровни или вклад в загрязн</w:t>
      </w:r>
      <w:r w:rsidRPr="0038433F">
        <w:rPr>
          <w:rFonts w:ascii="Times New Roman" w:hAnsi="Times New Roman"/>
          <w:sz w:val="28"/>
          <w:szCs w:val="28"/>
        </w:rPr>
        <w:t>е</w:t>
      </w:r>
      <w:r w:rsidRPr="0038433F">
        <w:rPr>
          <w:rFonts w:ascii="Times New Roman" w:hAnsi="Times New Roman"/>
          <w:sz w:val="28"/>
          <w:szCs w:val="28"/>
        </w:rPr>
        <w:t>нии жилых зон превышает 0,1 ПДК.</w:t>
      </w:r>
    </w:p>
    <w:bookmarkEnd w:id="100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Специальные требования по защите от электромагнитных полей, излучений и облучений устанавливают для: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w:t>
      </w:r>
      <w:r w:rsidRPr="0038433F">
        <w:rPr>
          <w:rFonts w:ascii="Times New Roman" w:hAnsi="Times New Roman"/>
          <w:sz w:val="28"/>
          <w:szCs w:val="28"/>
        </w:rPr>
        <w:t>о</w:t>
      </w:r>
      <w:r w:rsidRPr="0038433F">
        <w:rPr>
          <w:rFonts w:ascii="Times New Roman" w:hAnsi="Times New Roman"/>
          <w:sz w:val="28"/>
          <w:szCs w:val="28"/>
        </w:rPr>
        <w:t>бильных передающих радиотехнических средств при их работе в штатном р</w:t>
      </w:r>
      <w:r w:rsidRPr="0038433F">
        <w:rPr>
          <w:rFonts w:ascii="Times New Roman" w:hAnsi="Times New Roman"/>
          <w:sz w:val="28"/>
          <w:szCs w:val="28"/>
        </w:rPr>
        <w:t>е</w:t>
      </w:r>
      <w:r w:rsidRPr="0038433F">
        <w:rPr>
          <w:rFonts w:ascii="Times New Roman" w:hAnsi="Times New Roman"/>
          <w:sz w:val="28"/>
          <w:szCs w:val="28"/>
        </w:rPr>
        <w:t>жиме в местах базирования);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элементов систем сотовой связи и других видов подвижной связи;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видеодисплейных терминалов и мониторов персональных компьютеров;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СВЧ-печей, индукционных печей.</w:t>
      </w:r>
    </w:p>
    <w:p w:rsidR="00BF3D4A" w:rsidRPr="0038433F" w:rsidRDefault="00BF3D4A" w:rsidP="0038433F">
      <w:pPr>
        <w:spacing w:line="240" w:lineRule="auto"/>
        <w:contextualSpacing/>
        <w:jc w:val="both"/>
        <w:rPr>
          <w:rFonts w:ascii="Times New Roman" w:hAnsi="Times New Roman"/>
          <w:sz w:val="28"/>
          <w:szCs w:val="28"/>
        </w:rPr>
      </w:pPr>
      <w:bookmarkStart w:id="1008" w:name="sub_121072"/>
      <w:r w:rsidRPr="0038433F">
        <w:rPr>
          <w:rFonts w:ascii="Times New Roman" w:hAnsi="Times New Roman"/>
          <w:sz w:val="28"/>
          <w:szCs w:val="28"/>
        </w:rPr>
        <w:t>10.7.2. Оценка воздействия электромагнитного поля радиочастотного диапазона передающих радиотехнических объектов (ПРТО) на население осуществляется:</w:t>
      </w:r>
    </w:p>
    <w:bookmarkEnd w:id="100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диапазоне частот 30 кГц - 300 МГц - по эффективным значениям напряже</w:t>
      </w:r>
      <w:r w:rsidRPr="0038433F">
        <w:rPr>
          <w:rFonts w:ascii="Times New Roman" w:hAnsi="Times New Roman"/>
          <w:sz w:val="28"/>
          <w:szCs w:val="28"/>
        </w:rPr>
        <w:t>н</w:t>
      </w:r>
      <w:r w:rsidRPr="0038433F">
        <w:rPr>
          <w:rFonts w:ascii="Times New Roman" w:hAnsi="Times New Roman"/>
          <w:sz w:val="28"/>
          <w:szCs w:val="28"/>
        </w:rPr>
        <w:t>ности электрического поля (Е), В/м;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диапазоне частот 300 МГц - 300 ГГц - по средним значениям плотности пот</w:t>
      </w:r>
      <w:r w:rsidRPr="0038433F">
        <w:rPr>
          <w:rFonts w:ascii="Times New Roman" w:hAnsi="Times New Roman"/>
          <w:sz w:val="28"/>
          <w:szCs w:val="28"/>
        </w:rPr>
        <w:t>о</w:t>
      </w:r>
      <w:r w:rsidRPr="0038433F">
        <w:rPr>
          <w:rFonts w:ascii="Times New Roman" w:hAnsi="Times New Roman"/>
          <w:sz w:val="28"/>
          <w:szCs w:val="28"/>
        </w:rPr>
        <w:t>ка энергии, мкВт/кв. см.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10.7.3. Уровни электромагнитного поля, создаваемые ПРТО на селитебной те</w:t>
      </w:r>
      <w:r w:rsidRPr="0038433F">
        <w:rPr>
          <w:rFonts w:ascii="Times New Roman" w:hAnsi="Times New Roman"/>
          <w:sz w:val="28"/>
          <w:szCs w:val="28"/>
        </w:rPr>
        <w:t>р</w:t>
      </w:r>
      <w:r w:rsidRPr="0038433F">
        <w:rPr>
          <w:rFonts w:ascii="Times New Roman" w:hAnsi="Times New Roman"/>
          <w:sz w:val="28"/>
          <w:szCs w:val="28"/>
        </w:rPr>
        <w:t>ритории, в местах массового отдыха, внутри жилых, общественных и произво</w:t>
      </w:r>
      <w:r w:rsidRPr="0038433F">
        <w:rPr>
          <w:rFonts w:ascii="Times New Roman" w:hAnsi="Times New Roman"/>
          <w:sz w:val="28"/>
          <w:szCs w:val="28"/>
        </w:rPr>
        <w:t>д</w:t>
      </w:r>
      <w:r w:rsidRPr="0038433F">
        <w:rPr>
          <w:rFonts w:ascii="Times New Roman" w:hAnsi="Times New Roman"/>
          <w:sz w:val="28"/>
          <w:szCs w:val="28"/>
        </w:rPr>
        <w:t>ственных помещений, подвергающихся воздействию внешнего электромагни</w:t>
      </w:r>
      <w:r w:rsidRPr="0038433F">
        <w:rPr>
          <w:rFonts w:ascii="Times New Roman" w:hAnsi="Times New Roman"/>
          <w:sz w:val="28"/>
          <w:szCs w:val="28"/>
        </w:rPr>
        <w:t>т</w:t>
      </w:r>
      <w:r w:rsidRPr="0038433F">
        <w:rPr>
          <w:rFonts w:ascii="Times New Roman" w:hAnsi="Times New Roman"/>
          <w:sz w:val="28"/>
          <w:szCs w:val="28"/>
        </w:rPr>
        <w:t>ного поля радиочастотного диапазона, не должны превышать предельно допу</w:t>
      </w:r>
      <w:r w:rsidRPr="0038433F">
        <w:rPr>
          <w:rFonts w:ascii="Times New Roman" w:hAnsi="Times New Roman"/>
          <w:sz w:val="28"/>
          <w:szCs w:val="28"/>
        </w:rPr>
        <w:t>с</w:t>
      </w:r>
      <w:r w:rsidRPr="0038433F">
        <w:rPr>
          <w:rFonts w:ascii="Times New Roman" w:hAnsi="Times New Roman"/>
          <w:sz w:val="28"/>
          <w:szCs w:val="28"/>
        </w:rPr>
        <w:t>тимых уровней (далее - ПДУ) для населения, приведенных в таблице 70, с уч</w:t>
      </w:r>
      <w:r w:rsidRPr="0038433F">
        <w:rPr>
          <w:rFonts w:ascii="Times New Roman" w:hAnsi="Times New Roman"/>
          <w:sz w:val="28"/>
          <w:szCs w:val="28"/>
        </w:rPr>
        <w:t>е</w:t>
      </w:r>
      <w:r w:rsidRPr="0038433F">
        <w:rPr>
          <w:rFonts w:ascii="Times New Roman" w:hAnsi="Times New Roman"/>
          <w:sz w:val="28"/>
          <w:szCs w:val="28"/>
        </w:rPr>
        <w:t>том вторичного излучения.</w:t>
      </w:r>
    </w:p>
    <w:p w:rsidR="00BF3D4A" w:rsidRPr="0038433F" w:rsidRDefault="00BF3D4A" w:rsidP="0038433F">
      <w:pPr>
        <w:spacing w:line="240" w:lineRule="auto"/>
        <w:contextualSpacing/>
        <w:jc w:val="both"/>
        <w:rPr>
          <w:rFonts w:ascii="Times New Roman" w:hAnsi="Times New Roman"/>
          <w:sz w:val="28"/>
          <w:szCs w:val="28"/>
        </w:rPr>
      </w:pPr>
      <w:bookmarkStart w:id="1009" w:name="sub_121074"/>
      <w:r w:rsidRPr="0038433F">
        <w:rPr>
          <w:rFonts w:ascii="Times New Roman" w:hAnsi="Times New Roman"/>
          <w:sz w:val="28"/>
          <w:szCs w:val="28"/>
        </w:rPr>
        <w:t>10.7.4. Оценка воздействия электромагнитных полей на население и пользов</w:t>
      </w:r>
      <w:r w:rsidRPr="0038433F">
        <w:rPr>
          <w:rFonts w:ascii="Times New Roman" w:hAnsi="Times New Roman"/>
          <w:sz w:val="28"/>
          <w:szCs w:val="28"/>
        </w:rPr>
        <w:t>а</w:t>
      </w:r>
      <w:r w:rsidRPr="0038433F">
        <w:rPr>
          <w:rFonts w:ascii="Times New Roman" w:hAnsi="Times New Roman"/>
          <w:sz w:val="28"/>
          <w:szCs w:val="28"/>
        </w:rPr>
        <w:t>телей базовых и подвижных станций сухопутной радиосвязи (включая абонен</w:t>
      </w:r>
      <w:r w:rsidRPr="0038433F">
        <w:rPr>
          <w:rFonts w:ascii="Times New Roman" w:hAnsi="Times New Roman"/>
          <w:sz w:val="28"/>
          <w:szCs w:val="28"/>
        </w:rPr>
        <w:t>т</w:t>
      </w:r>
      <w:r w:rsidRPr="0038433F">
        <w:rPr>
          <w:rFonts w:ascii="Times New Roman" w:hAnsi="Times New Roman"/>
          <w:sz w:val="28"/>
          <w:szCs w:val="28"/>
        </w:rPr>
        <w:t>ские терминалы спутниковой связи) осуществляется:</w:t>
      </w:r>
    </w:p>
    <w:bookmarkEnd w:id="100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диапазоне частот от 27 МГц до 300 МГц - по значениям напряженности эле</w:t>
      </w:r>
      <w:r w:rsidRPr="0038433F">
        <w:rPr>
          <w:rFonts w:ascii="Times New Roman" w:hAnsi="Times New Roman"/>
          <w:sz w:val="28"/>
          <w:szCs w:val="28"/>
        </w:rPr>
        <w:t>к</w:t>
      </w:r>
      <w:r w:rsidRPr="0038433F">
        <w:rPr>
          <w:rFonts w:ascii="Times New Roman" w:hAnsi="Times New Roman"/>
          <w:sz w:val="28"/>
          <w:szCs w:val="28"/>
        </w:rPr>
        <w:t>трического поля, Е (В/м);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диапазоне частот от 300 МГц до 2400 МГц - по значениям плотности потока энергии, ППЭ (мВт/кв. см, мкВт/кв. см).</w:t>
      </w:r>
    </w:p>
    <w:p w:rsidR="00BF3D4A" w:rsidRPr="0038433F" w:rsidRDefault="00BF3D4A" w:rsidP="0038433F">
      <w:pPr>
        <w:spacing w:line="240" w:lineRule="auto"/>
        <w:contextualSpacing/>
        <w:jc w:val="both"/>
        <w:rPr>
          <w:rFonts w:ascii="Times New Roman" w:hAnsi="Times New Roman"/>
          <w:sz w:val="28"/>
          <w:szCs w:val="28"/>
        </w:rPr>
      </w:pPr>
      <w:bookmarkStart w:id="1010" w:name="sub_121075"/>
      <w:r w:rsidRPr="0038433F">
        <w:rPr>
          <w:rFonts w:ascii="Times New Roman" w:hAnsi="Times New Roman"/>
          <w:sz w:val="28"/>
          <w:szCs w:val="28"/>
        </w:rPr>
        <w:t>10.7.5. Уровни электромагнитных полей, создаваемые антеннами базовых ста</w:t>
      </w:r>
      <w:r w:rsidRPr="0038433F">
        <w:rPr>
          <w:rFonts w:ascii="Times New Roman" w:hAnsi="Times New Roman"/>
          <w:sz w:val="28"/>
          <w:szCs w:val="28"/>
        </w:rPr>
        <w:t>н</w:t>
      </w:r>
      <w:r w:rsidRPr="0038433F">
        <w:rPr>
          <w:rFonts w:ascii="Times New Roman" w:hAnsi="Times New Roman"/>
          <w:sz w:val="28"/>
          <w:szCs w:val="28"/>
        </w:rPr>
        <w:t>ций на территории жилой застройки, внутри жилых, общественных и произво</w:t>
      </w:r>
      <w:r w:rsidRPr="0038433F">
        <w:rPr>
          <w:rFonts w:ascii="Times New Roman" w:hAnsi="Times New Roman"/>
          <w:sz w:val="28"/>
          <w:szCs w:val="28"/>
        </w:rPr>
        <w:t>д</w:t>
      </w:r>
      <w:r w:rsidRPr="0038433F">
        <w:rPr>
          <w:rFonts w:ascii="Times New Roman" w:hAnsi="Times New Roman"/>
          <w:sz w:val="28"/>
          <w:szCs w:val="28"/>
        </w:rPr>
        <w:t>ственных помещений, не должны превышать следующих значений:</w:t>
      </w:r>
    </w:p>
    <w:bookmarkEnd w:id="101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 В/м - в диапазоне частот 27 МГц - 30 МГц;</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3 В/м - в диапазоне частот 30 МГц - 300 МГц;</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 мкВт/кв. см - в диапазоне частот 300 МГц - 2400 МГц.</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10.7.6. Максимальные значения уровней электромагнитного излучения от р</w:t>
      </w:r>
      <w:r w:rsidRPr="0038433F">
        <w:rPr>
          <w:rFonts w:ascii="Times New Roman" w:hAnsi="Times New Roman"/>
          <w:sz w:val="28"/>
          <w:szCs w:val="28"/>
        </w:rPr>
        <w:t>а</w:t>
      </w:r>
      <w:r w:rsidRPr="0038433F">
        <w:rPr>
          <w:rFonts w:ascii="Times New Roman" w:hAnsi="Times New Roman"/>
          <w:sz w:val="28"/>
          <w:szCs w:val="28"/>
        </w:rPr>
        <w:t>диотехнических объектов на различных территориях приведены в таблице 71.</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одновременном облучении от нескольких источников должны соблюдат</w:t>
      </w:r>
      <w:r w:rsidRPr="0038433F">
        <w:rPr>
          <w:rFonts w:ascii="Times New Roman" w:hAnsi="Times New Roman"/>
          <w:sz w:val="28"/>
          <w:szCs w:val="28"/>
        </w:rPr>
        <w:t>ь</w:t>
      </w:r>
      <w:r w:rsidRPr="0038433F">
        <w:rPr>
          <w:rFonts w:ascii="Times New Roman" w:hAnsi="Times New Roman"/>
          <w:sz w:val="28"/>
          <w:szCs w:val="28"/>
        </w:rPr>
        <w:t xml:space="preserve">ся условия </w:t>
      </w:r>
      <w:hyperlink r:id="rId201" w:history="1">
        <w:r w:rsidRPr="0038433F">
          <w:rPr>
            <w:rStyle w:val="af0"/>
            <w:rFonts w:ascii="Times New Roman" w:hAnsi="Times New Roman"/>
            <w:sz w:val="28"/>
            <w:szCs w:val="28"/>
          </w:rPr>
          <w:t>СанПиН 2.1.8/2.2.4.1383-03</w:t>
        </w:r>
      </w:hyperlink>
      <w:r w:rsidRPr="0038433F">
        <w:rPr>
          <w:rFonts w:ascii="Times New Roman" w:hAnsi="Times New Roman"/>
          <w:sz w:val="28"/>
          <w:szCs w:val="28"/>
        </w:rPr>
        <w:t xml:space="preserve">, </w:t>
      </w:r>
      <w:hyperlink r:id="rId202" w:history="1">
        <w:r w:rsidRPr="0038433F">
          <w:rPr>
            <w:rStyle w:val="af0"/>
            <w:rFonts w:ascii="Times New Roman" w:hAnsi="Times New Roman"/>
            <w:sz w:val="28"/>
            <w:szCs w:val="28"/>
          </w:rPr>
          <w:t>СанПиН 2.1.8/2.2.4.1190-03</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1011" w:name="sub_121077"/>
      <w:r w:rsidRPr="0038433F">
        <w:rPr>
          <w:rFonts w:ascii="Times New Roman" w:hAnsi="Times New Roman"/>
          <w:sz w:val="28"/>
          <w:szCs w:val="28"/>
        </w:rPr>
        <w:t>10.7.7. При размещении антенн радиолюбительских радиостанций (РРС) диап</w:t>
      </w:r>
      <w:r w:rsidRPr="0038433F">
        <w:rPr>
          <w:rFonts w:ascii="Times New Roman" w:hAnsi="Times New Roman"/>
          <w:sz w:val="28"/>
          <w:szCs w:val="28"/>
        </w:rPr>
        <w:t>а</w:t>
      </w:r>
      <w:r w:rsidRPr="0038433F">
        <w:rPr>
          <w:rFonts w:ascii="Times New Roman" w:hAnsi="Times New Roman"/>
          <w:sz w:val="28"/>
          <w:szCs w:val="28"/>
        </w:rPr>
        <w:t>зона 3 - 30 МГц, радиостанций гражданского диапазона частот 26,5 - 27,5 МГц (РГД) с эффективной излучаемой мощностью более 100 Вт, до 1000 Вт включ</w:t>
      </w:r>
      <w:r w:rsidRPr="0038433F">
        <w:rPr>
          <w:rFonts w:ascii="Times New Roman" w:hAnsi="Times New Roman"/>
          <w:sz w:val="28"/>
          <w:szCs w:val="28"/>
        </w:rPr>
        <w:t>и</w:t>
      </w:r>
      <w:r w:rsidRPr="0038433F">
        <w:rPr>
          <w:rFonts w:ascii="Times New Roman" w:hAnsi="Times New Roman"/>
          <w:sz w:val="28"/>
          <w:szCs w:val="28"/>
        </w:rPr>
        <w:t>тельно, должна быть обеспечена невозможность доступа людей в зону устано</w:t>
      </w:r>
      <w:r w:rsidRPr="0038433F">
        <w:rPr>
          <w:rFonts w:ascii="Times New Roman" w:hAnsi="Times New Roman"/>
          <w:sz w:val="28"/>
          <w:szCs w:val="28"/>
        </w:rPr>
        <w:t>в</w:t>
      </w:r>
      <w:r w:rsidRPr="0038433F">
        <w:rPr>
          <w:rFonts w:ascii="Times New Roman" w:hAnsi="Times New Roman"/>
          <w:sz w:val="28"/>
          <w:szCs w:val="28"/>
        </w:rPr>
        <w:t>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w:t>
      </w:r>
      <w:r w:rsidRPr="0038433F">
        <w:rPr>
          <w:rFonts w:ascii="Times New Roman" w:hAnsi="Times New Roman"/>
          <w:sz w:val="28"/>
          <w:szCs w:val="28"/>
        </w:rPr>
        <w:t>с</w:t>
      </w:r>
      <w:r w:rsidRPr="0038433F">
        <w:rPr>
          <w:rFonts w:ascii="Times New Roman" w:hAnsi="Times New Roman"/>
          <w:sz w:val="28"/>
          <w:szCs w:val="28"/>
        </w:rPr>
        <w:lastRenderedPageBreak/>
        <w:t>стояния от любой ее точки до соседних строений не менее 10 м для любого т</w:t>
      </w:r>
      <w:r w:rsidRPr="0038433F">
        <w:rPr>
          <w:rFonts w:ascii="Times New Roman" w:hAnsi="Times New Roman"/>
          <w:sz w:val="28"/>
          <w:szCs w:val="28"/>
        </w:rPr>
        <w:t>и</w:t>
      </w:r>
      <w:r w:rsidRPr="0038433F">
        <w:rPr>
          <w:rFonts w:ascii="Times New Roman" w:hAnsi="Times New Roman"/>
          <w:sz w:val="28"/>
          <w:szCs w:val="28"/>
        </w:rPr>
        <w:t>па антенны и любого направления излучения.</w:t>
      </w:r>
    </w:p>
    <w:p w:rsidR="00BF3D4A" w:rsidRPr="0038433F" w:rsidRDefault="00BF3D4A" w:rsidP="0038433F">
      <w:pPr>
        <w:spacing w:line="240" w:lineRule="auto"/>
        <w:contextualSpacing/>
        <w:jc w:val="both"/>
        <w:rPr>
          <w:rFonts w:ascii="Times New Roman" w:hAnsi="Times New Roman"/>
          <w:sz w:val="28"/>
          <w:szCs w:val="28"/>
        </w:rPr>
      </w:pPr>
      <w:bookmarkStart w:id="1012" w:name="sub_121078"/>
      <w:bookmarkEnd w:id="1011"/>
      <w:r w:rsidRPr="0038433F">
        <w:rPr>
          <w:rFonts w:ascii="Times New Roman" w:hAnsi="Times New Roman"/>
          <w:sz w:val="28"/>
          <w:szCs w:val="28"/>
        </w:rPr>
        <w:t>10.7.8. При размещении антенн РРС и РГД с эффективной излучаемой мощн</w:t>
      </w:r>
      <w:r w:rsidRPr="0038433F">
        <w:rPr>
          <w:rFonts w:ascii="Times New Roman" w:hAnsi="Times New Roman"/>
          <w:sz w:val="28"/>
          <w:szCs w:val="28"/>
        </w:rPr>
        <w:t>о</w:t>
      </w:r>
      <w:r w:rsidRPr="0038433F">
        <w:rPr>
          <w:rFonts w:ascii="Times New Roman" w:hAnsi="Times New Roman"/>
          <w:sz w:val="28"/>
          <w:szCs w:val="28"/>
        </w:rPr>
        <w:t>стью от 1000 до 5000 Вт должна быть обеспечена невозможность доступа л</w:t>
      </w:r>
      <w:r w:rsidRPr="0038433F">
        <w:rPr>
          <w:rFonts w:ascii="Times New Roman" w:hAnsi="Times New Roman"/>
          <w:sz w:val="28"/>
          <w:szCs w:val="28"/>
        </w:rPr>
        <w:t>ю</w:t>
      </w:r>
      <w:r w:rsidRPr="0038433F">
        <w:rPr>
          <w:rFonts w:ascii="Times New Roman" w:hAnsi="Times New Roman"/>
          <w:sz w:val="28"/>
          <w:szCs w:val="28"/>
        </w:rPr>
        <w:t>дей и отсутствие соседних строений на расстоянии не менее 25 м от любой то</w:t>
      </w:r>
      <w:r w:rsidRPr="0038433F">
        <w:rPr>
          <w:rFonts w:ascii="Times New Roman" w:hAnsi="Times New Roman"/>
          <w:sz w:val="28"/>
          <w:szCs w:val="28"/>
        </w:rPr>
        <w:t>ч</w:t>
      </w:r>
      <w:r w:rsidRPr="0038433F">
        <w:rPr>
          <w:rFonts w:ascii="Times New Roman" w:hAnsi="Times New Roman"/>
          <w:sz w:val="28"/>
          <w:szCs w:val="28"/>
        </w:rPr>
        <w:t>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bookmarkEnd w:id="101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10.7.9. В целях защиты населения от воздействия электромагнитных полей, создаваемых антеннами ПРТО, устанавливаются санитарно-защитные зоны и зоны ограничения застройки с учетом перспективного развития ПРТО (за и</w:t>
      </w:r>
      <w:r w:rsidRPr="0038433F">
        <w:rPr>
          <w:rFonts w:ascii="Times New Roman" w:hAnsi="Times New Roman"/>
          <w:sz w:val="28"/>
          <w:szCs w:val="28"/>
        </w:rPr>
        <w:t>с</w:t>
      </w:r>
      <w:r w:rsidRPr="0038433F">
        <w:rPr>
          <w:rFonts w:ascii="Times New Roman" w:hAnsi="Times New Roman"/>
          <w:sz w:val="28"/>
          <w:szCs w:val="28"/>
        </w:rPr>
        <w:t>ключением случаев размещения одной стационарной радиостанции с эффе</w:t>
      </w:r>
      <w:r w:rsidRPr="0038433F">
        <w:rPr>
          <w:rFonts w:ascii="Times New Roman" w:hAnsi="Times New Roman"/>
          <w:sz w:val="28"/>
          <w:szCs w:val="28"/>
        </w:rPr>
        <w:t>к</w:t>
      </w:r>
      <w:r w:rsidRPr="0038433F">
        <w:rPr>
          <w:rFonts w:ascii="Times New Roman" w:hAnsi="Times New Roman"/>
          <w:sz w:val="28"/>
          <w:szCs w:val="28"/>
        </w:rPr>
        <w:t>тивной излучаемой мощностью не более 10 Вт вне здания).</w:t>
      </w:r>
    </w:p>
    <w:p w:rsidR="00BF3D4A" w:rsidRPr="0038433F" w:rsidRDefault="00BF3D4A" w:rsidP="0038433F">
      <w:pPr>
        <w:spacing w:line="240" w:lineRule="auto"/>
        <w:contextualSpacing/>
        <w:jc w:val="both"/>
        <w:rPr>
          <w:rFonts w:ascii="Times New Roman" w:hAnsi="Times New Roman"/>
          <w:sz w:val="28"/>
          <w:szCs w:val="28"/>
        </w:rPr>
      </w:pPr>
      <w:bookmarkStart w:id="1013" w:name="sub_107902"/>
      <w:r w:rsidRPr="0038433F">
        <w:rPr>
          <w:rFonts w:ascii="Times New Roman" w:hAnsi="Times New Roman"/>
          <w:sz w:val="28"/>
          <w:szCs w:val="28"/>
        </w:rPr>
        <w:t>Границы санитарно-защитной зоны определяются на высоте 2 м от поверхности земли по ПДУ.</w:t>
      </w:r>
    </w:p>
    <w:bookmarkEnd w:id="101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Зона ограничения застройки представляет собой территорию, на внешних гр</w:t>
      </w:r>
      <w:r w:rsidRPr="0038433F">
        <w:rPr>
          <w:rFonts w:ascii="Times New Roman" w:hAnsi="Times New Roman"/>
          <w:sz w:val="28"/>
          <w:szCs w:val="28"/>
        </w:rPr>
        <w:t>а</w:t>
      </w:r>
      <w:r w:rsidRPr="0038433F">
        <w:rPr>
          <w:rFonts w:ascii="Times New Roman" w:hAnsi="Times New Roman"/>
          <w:sz w:val="28"/>
          <w:szCs w:val="28"/>
        </w:rPr>
        <w:t>ницах которой на высоте более 2 м от поверхности земли уровни электрома</w:t>
      </w:r>
      <w:r w:rsidRPr="0038433F">
        <w:rPr>
          <w:rFonts w:ascii="Times New Roman" w:hAnsi="Times New Roman"/>
          <w:sz w:val="28"/>
          <w:szCs w:val="28"/>
        </w:rPr>
        <w:t>г</w:t>
      </w:r>
      <w:r w:rsidRPr="0038433F">
        <w:rPr>
          <w:rFonts w:ascii="Times New Roman" w:hAnsi="Times New Roman"/>
          <w:sz w:val="28"/>
          <w:szCs w:val="28"/>
        </w:rPr>
        <w:t>нитных полей превышают ПДУ. Внешняя граница зоны ограничения застройки определяется по максимальной высоте зданий перспективной застройки, на в</w:t>
      </w:r>
      <w:r w:rsidRPr="0038433F">
        <w:rPr>
          <w:rFonts w:ascii="Times New Roman" w:hAnsi="Times New Roman"/>
          <w:sz w:val="28"/>
          <w:szCs w:val="28"/>
        </w:rPr>
        <w:t>ы</w:t>
      </w:r>
      <w:r w:rsidRPr="0038433F">
        <w:rPr>
          <w:rFonts w:ascii="Times New Roman" w:hAnsi="Times New Roman"/>
          <w:sz w:val="28"/>
          <w:szCs w:val="28"/>
        </w:rPr>
        <w:t>соте верхнего этажа которых уровень электромагнитных полей не превышает ПДУ.</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Примечание.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определении границ санитарно-защитных зон и зон ограничения следует учитывать необходимость защиты от воздействия вторичного электромагни</w:t>
      </w:r>
      <w:r w:rsidRPr="0038433F">
        <w:rPr>
          <w:rFonts w:ascii="Times New Roman" w:hAnsi="Times New Roman"/>
          <w:sz w:val="28"/>
          <w:szCs w:val="28"/>
        </w:rPr>
        <w:t>т</w:t>
      </w:r>
      <w:r w:rsidRPr="0038433F">
        <w:rPr>
          <w:rFonts w:ascii="Times New Roman" w:hAnsi="Times New Roman"/>
          <w:sz w:val="28"/>
          <w:szCs w:val="28"/>
        </w:rPr>
        <w:t>ного поля, переизлучаемого элементами конструкции здания, коммуникациями, внутренней проводкой и другим.</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014" w:name="sub_1210710"/>
      <w:r w:rsidRPr="0038433F">
        <w:rPr>
          <w:rFonts w:ascii="Times New Roman" w:hAnsi="Times New Roman"/>
          <w:sz w:val="28"/>
          <w:szCs w:val="28"/>
        </w:rPr>
        <w:t>10.7.10. Санитарно-защитная зона и зона ограничения застройки не могут и</w:t>
      </w:r>
      <w:r w:rsidRPr="0038433F">
        <w:rPr>
          <w:rFonts w:ascii="Times New Roman" w:hAnsi="Times New Roman"/>
          <w:sz w:val="28"/>
          <w:szCs w:val="28"/>
        </w:rPr>
        <w:t>с</w:t>
      </w:r>
      <w:r w:rsidRPr="0038433F">
        <w:rPr>
          <w:rFonts w:ascii="Times New Roman" w:hAnsi="Times New Roman"/>
          <w:sz w:val="28"/>
          <w:szCs w:val="28"/>
        </w:rPr>
        <w:t>пользоваться в качестве территории жилой застройки, для размещения колле</w:t>
      </w:r>
      <w:r w:rsidRPr="0038433F">
        <w:rPr>
          <w:rFonts w:ascii="Times New Roman" w:hAnsi="Times New Roman"/>
          <w:sz w:val="28"/>
          <w:szCs w:val="28"/>
        </w:rPr>
        <w:t>к</w:t>
      </w:r>
      <w:r w:rsidRPr="0038433F">
        <w:rPr>
          <w:rFonts w:ascii="Times New Roman" w:hAnsi="Times New Roman"/>
          <w:sz w:val="28"/>
          <w:szCs w:val="28"/>
        </w:rPr>
        <w:t>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прочего, а также не могут рассматриваться как резервная территория предпр</w:t>
      </w:r>
      <w:r w:rsidRPr="0038433F">
        <w:rPr>
          <w:rFonts w:ascii="Times New Roman" w:hAnsi="Times New Roman"/>
          <w:sz w:val="28"/>
          <w:szCs w:val="28"/>
        </w:rPr>
        <w:t>и</w:t>
      </w:r>
      <w:r w:rsidRPr="0038433F">
        <w:rPr>
          <w:rFonts w:ascii="Times New Roman" w:hAnsi="Times New Roman"/>
          <w:sz w:val="28"/>
          <w:szCs w:val="28"/>
        </w:rPr>
        <w:t>ятия и использоваться для расширения промышленной площадки.</w:t>
      </w:r>
    </w:p>
    <w:p w:rsidR="00BF3D4A" w:rsidRPr="0038433F" w:rsidRDefault="00BF3D4A" w:rsidP="0038433F">
      <w:pPr>
        <w:spacing w:line="240" w:lineRule="auto"/>
        <w:contextualSpacing/>
        <w:jc w:val="both"/>
        <w:rPr>
          <w:rFonts w:ascii="Times New Roman" w:hAnsi="Times New Roman"/>
          <w:sz w:val="28"/>
          <w:szCs w:val="28"/>
        </w:rPr>
      </w:pPr>
      <w:bookmarkStart w:id="1015" w:name="sub_1210711"/>
      <w:bookmarkEnd w:id="1014"/>
      <w:r w:rsidRPr="0038433F">
        <w:rPr>
          <w:rFonts w:ascii="Times New Roman" w:hAnsi="Times New Roman"/>
          <w:sz w:val="28"/>
          <w:szCs w:val="28"/>
        </w:rPr>
        <w:t>10.7.11. ПДУ электромагнитного поля для потребительской продукции (в том числе видеодисплейных терминалов, токов сверхвысокой частоты (далее - СВЧ) и индукционных печей) устанавливаются в соответствии с действующ</w:t>
      </w:r>
      <w:r w:rsidRPr="0038433F">
        <w:rPr>
          <w:rFonts w:ascii="Times New Roman" w:hAnsi="Times New Roman"/>
          <w:sz w:val="28"/>
          <w:szCs w:val="28"/>
        </w:rPr>
        <w:t>и</w:t>
      </w:r>
      <w:r w:rsidRPr="0038433F">
        <w:rPr>
          <w:rFonts w:ascii="Times New Roman" w:hAnsi="Times New Roman"/>
          <w:sz w:val="28"/>
          <w:szCs w:val="28"/>
        </w:rPr>
        <w:t>ми правилами и нормами.</w:t>
      </w:r>
    </w:p>
    <w:p w:rsidR="00BF3D4A" w:rsidRPr="0038433F" w:rsidRDefault="00BF3D4A" w:rsidP="0038433F">
      <w:pPr>
        <w:spacing w:line="240" w:lineRule="auto"/>
        <w:contextualSpacing/>
        <w:jc w:val="both"/>
        <w:rPr>
          <w:rFonts w:ascii="Times New Roman" w:hAnsi="Times New Roman"/>
          <w:sz w:val="28"/>
          <w:szCs w:val="28"/>
        </w:rPr>
      </w:pPr>
      <w:bookmarkStart w:id="1016" w:name="sub_1210712"/>
      <w:bookmarkEnd w:id="1015"/>
      <w:r w:rsidRPr="0038433F">
        <w:rPr>
          <w:rFonts w:ascii="Times New Roman" w:hAnsi="Times New Roman"/>
          <w:sz w:val="28"/>
          <w:szCs w:val="28"/>
        </w:rPr>
        <w:t>10.7.12. Для населения отдельно нормируются предельно допустимые уровни напряженности электрического поля, создаваемого высоковольтными возду</w:t>
      </w:r>
      <w:r w:rsidRPr="0038433F">
        <w:rPr>
          <w:rFonts w:ascii="Times New Roman" w:hAnsi="Times New Roman"/>
          <w:sz w:val="28"/>
          <w:szCs w:val="28"/>
        </w:rPr>
        <w:t>ш</w:t>
      </w:r>
      <w:r w:rsidRPr="0038433F">
        <w:rPr>
          <w:rFonts w:ascii="Times New Roman" w:hAnsi="Times New Roman"/>
          <w:sz w:val="28"/>
          <w:szCs w:val="28"/>
        </w:rPr>
        <w:t>ными линиями электропередачи тока промышленной частоты. В зависимости от условий облучения ПДУ устанавливаются:</w:t>
      </w:r>
    </w:p>
    <w:bookmarkEnd w:id="101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0,5 кВ/м - внутри жилых зданий;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 кВ/м - на территории зоны жилой застройки;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5 кВ/м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10 кВ/м - на участках пересечения воздушных линий с автомобильными дор</w:t>
      </w:r>
      <w:r w:rsidRPr="0038433F">
        <w:rPr>
          <w:rFonts w:ascii="Times New Roman" w:hAnsi="Times New Roman"/>
          <w:sz w:val="28"/>
          <w:szCs w:val="28"/>
        </w:rPr>
        <w:t>о</w:t>
      </w:r>
      <w:r w:rsidRPr="0038433F">
        <w:rPr>
          <w:rFonts w:ascii="Times New Roman" w:hAnsi="Times New Roman"/>
          <w:sz w:val="28"/>
          <w:szCs w:val="28"/>
        </w:rPr>
        <w:t>гами I - IV категории;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15 кВ/м - в ненаселенной местности (незастроенные местности, доступные для транспорта, и сельскохозяйственные угодья);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20 кВ/м - в труднодоступной местности (не доступной для транспорта и сел</w:t>
      </w:r>
      <w:r w:rsidRPr="0038433F">
        <w:rPr>
          <w:rFonts w:ascii="Times New Roman" w:hAnsi="Times New Roman"/>
          <w:sz w:val="28"/>
          <w:szCs w:val="28"/>
        </w:rPr>
        <w:t>ь</w:t>
      </w:r>
      <w:r w:rsidRPr="0038433F">
        <w:rPr>
          <w:rFonts w:ascii="Times New Roman" w:hAnsi="Times New Roman"/>
          <w:sz w:val="28"/>
          <w:szCs w:val="28"/>
        </w:rPr>
        <w:t>скохозяйственных машин) и на участках, специально огороженных для искл</w:t>
      </w:r>
      <w:r w:rsidRPr="0038433F">
        <w:rPr>
          <w:rFonts w:ascii="Times New Roman" w:hAnsi="Times New Roman"/>
          <w:sz w:val="28"/>
          <w:szCs w:val="28"/>
        </w:rPr>
        <w:t>ю</w:t>
      </w:r>
      <w:r w:rsidRPr="0038433F">
        <w:rPr>
          <w:rFonts w:ascii="Times New Roman" w:hAnsi="Times New Roman"/>
          <w:sz w:val="28"/>
          <w:szCs w:val="28"/>
        </w:rPr>
        <w:t>чения доступа населения.</w:t>
      </w:r>
    </w:p>
    <w:p w:rsidR="00BF3D4A" w:rsidRPr="0038433F" w:rsidRDefault="00BF3D4A" w:rsidP="0038433F">
      <w:pPr>
        <w:spacing w:line="240" w:lineRule="auto"/>
        <w:contextualSpacing/>
        <w:jc w:val="both"/>
        <w:rPr>
          <w:rFonts w:ascii="Times New Roman" w:hAnsi="Times New Roman"/>
          <w:sz w:val="28"/>
          <w:szCs w:val="28"/>
        </w:rPr>
      </w:pPr>
      <w:bookmarkStart w:id="1017" w:name="sub_1210713"/>
      <w:r w:rsidRPr="0038433F">
        <w:rPr>
          <w:rFonts w:ascii="Times New Roman" w:hAnsi="Times New Roman"/>
          <w:sz w:val="28"/>
          <w:szCs w:val="28"/>
        </w:rPr>
        <w:t>10.7.13. С целью защиты населения от электромагнитных полей, излучений и облучений следует предусматривать:</w:t>
      </w:r>
    </w:p>
    <w:bookmarkEnd w:id="101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рациональное размещение источников электромагнитного поля и применение средств защиты, в том числе экранирование источников;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уменьшение излучаемой мощности передатчиков и антенн;</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ограничение доступа к источникам излучения, в том числе вторичного излуч</w:t>
      </w:r>
      <w:r w:rsidRPr="0038433F">
        <w:rPr>
          <w:rFonts w:ascii="Times New Roman" w:hAnsi="Times New Roman"/>
          <w:sz w:val="28"/>
          <w:szCs w:val="28"/>
        </w:rPr>
        <w:t>е</w:t>
      </w:r>
      <w:r w:rsidRPr="0038433F">
        <w:rPr>
          <w:rFonts w:ascii="Times New Roman" w:hAnsi="Times New Roman"/>
          <w:sz w:val="28"/>
          <w:szCs w:val="28"/>
        </w:rPr>
        <w:t>ния (сетям, конструкциям зданий, коммуникациям);</w:t>
      </w:r>
    </w:p>
    <w:p w:rsidR="00BF3D4A" w:rsidRPr="0038433F" w:rsidRDefault="00BF3D4A" w:rsidP="0038433F">
      <w:pPr>
        <w:pStyle w:val="1"/>
        <w:spacing w:before="0" w:after="0" w:line="240" w:lineRule="auto"/>
        <w:contextualSpacing/>
        <w:jc w:val="both"/>
        <w:rPr>
          <w:rFonts w:ascii="Times New Roman" w:hAnsi="Times New Roman"/>
          <w:b w:val="0"/>
          <w:bCs w:val="0"/>
          <w:sz w:val="28"/>
          <w:szCs w:val="28"/>
        </w:rPr>
      </w:pPr>
      <w:bookmarkStart w:id="1018" w:name="_Toc160361805"/>
      <w:bookmarkStart w:id="1019" w:name="sub_12108"/>
      <w:r w:rsidRPr="0038433F">
        <w:rPr>
          <w:rFonts w:ascii="Times New Roman" w:hAnsi="Times New Roman"/>
          <w:b w:val="0"/>
          <w:bCs w:val="0"/>
          <w:sz w:val="28"/>
          <w:szCs w:val="28"/>
        </w:rPr>
        <w:t>10.8. Радиационная безопасность:</w:t>
      </w:r>
      <w:bookmarkEnd w:id="1018"/>
    </w:p>
    <w:bookmarkEnd w:id="1019"/>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020" w:name="sub_121081"/>
      <w:r w:rsidRPr="0038433F">
        <w:rPr>
          <w:rFonts w:ascii="Times New Roman" w:hAnsi="Times New Roman"/>
          <w:sz w:val="28"/>
          <w:szCs w:val="28"/>
        </w:rPr>
        <w:t>10.8.1. Радиационная безопасность населения и окружающей среды считается обеспеченной, если соблюдаются основные принципы радиационной безопа</w:t>
      </w:r>
      <w:r w:rsidRPr="0038433F">
        <w:rPr>
          <w:rFonts w:ascii="Times New Roman" w:hAnsi="Times New Roman"/>
          <w:sz w:val="28"/>
          <w:szCs w:val="28"/>
        </w:rPr>
        <w:t>с</w:t>
      </w:r>
      <w:r w:rsidRPr="0038433F">
        <w:rPr>
          <w:rFonts w:ascii="Times New Roman" w:hAnsi="Times New Roman"/>
          <w:sz w:val="28"/>
          <w:szCs w:val="28"/>
        </w:rPr>
        <w:t xml:space="preserve">ности и требования радиационной защиты, установленные </w:t>
      </w:r>
      <w:hyperlink r:id="rId203" w:history="1">
        <w:r w:rsidRPr="0038433F">
          <w:rPr>
            <w:rStyle w:val="af0"/>
            <w:rFonts w:ascii="Times New Roman" w:hAnsi="Times New Roman"/>
            <w:sz w:val="28"/>
            <w:szCs w:val="28"/>
          </w:rPr>
          <w:t>Федеральным зак</w:t>
        </w:r>
        <w:r w:rsidRPr="0038433F">
          <w:rPr>
            <w:rStyle w:val="af0"/>
            <w:rFonts w:ascii="Times New Roman" w:hAnsi="Times New Roman"/>
            <w:sz w:val="28"/>
            <w:szCs w:val="28"/>
          </w:rPr>
          <w:t>о</w:t>
        </w:r>
        <w:r w:rsidRPr="0038433F">
          <w:rPr>
            <w:rStyle w:val="af0"/>
            <w:rFonts w:ascii="Times New Roman" w:hAnsi="Times New Roman"/>
            <w:sz w:val="28"/>
            <w:szCs w:val="28"/>
          </w:rPr>
          <w:t>ном</w:t>
        </w:r>
      </w:hyperlink>
      <w:r w:rsidRPr="0038433F">
        <w:rPr>
          <w:rFonts w:ascii="Times New Roman" w:hAnsi="Times New Roman"/>
          <w:sz w:val="28"/>
          <w:szCs w:val="28"/>
        </w:rPr>
        <w:t xml:space="preserve"> от 9 января 1996 года №3-ФЗ «О радиационной безопасности населения», </w:t>
      </w:r>
      <w:hyperlink r:id="rId204" w:history="1">
        <w:r w:rsidRPr="0038433F">
          <w:rPr>
            <w:rStyle w:val="af0"/>
            <w:rFonts w:ascii="Times New Roman" w:hAnsi="Times New Roman"/>
            <w:sz w:val="28"/>
            <w:szCs w:val="28"/>
          </w:rPr>
          <w:t>Нормами радиационной безопасности</w:t>
        </w:r>
      </w:hyperlink>
      <w:r w:rsidRPr="0038433F">
        <w:rPr>
          <w:rFonts w:ascii="Times New Roman" w:hAnsi="Times New Roman"/>
          <w:sz w:val="28"/>
          <w:szCs w:val="28"/>
        </w:rPr>
        <w:t xml:space="preserve"> «НРБ-99/2009» и </w:t>
      </w:r>
      <w:hyperlink r:id="rId205" w:history="1">
        <w:r w:rsidRPr="0038433F">
          <w:rPr>
            <w:rStyle w:val="af0"/>
            <w:rFonts w:ascii="Times New Roman" w:hAnsi="Times New Roman"/>
            <w:sz w:val="28"/>
            <w:szCs w:val="28"/>
          </w:rPr>
          <w:t>Основными санита</w:t>
        </w:r>
        <w:r w:rsidRPr="0038433F">
          <w:rPr>
            <w:rStyle w:val="af0"/>
            <w:rFonts w:ascii="Times New Roman" w:hAnsi="Times New Roman"/>
            <w:sz w:val="28"/>
            <w:szCs w:val="28"/>
          </w:rPr>
          <w:t>р</w:t>
        </w:r>
        <w:r w:rsidRPr="0038433F">
          <w:rPr>
            <w:rStyle w:val="af0"/>
            <w:rFonts w:ascii="Times New Roman" w:hAnsi="Times New Roman"/>
            <w:sz w:val="28"/>
            <w:szCs w:val="28"/>
          </w:rPr>
          <w:t>ными правилами обеспечения радиационной безопасности</w:t>
        </w:r>
      </w:hyperlink>
      <w:r w:rsidRPr="0038433F">
        <w:rPr>
          <w:rFonts w:ascii="Times New Roman" w:hAnsi="Times New Roman"/>
          <w:sz w:val="28"/>
          <w:szCs w:val="28"/>
        </w:rPr>
        <w:t xml:space="preserve"> «ОСПОРБ-99/2010».</w:t>
      </w:r>
    </w:p>
    <w:bookmarkEnd w:id="102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Радиационная безопасность населения обеспечивается: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созданием условий жизнедеятельности людей, отвечающих требованиям «</w:t>
      </w:r>
      <w:hyperlink r:id="rId206" w:history="1">
        <w:r w:rsidRPr="0038433F">
          <w:rPr>
            <w:rStyle w:val="af0"/>
            <w:rFonts w:ascii="Times New Roman" w:hAnsi="Times New Roman"/>
            <w:sz w:val="28"/>
            <w:szCs w:val="28"/>
          </w:rPr>
          <w:t>НРБ-99/2009</w:t>
        </w:r>
      </w:hyperlink>
      <w:r w:rsidRPr="0038433F">
        <w:rPr>
          <w:rFonts w:ascii="Times New Roman" w:hAnsi="Times New Roman"/>
          <w:sz w:val="28"/>
          <w:szCs w:val="28"/>
        </w:rPr>
        <w:t>» и «</w:t>
      </w:r>
      <w:hyperlink r:id="rId207" w:history="1">
        <w:r w:rsidRPr="0038433F">
          <w:rPr>
            <w:rStyle w:val="af0"/>
            <w:rFonts w:ascii="Times New Roman" w:hAnsi="Times New Roman"/>
            <w:sz w:val="28"/>
            <w:szCs w:val="28"/>
          </w:rPr>
          <w:t>ОСПОРБ-99/2010</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установлением квот на облучение от разных источников излучения;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организацией радиационного контроля;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эффективностью планирования и проведения мероприятий по радиационной защите населения, а также объектов окружающей среды - воздуха, почвы, ра</w:t>
      </w:r>
      <w:r w:rsidRPr="0038433F">
        <w:rPr>
          <w:rFonts w:ascii="Times New Roman" w:hAnsi="Times New Roman"/>
          <w:sz w:val="28"/>
          <w:szCs w:val="28"/>
        </w:rPr>
        <w:t>с</w:t>
      </w:r>
      <w:r w:rsidRPr="0038433F">
        <w:rPr>
          <w:rFonts w:ascii="Times New Roman" w:hAnsi="Times New Roman"/>
          <w:sz w:val="28"/>
          <w:szCs w:val="28"/>
        </w:rPr>
        <w:t>тительности и других в нормальных условиях и в случае радиационной аварии;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организацией системы информации о радиационной обстановке;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проектированием радиационно-опасных объектов с соблюдением требований </w:t>
      </w:r>
      <w:hyperlink r:id="rId208" w:history="1">
        <w:r w:rsidRPr="0038433F">
          <w:rPr>
            <w:rStyle w:val="af0"/>
            <w:rFonts w:ascii="Times New Roman" w:hAnsi="Times New Roman"/>
            <w:sz w:val="28"/>
            <w:szCs w:val="28"/>
          </w:rPr>
          <w:t>«ОСПОРБ-99/2010</w:t>
        </w:r>
      </w:hyperlink>
      <w:r w:rsidRPr="0038433F">
        <w:rPr>
          <w:rFonts w:ascii="Times New Roman" w:hAnsi="Times New Roman"/>
          <w:sz w:val="28"/>
          <w:szCs w:val="28"/>
        </w:rPr>
        <w:t>» и санитарных правил и норм.</w:t>
      </w:r>
    </w:p>
    <w:p w:rsidR="00BF3D4A" w:rsidRPr="0038433F" w:rsidRDefault="00BF3D4A" w:rsidP="0038433F">
      <w:pPr>
        <w:spacing w:line="240" w:lineRule="auto"/>
        <w:contextualSpacing/>
        <w:jc w:val="both"/>
        <w:rPr>
          <w:rFonts w:ascii="Times New Roman" w:hAnsi="Times New Roman"/>
          <w:sz w:val="28"/>
          <w:szCs w:val="28"/>
        </w:rPr>
      </w:pPr>
      <w:bookmarkStart w:id="1021" w:name="sub_121082"/>
      <w:r w:rsidRPr="0038433F">
        <w:rPr>
          <w:rFonts w:ascii="Times New Roman" w:hAnsi="Times New Roman"/>
          <w:sz w:val="28"/>
          <w:szCs w:val="28"/>
        </w:rPr>
        <w:t xml:space="preserve">10.8.2. Перед отводом территорий под строительство необходимо проводить оценку радиационной обстановки в соответствии с требованиями </w:t>
      </w:r>
      <w:hyperlink r:id="rId209" w:history="1">
        <w:r w:rsidRPr="0038433F">
          <w:rPr>
            <w:rStyle w:val="af0"/>
            <w:rFonts w:ascii="Times New Roman" w:hAnsi="Times New Roman"/>
            <w:sz w:val="28"/>
            <w:szCs w:val="28"/>
          </w:rPr>
          <w:t>Свод правил</w:t>
        </w:r>
      </w:hyperlink>
      <w:r w:rsidRPr="0038433F">
        <w:rPr>
          <w:rFonts w:ascii="Times New Roman" w:hAnsi="Times New Roman"/>
          <w:sz w:val="28"/>
          <w:szCs w:val="28"/>
        </w:rPr>
        <w:t xml:space="preserve"> «Инженерно-экологические изыскания для строительства» (СП 11-102-97).</w:t>
      </w:r>
    </w:p>
    <w:bookmarkEnd w:id="102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Участки застройки квалифицируются как радиационно безопасные, и их можно использовать под строительство жилых домов и зданий социально-бытового назначения при совместном выполнении следующих условий: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отсутствие радиационных аномалий после обследования участка поисковыми радиометрами;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частные значения мощности эквивалентной дозы (МЭД) гамма-излучения на участке в контрольных точках не превышают 0,3 мкЗв/ч, среднее арифметич</w:t>
      </w:r>
      <w:r w:rsidRPr="0038433F">
        <w:rPr>
          <w:rFonts w:ascii="Times New Roman" w:hAnsi="Times New Roman"/>
          <w:sz w:val="28"/>
          <w:szCs w:val="28"/>
        </w:rPr>
        <w:t>е</w:t>
      </w:r>
      <w:r w:rsidRPr="0038433F">
        <w:rPr>
          <w:rFonts w:ascii="Times New Roman" w:hAnsi="Times New Roman"/>
          <w:sz w:val="28"/>
          <w:szCs w:val="28"/>
        </w:rPr>
        <w:t>ское значение МЭД гамма-излучения на участке не превышает 0,2 мкЗв/ч, и плотность потока радона с поверхности грунта не более 80 мБк/кв. м.с.</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Участки застройки под промышленные объекты квалифицируются как ради</w:t>
      </w:r>
      <w:r w:rsidRPr="0038433F">
        <w:rPr>
          <w:rFonts w:ascii="Times New Roman" w:hAnsi="Times New Roman"/>
          <w:sz w:val="28"/>
          <w:szCs w:val="28"/>
        </w:rPr>
        <w:t>а</w:t>
      </w:r>
      <w:r w:rsidRPr="0038433F">
        <w:rPr>
          <w:rFonts w:ascii="Times New Roman" w:hAnsi="Times New Roman"/>
          <w:sz w:val="28"/>
          <w:szCs w:val="28"/>
        </w:rPr>
        <w:t>ционно безопасные при совместном выполнении следующих условий: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отсутствие радиационных аномалий после обследования участка поисковыми радиометрами;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частные значения МЭД гамма-излучения на участке в контрольных точках не превышают 0,3 мкЗв/ч и плотность потока радона с поверхности грунта не б</w:t>
      </w:r>
      <w:r w:rsidRPr="0038433F">
        <w:rPr>
          <w:rFonts w:ascii="Times New Roman" w:hAnsi="Times New Roman"/>
          <w:sz w:val="28"/>
          <w:szCs w:val="28"/>
        </w:rPr>
        <w:t>о</w:t>
      </w:r>
      <w:r w:rsidRPr="0038433F">
        <w:rPr>
          <w:rFonts w:ascii="Times New Roman" w:hAnsi="Times New Roman"/>
          <w:sz w:val="28"/>
          <w:szCs w:val="28"/>
        </w:rPr>
        <w:t>лее 250 мБк/кв. м.с.</w:t>
      </w:r>
    </w:p>
    <w:p w:rsidR="00BF3D4A" w:rsidRPr="0038433F" w:rsidRDefault="00BF3D4A" w:rsidP="0038433F">
      <w:pPr>
        <w:spacing w:line="240" w:lineRule="auto"/>
        <w:contextualSpacing/>
        <w:jc w:val="both"/>
        <w:rPr>
          <w:rFonts w:ascii="Times New Roman" w:hAnsi="Times New Roman"/>
          <w:sz w:val="28"/>
          <w:szCs w:val="28"/>
        </w:rPr>
      </w:pPr>
      <w:bookmarkStart w:id="1022" w:name="sub_121083"/>
      <w:r w:rsidRPr="0038433F">
        <w:rPr>
          <w:rFonts w:ascii="Times New Roman" w:hAnsi="Times New Roman"/>
          <w:sz w:val="28"/>
          <w:szCs w:val="28"/>
        </w:rPr>
        <w:t>10.8.3. Участки застройки с выявленными в процессе изысканий радиоакти</w:t>
      </w:r>
      <w:r w:rsidRPr="0038433F">
        <w:rPr>
          <w:rFonts w:ascii="Times New Roman" w:hAnsi="Times New Roman"/>
          <w:sz w:val="28"/>
          <w:szCs w:val="28"/>
        </w:rPr>
        <w:t>в</w:t>
      </w:r>
      <w:r w:rsidRPr="0038433F">
        <w:rPr>
          <w:rFonts w:ascii="Times New Roman" w:hAnsi="Times New Roman"/>
          <w:sz w:val="28"/>
          <w:szCs w:val="28"/>
        </w:rPr>
        <w:t>ными загрязнениями подлежат в ходе инженерной подготовки дезактивации (радиационной реабилитации).</w:t>
      </w:r>
    </w:p>
    <w:bookmarkEnd w:id="102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том числе при плотности потока радона более 80 мБк/кв. м. с на стадии пр</w:t>
      </w:r>
      <w:r w:rsidRPr="0038433F">
        <w:rPr>
          <w:rFonts w:ascii="Times New Roman" w:hAnsi="Times New Roman"/>
          <w:sz w:val="28"/>
          <w:szCs w:val="28"/>
        </w:rPr>
        <w:t>о</w:t>
      </w:r>
      <w:r w:rsidRPr="0038433F">
        <w:rPr>
          <w:rFonts w:ascii="Times New Roman" w:hAnsi="Times New Roman"/>
          <w:sz w:val="28"/>
          <w:szCs w:val="28"/>
        </w:rPr>
        <w:t>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другое).</w:t>
      </w:r>
    </w:p>
    <w:p w:rsidR="00BF3D4A" w:rsidRPr="0038433F" w:rsidRDefault="00BF3D4A" w:rsidP="0038433F">
      <w:pPr>
        <w:spacing w:line="240" w:lineRule="auto"/>
        <w:contextualSpacing/>
        <w:jc w:val="both"/>
        <w:rPr>
          <w:rFonts w:ascii="Times New Roman" w:hAnsi="Times New Roman"/>
          <w:sz w:val="28"/>
          <w:szCs w:val="28"/>
        </w:rPr>
      </w:pPr>
      <w:bookmarkStart w:id="1023" w:name="sub_121084"/>
      <w:r w:rsidRPr="0038433F">
        <w:rPr>
          <w:rFonts w:ascii="Times New Roman" w:hAnsi="Times New Roman"/>
          <w:sz w:val="28"/>
          <w:szCs w:val="28"/>
        </w:rPr>
        <w:t>10.8.4. Допустимое значение эффективной дозы (основной предел доз), об</w:t>
      </w:r>
      <w:r w:rsidRPr="0038433F">
        <w:rPr>
          <w:rFonts w:ascii="Times New Roman" w:hAnsi="Times New Roman"/>
          <w:sz w:val="28"/>
          <w:szCs w:val="28"/>
        </w:rPr>
        <w:t>у</w:t>
      </w:r>
      <w:r w:rsidRPr="0038433F">
        <w:rPr>
          <w:rFonts w:ascii="Times New Roman" w:hAnsi="Times New Roman"/>
          <w:sz w:val="28"/>
          <w:szCs w:val="28"/>
        </w:rPr>
        <w:t>словленной суммарным воздействием техногенных источников излучения при нормальной эксплуатации, для населения устанавливается 1 мЗв в год в сре</w:t>
      </w:r>
      <w:r w:rsidRPr="0038433F">
        <w:rPr>
          <w:rFonts w:ascii="Times New Roman" w:hAnsi="Times New Roman"/>
          <w:sz w:val="28"/>
          <w:szCs w:val="28"/>
        </w:rPr>
        <w:t>д</w:t>
      </w:r>
      <w:r w:rsidRPr="0038433F">
        <w:rPr>
          <w:rFonts w:ascii="Times New Roman" w:hAnsi="Times New Roman"/>
          <w:sz w:val="28"/>
          <w:szCs w:val="28"/>
        </w:rPr>
        <w:t>нем за любые последовательные 5 лет, но не более 5 мЗв в год.</w:t>
      </w:r>
    </w:p>
    <w:bookmarkEnd w:id="102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Допустимое значение эффективной дозы, обусловленной суммарным воздейс</w:t>
      </w:r>
      <w:r w:rsidRPr="0038433F">
        <w:rPr>
          <w:rFonts w:ascii="Times New Roman" w:hAnsi="Times New Roman"/>
          <w:sz w:val="28"/>
          <w:szCs w:val="28"/>
        </w:rPr>
        <w:t>т</w:t>
      </w:r>
      <w:r w:rsidRPr="0038433F">
        <w:rPr>
          <w:rFonts w:ascii="Times New Roman" w:hAnsi="Times New Roman"/>
          <w:sz w:val="28"/>
          <w:szCs w:val="28"/>
        </w:rPr>
        <w:t>вием природных источников излучения, для населения не устанавливается.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медицинского облучения пределы доз не устанавливаются, допустимые значения эффективных доз для различных категорий населения устанавливаю</w:t>
      </w:r>
      <w:r w:rsidRPr="0038433F">
        <w:rPr>
          <w:rFonts w:ascii="Times New Roman" w:hAnsi="Times New Roman"/>
          <w:sz w:val="28"/>
          <w:szCs w:val="28"/>
        </w:rPr>
        <w:t>т</w:t>
      </w:r>
      <w:r w:rsidRPr="0038433F">
        <w:rPr>
          <w:rFonts w:ascii="Times New Roman" w:hAnsi="Times New Roman"/>
          <w:sz w:val="28"/>
          <w:szCs w:val="28"/>
        </w:rPr>
        <w:t>ся в соответствии с требованиями «</w:t>
      </w:r>
      <w:hyperlink r:id="rId210" w:history="1">
        <w:r w:rsidRPr="0038433F">
          <w:rPr>
            <w:rStyle w:val="af0"/>
            <w:rFonts w:ascii="Times New Roman" w:hAnsi="Times New Roman"/>
            <w:sz w:val="28"/>
            <w:szCs w:val="28"/>
          </w:rPr>
          <w:t>НРБ-99/2009</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1024" w:name="sub_121085"/>
      <w:r w:rsidRPr="0038433F">
        <w:rPr>
          <w:rFonts w:ascii="Times New Roman" w:hAnsi="Times New Roman"/>
          <w:sz w:val="28"/>
          <w:szCs w:val="28"/>
        </w:rPr>
        <w:t>10.8.5. При размещении радиационных объектов необходимо предусматривать:</w:t>
      </w:r>
    </w:p>
    <w:bookmarkEnd w:id="102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оценку метеорологических, гидрологических, геологических и сейсмических факторов при нормальной эксплуатации и при возможных авариях;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устройство санитарно-защитных зон и зон наблюдения вокруг радиационных объектов;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локализацию источников радиационного воздействия;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физическую защиту источников излучения (физические барьеры на пути ра</w:t>
      </w:r>
      <w:r w:rsidRPr="0038433F">
        <w:rPr>
          <w:rFonts w:ascii="Times New Roman" w:hAnsi="Times New Roman"/>
          <w:sz w:val="28"/>
          <w:szCs w:val="28"/>
        </w:rPr>
        <w:t>с</w:t>
      </w:r>
      <w:r w:rsidRPr="0038433F">
        <w:rPr>
          <w:rFonts w:ascii="Times New Roman" w:hAnsi="Times New Roman"/>
          <w:sz w:val="28"/>
          <w:szCs w:val="28"/>
        </w:rPr>
        <w:t>пространения ионизирующего излучения и радиоактивных веществ);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зонирование территории вокруг наиболее опасных объектов и внутри них;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организацию системы радиационного контроля;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планирование и проведение мероприятий по обеспечению радиационной без</w:t>
      </w:r>
      <w:r w:rsidRPr="0038433F">
        <w:rPr>
          <w:rFonts w:ascii="Times New Roman" w:hAnsi="Times New Roman"/>
          <w:sz w:val="28"/>
          <w:szCs w:val="28"/>
        </w:rPr>
        <w:t>о</w:t>
      </w:r>
      <w:r w:rsidRPr="0038433F">
        <w:rPr>
          <w:rFonts w:ascii="Times New Roman" w:hAnsi="Times New Roman"/>
          <w:sz w:val="28"/>
          <w:szCs w:val="28"/>
        </w:rPr>
        <w:t>пасности при нормальной работе объекта, его реконструкции и выводе из эк</w:t>
      </w:r>
      <w:r w:rsidRPr="0038433F">
        <w:rPr>
          <w:rFonts w:ascii="Times New Roman" w:hAnsi="Times New Roman"/>
          <w:sz w:val="28"/>
          <w:szCs w:val="28"/>
        </w:rPr>
        <w:t>с</w:t>
      </w:r>
      <w:r w:rsidRPr="0038433F">
        <w:rPr>
          <w:rFonts w:ascii="Times New Roman" w:hAnsi="Times New Roman"/>
          <w:sz w:val="28"/>
          <w:szCs w:val="28"/>
        </w:rPr>
        <w:t>плуатации.</w:t>
      </w:r>
    </w:p>
    <w:p w:rsidR="00BF3D4A" w:rsidRPr="0038433F" w:rsidRDefault="00BF3D4A" w:rsidP="0038433F">
      <w:pPr>
        <w:spacing w:line="240" w:lineRule="auto"/>
        <w:contextualSpacing/>
        <w:jc w:val="both"/>
        <w:rPr>
          <w:rFonts w:ascii="Times New Roman" w:hAnsi="Times New Roman"/>
          <w:sz w:val="28"/>
          <w:szCs w:val="28"/>
        </w:rPr>
      </w:pPr>
      <w:bookmarkStart w:id="1025" w:name="sub_121086"/>
      <w:r w:rsidRPr="0038433F">
        <w:rPr>
          <w:rFonts w:ascii="Times New Roman" w:hAnsi="Times New Roman"/>
          <w:sz w:val="28"/>
          <w:szCs w:val="28"/>
        </w:rPr>
        <w:t>10.8.6.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BF3D4A" w:rsidRPr="0038433F" w:rsidRDefault="00BF3D4A" w:rsidP="0038433F">
      <w:pPr>
        <w:spacing w:line="240" w:lineRule="auto"/>
        <w:contextualSpacing/>
        <w:jc w:val="both"/>
        <w:rPr>
          <w:rFonts w:ascii="Times New Roman" w:hAnsi="Times New Roman"/>
          <w:sz w:val="28"/>
          <w:szCs w:val="28"/>
        </w:rPr>
      </w:pPr>
      <w:bookmarkStart w:id="1026" w:name="sub_121088"/>
      <w:bookmarkEnd w:id="1025"/>
      <w:r w:rsidRPr="0038433F">
        <w:rPr>
          <w:rFonts w:ascii="Times New Roman" w:hAnsi="Times New Roman"/>
          <w:sz w:val="28"/>
          <w:szCs w:val="28"/>
        </w:rPr>
        <w:lastRenderedPageBreak/>
        <w:t>10.8.7.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w:t>
      </w:r>
      <w:r w:rsidRPr="0038433F">
        <w:rPr>
          <w:rFonts w:ascii="Times New Roman" w:hAnsi="Times New Roman"/>
          <w:sz w:val="28"/>
          <w:szCs w:val="28"/>
        </w:rPr>
        <w:t>в</w:t>
      </w:r>
      <w:r w:rsidRPr="0038433F">
        <w:rPr>
          <w:rFonts w:ascii="Times New Roman" w:hAnsi="Times New Roman"/>
          <w:sz w:val="28"/>
          <w:szCs w:val="28"/>
        </w:rPr>
        <w:t>ного загрязнения окружающей среды, экономических и социальных потерь, в</w:t>
      </w:r>
      <w:r w:rsidRPr="0038433F">
        <w:rPr>
          <w:rFonts w:ascii="Times New Roman" w:hAnsi="Times New Roman"/>
          <w:sz w:val="28"/>
          <w:szCs w:val="28"/>
        </w:rPr>
        <w:t>ы</w:t>
      </w:r>
      <w:r w:rsidRPr="0038433F">
        <w:rPr>
          <w:rFonts w:ascii="Times New Roman" w:hAnsi="Times New Roman"/>
          <w:sz w:val="28"/>
          <w:szCs w:val="28"/>
        </w:rPr>
        <w:t>званных радиоактивным загрязнением в соответствии с требованиями «</w:t>
      </w:r>
      <w:hyperlink r:id="rId211" w:history="1">
        <w:r w:rsidRPr="0038433F">
          <w:rPr>
            <w:rStyle w:val="af0"/>
            <w:rFonts w:ascii="Times New Roman" w:hAnsi="Times New Roman"/>
            <w:sz w:val="28"/>
            <w:szCs w:val="28"/>
          </w:rPr>
          <w:t>НРБ-99/2009</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1027" w:name="_Hlk138062164"/>
      <w:bookmarkStart w:id="1028" w:name="sub_121091"/>
      <w:bookmarkEnd w:id="1026"/>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029" w:name="_Toc160361806"/>
      <w:bookmarkStart w:id="1030" w:name="sub_1211"/>
      <w:bookmarkEnd w:id="1027"/>
      <w:r w:rsidRPr="0038433F">
        <w:rPr>
          <w:rFonts w:ascii="Times New Roman" w:hAnsi="Times New Roman"/>
          <w:b w:val="0"/>
          <w:bCs w:val="0"/>
          <w:sz w:val="28"/>
          <w:szCs w:val="28"/>
        </w:rPr>
        <w:t>11. Охрана объектов культурного наследия (памятников истории и культуры):</w:t>
      </w:r>
      <w:bookmarkEnd w:id="1029"/>
    </w:p>
    <w:bookmarkEnd w:id="103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031" w:name="_Toc160361807"/>
      <w:bookmarkStart w:id="1032" w:name="sub_12111"/>
      <w:r w:rsidRPr="0038433F">
        <w:rPr>
          <w:rFonts w:ascii="Times New Roman" w:hAnsi="Times New Roman"/>
          <w:b w:val="0"/>
          <w:bCs w:val="0"/>
          <w:sz w:val="28"/>
          <w:szCs w:val="28"/>
        </w:rPr>
        <w:t>11.1. Общие положения:</w:t>
      </w:r>
      <w:bookmarkEnd w:id="1031"/>
    </w:p>
    <w:bookmarkEnd w:id="1032"/>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033" w:name="sub_121111"/>
      <w:r w:rsidRPr="0038433F">
        <w:rPr>
          <w:rFonts w:ascii="Times New Roman" w:hAnsi="Times New Roman"/>
          <w:sz w:val="28"/>
          <w:szCs w:val="28"/>
        </w:rPr>
        <w:t>11.1.1. При подготовке генерального плана поселения следует руководств</w:t>
      </w:r>
      <w:r w:rsidRPr="0038433F">
        <w:rPr>
          <w:rFonts w:ascii="Times New Roman" w:hAnsi="Times New Roman"/>
          <w:sz w:val="28"/>
          <w:szCs w:val="28"/>
        </w:rPr>
        <w:t>о</w:t>
      </w:r>
      <w:r w:rsidRPr="0038433F">
        <w:rPr>
          <w:rFonts w:ascii="Times New Roman" w:hAnsi="Times New Roman"/>
          <w:sz w:val="28"/>
          <w:szCs w:val="28"/>
        </w:rPr>
        <w:t xml:space="preserve">ваться требованиями </w:t>
      </w:r>
      <w:hyperlink r:id="rId212" w:history="1">
        <w:r w:rsidRPr="0038433F">
          <w:rPr>
            <w:rStyle w:val="af0"/>
            <w:rFonts w:ascii="Times New Roman" w:hAnsi="Times New Roman"/>
            <w:sz w:val="28"/>
            <w:szCs w:val="28"/>
          </w:rPr>
          <w:t>законодательства</w:t>
        </w:r>
      </w:hyperlink>
      <w:r w:rsidRPr="0038433F">
        <w:rPr>
          <w:rFonts w:ascii="Times New Roman" w:hAnsi="Times New Roman"/>
          <w:sz w:val="28"/>
          <w:szCs w:val="28"/>
        </w:rPr>
        <w:t xml:space="preserve">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w:t>
      </w:r>
    </w:p>
    <w:p w:rsidR="00BF3D4A" w:rsidRPr="0038433F" w:rsidRDefault="00BF3D4A" w:rsidP="0038433F">
      <w:pPr>
        <w:spacing w:line="240" w:lineRule="auto"/>
        <w:contextualSpacing/>
        <w:jc w:val="both"/>
        <w:rPr>
          <w:rFonts w:ascii="Times New Roman" w:hAnsi="Times New Roman"/>
          <w:sz w:val="28"/>
          <w:szCs w:val="28"/>
        </w:rPr>
      </w:pPr>
      <w:bookmarkStart w:id="1034" w:name="sub_121112"/>
      <w:bookmarkEnd w:id="1033"/>
      <w:r w:rsidRPr="0038433F">
        <w:rPr>
          <w:rFonts w:ascii="Times New Roman" w:hAnsi="Times New Roman"/>
          <w:sz w:val="28"/>
          <w:szCs w:val="28"/>
        </w:rPr>
        <w:t>11.1.2. Проекты планировки территорий поселений при наличии на данных те</w:t>
      </w:r>
      <w:r w:rsidRPr="0038433F">
        <w:rPr>
          <w:rFonts w:ascii="Times New Roman" w:hAnsi="Times New Roman"/>
          <w:sz w:val="28"/>
          <w:szCs w:val="28"/>
        </w:rPr>
        <w:t>р</w:t>
      </w:r>
      <w:r w:rsidRPr="0038433F">
        <w:rPr>
          <w:rFonts w:ascii="Times New Roman" w:hAnsi="Times New Roman"/>
          <w:sz w:val="28"/>
          <w:szCs w:val="28"/>
        </w:rPr>
        <w:t>риториях памятников истории и культуры разрабатываются в соответствии с заданием, согласованным с краевым органом охраны объектов культурного н</w:t>
      </w:r>
      <w:r w:rsidRPr="0038433F">
        <w:rPr>
          <w:rFonts w:ascii="Times New Roman" w:hAnsi="Times New Roman"/>
          <w:sz w:val="28"/>
          <w:szCs w:val="28"/>
        </w:rPr>
        <w:t>а</w:t>
      </w:r>
      <w:r w:rsidRPr="0038433F">
        <w:rPr>
          <w:rFonts w:ascii="Times New Roman" w:hAnsi="Times New Roman"/>
          <w:sz w:val="28"/>
          <w:szCs w:val="28"/>
        </w:rPr>
        <w:t>следия. Состав и содержание материалов для подготовки проектов планировки территорий поселений включают в себя в том числе историко-архитектурные опорные планы, проекты зон охраны объектов культурного наследия.</w:t>
      </w:r>
    </w:p>
    <w:p w:rsidR="00BF3D4A" w:rsidRPr="0038433F" w:rsidRDefault="00BF3D4A" w:rsidP="0038433F">
      <w:pPr>
        <w:spacing w:line="240" w:lineRule="auto"/>
        <w:contextualSpacing/>
        <w:jc w:val="both"/>
        <w:rPr>
          <w:rFonts w:ascii="Times New Roman" w:hAnsi="Times New Roman"/>
          <w:sz w:val="28"/>
          <w:szCs w:val="28"/>
        </w:rPr>
      </w:pPr>
      <w:bookmarkStart w:id="1035" w:name="sub_121113"/>
      <w:bookmarkEnd w:id="1034"/>
      <w:r w:rsidRPr="0038433F">
        <w:rPr>
          <w:rFonts w:ascii="Times New Roman" w:hAnsi="Times New Roman"/>
          <w:sz w:val="28"/>
          <w:szCs w:val="28"/>
        </w:rPr>
        <w:t>11.1.3. Использование объекта культурного наследия либо земельного участка или участка водного объекта, в пределах которых располагается объект архе</w:t>
      </w:r>
      <w:r w:rsidRPr="0038433F">
        <w:rPr>
          <w:rFonts w:ascii="Times New Roman" w:hAnsi="Times New Roman"/>
          <w:sz w:val="28"/>
          <w:szCs w:val="28"/>
        </w:rPr>
        <w:t>о</w:t>
      </w:r>
      <w:r w:rsidRPr="0038433F">
        <w:rPr>
          <w:rFonts w:ascii="Times New Roman" w:hAnsi="Times New Roman"/>
          <w:sz w:val="28"/>
          <w:szCs w:val="28"/>
        </w:rPr>
        <w:t xml:space="preserve">логического наследия, должно осуществляться в соответствии с требованиями </w:t>
      </w:r>
      <w:hyperlink r:id="rId213" w:history="1">
        <w:r w:rsidRPr="0038433F">
          <w:rPr>
            <w:rStyle w:val="af0"/>
            <w:rFonts w:ascii="Times New Roman" w:hAnsi="Times New Roman"/>
            <w:sz w:val="28"/>
            <w:szCs w:val="28"/>
          </w:rPr>
          <w:t>законодательства</w:t>
        </w:r>
      </w:hyperlink>
      <w:r w:rsidRPr="0038433F">
        <w:rPr>
          <w:rFonts w:ascii="Times New Roman" w:hAnsi="Times New Roman"/>
          <w:sz w:val="28"/>
          <w:szCs w:val="28"/>
        </w:rPr>
        <w:t xml:space="preserve"> Российской Федерации об охране объектов культурного н</w:t>
      </w:r>
      <w:r w:rsidRPr="0038433F">
        <w:rPr>
          <w:rFonts w:ascii="Times New Roman" w:hAnsi="Times New Roman"/>
          <w:sz w:val="28"/>
          <w:szCs w:val="28"/>
        </w:rPr>
        <w:t>а</w:t>
      </w:r>
      <w:r w:rsidRPr="0038433F">
        <w:rPr>
          <w:rFonts w:ascii="Times New Roman" w:hAnsi="Times New Roman"/>
          <w:sz w:val="28"/>
          <w:szCs w:val="28"/>
        </w:rPr>
        <w:t>следия и законодательства Краснодарского края об охране и использовании объектов культурного наследия.</w:t>
      </w:r>
    </w:p>
    <w:bookmarkEnd w:id="103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11.1.4. К объектам культурного наследия (памятникам истории и культуры) н</w:t>
      </w:r>
      <w:r w:rsidRPr="0038433F">
        <w:rPr>
          <w:rFonts w:ascii="Times New Roman" w:hAnsi="Times New Roman"/>
          <w:sz w:val="28"/>
          <w:szCs w:val="28"/>
        </w:rPr>
        <w:t>а</w:t>
      </w:r>
      <w:r w:rsidRPr="0038433F">
        <w:rPr>
          <w:rFonts w:ascii="Times New Roman" w:hAnsi="Times New Roman"/>
          <w:sz w:val="28"/>
          <w:szCs w:val="28"/>
        </w:rPr>
        <w:t>родов Российской Федерации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w:t>
      </w:r>
      <w:r w:rsidRPr="0038433F">
        <w:rPr>
          <w:rFonts w:ascii="Times New Roman" w:hAnsi="Times New Roman"/>
          <w:sz w:val="28"/>
          <w:szCs w:val="28"/>
        </w:rPr>
        <w:t>е</w:t>
      </w:r>
      <w:r w:rsidRPr="0038433F">
        <w:rPr>
          <w:rFonts w:ascii="Times New Roman" w:hAnsi="Times New Roman"/>
          <w:sz w:val="28"/>
          <w:szCs w:val="28"/>
        </w:rPr>
        <w:t>коративно-прикладного искусства, объектами науки и техники и иными пре</w:t>
      </w:r>
      <w:r w:rsidRPr="0038433F">
        <w:rPr>
          <w:rFonts w:ascii="Times New Roman" w:hAnsi="Times New Roman"/>
          <w:sz w:val="28"/>
          <w:szCs w:val="28"/>
        </w:rPr>
        <w:t>д</w:t>
      </w:r>
      <w:r w:rsidRPr="0038433F">
        <w:rPr>
          <w:rFonts w:ascii="Times New Roman" w:hAnsi="Times New Roman"/>
          <w:sz w:val="28"/>
          <w:szCs w:val="28"/>
        </w:rPr>
        <w:t>метами материальной культуры, возникшие в результате исторических соб</w:t>
      </w:r>
      <w:r w:rsidRPr="0038433F">
        <w:rPr>
          <w:rFonts w:ascii="Times New Roman" w:hAnsi="Times New Roman"/>
          <w:sz w:val="28"/>
          <w:szCs w:val="28"/>
        </w:rPr>
        <w:t>ы</w:t>
      </w:r>
      <w:r w:rsidRPr="0038433F">
        <w:rPr>
          <w:rFonts w:ascii="Times New Roman" w:hAnsi="Times New Roman"/>
          <w:sz w:val="28"/>
          <w:szCs w:val="28"/>
        </w:rPr>
        <w:t>тий, представляющие собой ценность с точки зрения истории, археологии, а</w:t>
      </w:r>
      <w:r w:rsidRPr="0038433F">
        <w:rPr>
          <w:rFonts w:ascii="Times New Roman" w:hAnsi="Times New Roman"/>
          <w:sz w:val="28"/>
          <w:szCs w:val="28"/>
        </w:rPr>
        <w:t>р</w:t>
      </w:r>
      <w:r w:rsidRPr="0038433F">
        <w:rPr>
          <w:rFonts w:ascii="Times New Roman" w:hAnsi="Times New Roman"/>
          <w:sz w:val="28"/>
          <w:szCs w:val="28"/>
        </w:rPr>
        <w:t>хитектуры, градостроительства, искусства, науки и техники, эстетики, этнол</w:t>
      </w:r>
      <w:r w:rsidRPr="0038433F">
        <w:rPr>
          <w:rFonts w:ascii="Times New Roman" w:hAnsi="Times New Roman"/>
          <w:sz w:val="28"/>
          <w:szCs w:val="28"/>
        </w:rPr>
        <w:t>о</w:t>
      </w:r>
      <w:r w:rsidRPr="0038433F">
        <w:rPr>
          <w:rFonts w:ascii="Times New Roman" w:hAnsi="Times New Roman"/>
          <w:sz w:val="28"/>
          <w:szCs w:val="28"/>
        </w:rPr>
        <w:t>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036" w:name="_Toc160361808"/>
      <w:bookmarkStart w:id="1037" w:name="sub_12112"/>
      <w:r w:rsidRPr="0038433F">
        <w:rPr>
          <w:rFonts w:ascii="Times New Roman" w:hAnsi="Times New Roman"/>
          <w:b w:val="0"/>
          <w:bCs w:val="0"/>
          <w:sz w:val="28"/>
          <w:szCs w:val="28"/>
        </w:rPr>
        <w:t>11.2. Зоны охраны объектов культурного наследия:</w:t>
      </w:r>
      <w:bookmarkEnd w:id="1036"/>
    </w:p>
    <w:bookmarkEnd w:id="103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11.2.1. В целях обеспечения сохранности объекта культурного наследия в его исторической среде на сопряженной с ним территории устанавливаются зоны </w:t>
      </w:r>
      <w:r w:rsidRPr="0038433F">
        <w:rPr>
          <w:rFonts w:ascii="Times New Roman" w:hAnsi="Times New Roman"/>
          <w:sz w:val="28"/>
          <w:szCs w:val="28"/>
        </w:rPr>
        <w:lastRenderedPageBreak/>
        <w:t>охраны объекта культурного наследия: охранная зона, зона регулирования з</w:t>
      </w:r>
      <w:r w:rsidRPr="0038433F">
        <w:rPr>
          <w:rFonts w:ascii="Times New Roman" w:hAnsi="Times New Roman"/>
          <w:sz w:val="28"/>
          <w:szCs w:val="28"/>
        </w:rPr>
        <w:t>а</w:t>
      </w:r>
      <w:r w:rsidRPr="0038433F">
        <w:rPr>
          <w:rFonts w:ascii="Times New Roman" w:hAnsi="Times New Roman"/>
          <w:sz w:val="28"/>
          <w:szCs w:val="28"/>
        </w:rPr>
        <w:t>стройки и хозяйственной деятельности, зона охраняемого природного лан</w:t>
      </w:r>
      <w:r w:rsidRPr="0038433F">
        <w:rPr>
          <w:rFonts w:ascii="Times New Roman" w:hAnsi="Times New Roman"/>
          <w:sz w:val="28"/>
          <w:szCs w:val="28"/>
        </w:rPr>
        <w:t>д</w:t>
      </w:r>
      <w:r w:rsidRPr="0038433F">
        <w:rPr>
          <w:rFonts w:ascii="Times New Roman" w:hAnsi="Times New Roman"/>
          <w:sz w:val="28"/>
          <w:szCs w:val="28"/>
        </w:rPr>
        <w:t>шафта.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Необходимый состав зон охраны объекта культурного наследия определяется проектом зон охраны объекта культурного наследия.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целях одновременного обеспечения сохранности нескольких объектов кул</w:t>
      </w:r>
      <w:r w:rsidRPr="0038433F">
        <w:rPr>
          <w:rFonts w:ascii="Times New Roman" w:hAnsi="Times New Roman"/>
          <w:sz w:val="28"/>
          <w:szCs w:val="28"/>
        </w:rPr>
        <w:t>ь</w:t>
      </w:r>
      <w:r w:rsidRPr="0038433F">
        <w:rPr>
          <w:rFonts w:ascii="Times New Roman" w:hAnsi="Times New Roman"/>
          <w:sz w:val="28"/>
          <w:szCs w:val="28"/>
        </w:rPr>
        <w:t>турного наследия в их исторической среде допускается установление для да</w:t>
      </w:r>
      <w:r w:rsidRPr="0038433F">
        <w:rPr>
          <w:rFonts w:ascii="Times New Roman" w:hAnsi="Times New Roman"/>
          <w:sz w:val="28"/>
          <w:szCs w:val="28"/>
        </w:rPr>
        <w:t>н</w:t>
      </w:r>
      <w:r w:rsidRPr="0038433F">
        <w:rPr>
          <w:rFonts w:ascii="Times New Roman" w:hAnsi="Times New Roman"/>
          <w:sz w:val="28"/>
          <w:szCs w:val="28"/>
        </w:rPr>
        <w:t>ных объектов культурного наследия единой охранной зоны объектов культу</w:t>
      </w:r>
      <w:r w:rsidRPr="0038433F">
        <w:rPr>
          <w:rFonts w:ascii="Times New Roman" w:hAnsi="Times New Roman"/>
          <w:sz w:val="28"/>
          <w:szCs w:val="28"/>
        </w:rPr>
        <w:t>р</w:t>
      </w:r>
      <w:r w:rsidRPr="0038433F">
        <w:rPr>
          <w:rFonts w:ascii="Times New Roman" w:hAnsi="Times New Roman"/>
          <w:sz w:val="28"/>
          <w:szCs w:val="28"/>
        </w:rPr>
        <w:t>ного наследия, единой зоны регулирования застройки и хозяйственной де</w:t>
      </w:r>
      <w:r w:rsidRPr="0038433F">
        <w:rPr>
          <w:rFonts w:ascii="Times New Roman" w:hAnsi="Times New Roman"/>
          <w:sz w:val="28"/>
          <w:szCs w:val="28"/>
        </w:rPr>
        <w:t>я</w:t>
      </w:r>
      <w:r w:rsidRPr="0038433F">
        <w:rPr>
          <w:rFonts w:ascii="Times New Roman" w:hAnsi="Times New Roman"/>
          <w:sz w:val="28"/>
          <w:szCs w:val="28"/>
        </w:rPr>
        <w:t>тельности и единой зоны охраняемого природного ландшафта (далее - объед</w:t>
      </w:r>
      <w:r w:rsidRPr="0038433F">
        <w:rPr>
          <w:rFonts w:ascii="Times New Roman" w:hAnsi="Times New Roman"/>
          <w:sz w:val="28"/>
          <w:szCs w:val="28"/>
        </w:rPr>
        <w:t>и</w:t>
      </w:r>
      <w:r w:rsidRPr="0038433F">
        <w:rPr>
          <w:rFonts w:ascii="Times New Roman" w:hAnsi="Times New Roman"/>
          <w:sz w:val="28"/>
          <w:szCs w:val="28"/>
        </w:rPr>
        <w:t>ненная зона охраны объектов культурного наследия).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Состав объединенной зоны охраны объектов культурного наследия определяе</w:t>
      </w:r>
      <w:r w:rsidRPr="0038433F">
        <w:rPr>
          <w:rFonts w:ascii="Times New Roman" w:hAnsi="Times New Roman"/>
          <w:sz w:val="28"/>
          <w:szCs w:val="28"/>
        </w:rPr>
        <w:t>т</w:t>
      </w:r>
      <w:r w:rsidRPr="0038433F">
        <w:rPr>
          <w:rFonts w:ascii="Times New Roman" w:hAnsi="Times New Roman"/>
          <w:sz w:val="28"/>
          <w:szCs w:val="28"/>
        </w:rPr>
        <w:t>ся проектом объединенной зоны охраны объектов культурного наследия.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Требование об установлении зон охраны объекта культурного наследия к выя</w:t>
      </w:r>
      <w:r w:rsidRPr="0038433F">
        <w:rPr>
          <w:rFonts w:ascii="Times New Roman" w:hAnsi="Times New Roman"/>
          <w:sz w:val="28"/>
          <w:szCs w:val="28"/>
        </w:rPr>
        <w:t>в</w:t>
      </w:r>
      <w:r w:rsidRPr="0038433F">
        <w:rPr>
          <w:rFonts w:ascii="Times New Roman" w:hAnsi="Times New Roman"/>
          <w:sz w:val="28"/>
          <w:szCs w:val="28"/>
        </w:rPr>
        <w:t>ленному объекту культурного наследия не предъявляется.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w:t>
      </w:r>
      <w:r w:rsidRPr="0038433F">
        <w:rPr>
          <w:rFonts w:ascii="Times New Roman" w:hAnsi="Times New Roman"/>
          <w:sz w:val="28"/>
          <w:szCs w:val="28"/>
        </w:rPr>
        <w:t>и</w:t>
      </w:r>
      <w:r w:rsidRPr="0038433F">
        <w:rPr>
          <w:rFonts w:ascii="Times New Roman" w:hAnsi="Times New Roman"/>
          <w:sz w:val="28"/>
          <w:szCs w:val="28"/>
        </w:rPr>
        <w:t>ческом ландшафтном окружении устанавливается особый режим использов</w:t>
      </w:r>
      <w:r w:rsidRPr="0038433F">
        <w:rPr>
          <w:rFonts w:ascii="Times New Roman" w:hAnsi="Times New Roman"/>
          <w:sz w:val="28"/>
          <w:szCs w:val="28"/>
        </w:rPr>
        <w:t>а</w:t>
      </w:r>
      <w:r w:rsidRPr="0038433F">
        <w:rPr>
          <w:rFonts w:ascii="Times New Roman" w:hAnsi="Times New Roman"/>
          <w:sz w:val="28"/>
          <w:szCs w:val="28"/>
        </w:rPr>
        <w:t>ния земель и земельных участков, ограничивающий хозяйственную деятел</w:t>
      </w:r>
      <w:r w:rsidRPr="0038433F">
        <w:rPr>
          <w:rFonts w:ascii="Times New Roman" w:hAnsi="Times New Roman"/>
          <w:sz w:val="28"/>
          <w:szCs w:val="28"/>
        </w:rPr>
        <w:t>ь</w:t>
      </w:r>
      <w:r w:rsidRPr="0038433F">
        <w:rPr>
          <w:rFonts w:ascii="Times New Roman" w:hAnsi="Times New Roman"/>
          <w:sz w:val="28"/>
          <w:szCs w:val="28"/>
        </w:rPr>
        <w:t>ность и запрещающий строительство, за исключением применения специал</w:t>
      </w:r>
      <w:r w:rsidRPr="0038433F">
        <w:rPr>
          <w:rFonts w:ascii="Times New Roman" w:hAnsi="Times New Roman"/>
          <w:sz w:val="28"/>
          <w:szCs w:val="28"/>
        </w:rPr>
        <w:t>ь</w:t>
      </w:r>
      <w:r w:rsidRPr="0038433F">
        <w:rPr>
          <w:rFonts w:ascii="Times New Roman" w:hAnsi="Times New Roman"/>
          <w:sz w:val="28"/>
          <w:szCs w:val="28"/>
        </w:rPr>
        <w:t>ных мер, направленных на сохранение и регенерацию историко-градостроительной или природной среды объекта культурного наследия.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w:t>
      </w:r>
      <w:r w:rsidRPr="0038433F">
        <w:rPr>
          <w:rFonts w:ascii="Times New Roman" w:hAnsi="Times New Roman"/>
          <w:sz w:val="28"/>
          <w:szCs w:val="28"/>
        </w:rPr>
        <w:t>п</w:t>
      </w:r>
      <w:r w:rsidRPr="0038433F">
        <w:rPr>
          <w:rFonts w:ascii="Times New Roman" w:hAnsi="Times New Roman"/>
          <w:sz w:val="28"/>
          <w:szCs w:val="28"/>
        </w:rPr>
        <w:t>ределяются требования к реконструкции существующих зданий и сооружений.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Зона охраняемого природного ландшафта - территория, в пределах которой у</w:t>
      </w:r>
      <w:r w:rsidRPr="0038433F">
        <w:rPr>
          <w:rFonts w:ascii="Times New Roman" w:hAnsi="Times New Roman"/>
          <w:sz w:val="28"/>
          <w:szCs w:val="28"/>
        </w:rPr>
        <w:t>с</w:t>
      </w:r>
      <w:r w:rsidRPr="0038433F">
        <w:rPr>
          <w:rFonts w:ascii="Times New Roman" w:hAnsi="Times New Roman"/>
          <w:sz w:val="28"/>
          <w:szCs w:val="28"/>
        </w:rPr>
        <w:t>танавливается режим использования земель и земельных участков, запреща</w:t>
      </w:r>
      <w:r w:rsidRPr="0038433F">
        <w:rPr>
          <w:rFonts w:ascii="Times New Roman" w:hAnsi="Times New Roman"/>
          <w:sz w:val="28"/>
          <w:szCs w:val="28"/>
        </w:rPr>
        <w:t>ю</w:t>
      </w:r>
      <w:r w:rsidRPr="0038433F">
        <w:rPr>
          <w:rFonts w:ascii="Times New Roman" w:hAnsi="Times New Roman"/>
          <w:sz w:val="28"/>
          <w:szCs w:val="28"/>
        </w:rPr>
        <w:t>щий или ограничивающий хозяйственную деятельность, строительство и р</w:t>
      </w:r>
      <w:r w:rsidRPr="0038433F">
        <w:rPr>
          <w:rFonts w:ascii="Times New Roman" w:hAnsi="Times New Roman"/>
          <w:sz w:val="28"/>
          <w:szCs w:val="28"/>
        </w:rPr>
        <w:t>е</w:t>
      </w:r>
      <w:r w:rsidRPr="0038433F">
        <w:rPr>
          <w:rFonts w:ascii="Times New Roman" w:hAnsi="Times New Roman"/>
          <w:sz w:val="28"/>
          <w:szCs w:val="28"/>
        </w:rPr>
        <w:t>конструкцию существующих зданий и сооружений в целях сохранения (реген</w:t>
      </w:r>
      <w:r w:rsidRPr="0038433F">
        <w:rPr>
          <w:rFonts w:ascii="Times New Roman" w:hAnsi="Times New Roman"/>
          <w:sz w:val="28"/>
          <w:szCs w:val="28"/>
        </w:rPr>
        <w:t>е</w:t>
      </w:r>
      <w:r w:rsidRPr="0038433F">
        <w:rPr>
          <w:rFonts w:ascii="Times New Roman" w:hAnsi="Times New Roman"/>
          <w:sz w:val="28"/>
          <w:szCs w:val="28"/>
        </w:rPr>
        <w:t>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11.2.2. Решения об установлении, изменении зон охраны объектов культурного наследия, в том числе объединенной зоны охраны объектов культурного насл</w:t>
      </w:r>
      <w:r w:rsidRPr="0038433F">
        <w:rPr>
          <w:rFonts w:ascii="Times New Roman" w:hAnsi="Times New Roman"/>
          <w:sz w:val="28"/>
          <w:szCs w:val="28"/>
        </w:rPr>
        <w:t>е</w:t>
      </w:r>
      <w:r w:rsidRPr="0038433F">
        <w:rPr>
          <w:rFonts w:ascii="Times New Roman" w:hAnsi="Times New Roman"/>
          <w:sz w:val="28"/>
          <w:szCs w:val="28"/>
        </w:rPr>
        <w:t>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w:t>
      </w:r>
      <w:r w:rsidRPr="0038433F">
        <w:rPr>
          <w:rFonts w:ascii="Times New Roman" w:hAnsi="Times New Roman"/>
          <w:sz w:val="28"/>
          <w:szCs w:val="28"/>
        </w:rPr>
        <w:t>ь</w:t>
      </w:r>
      <w:r w:rsidRPr="0038433F">
        <w:rPr>
          <w:rFonts w:ascii="Times New Roman" w:hAnsi="Times New Roman"/>
          <w:sz w:val="28"/>
          <w:szCs w:val="28"/>
        </w:rPr>
        <w:t>ным регламентам в границах территорий данных зон утверждаются на основ</w:t>
      </w:r>
      <w:r w:rsidRPr="0038433F">
        <w:rPr>
          <w:rFonts w:ascii="Times New Roman" w:hAnsi="Times New Roman"/>
          <w:sz w:val="28"/>
          <w:szCs w:val="28"/>
        </w:rPr>
        <w:t>а</w:t>
      </w:r>
      <w:r w:rsidRPr="0038433F">
        <w:rPr>
          <w:rFonts w:ascii="Times New Roman" w:hAnsi="Times New Roman"/>
          <w:sz w:val="28"/>
          <w:szCs w:val="28"/>
        </w:rPr>
        <w:t>нии проектов зон охраны объектов культурного наследия в отношении объе</w:t>
      </w:r>
      <w:r w:rsidRPr="0038433F">
        <w:rPr>
          <w:rFonts w:ascii="Times New Roman" w:hAnsi="Times New Roman"/>
          <w:sz w:val="28"/>
          <w:szCs w:val="28"/>
        </w:rPr>
        <w:t>к</w:t>
      </w:r>
      <w:r w:rsidRPr="0038433F">
        <w:rPr>
          <w:rFonts w:ascii="Times New Roman" w:hAnsi="Times New Roman"/>
          <w:sz w:val="28"/>
          <w:szCs w:val="28"/>
        </w:rPr>
        <w:t>тов культурного наследия федерального значения либо проекта объединенной зоны охраны объектов культурного наследия устанавливаются органом гос</w:t>
      </w:r>
      <w:r w:rsidRPr="0038433F">
        <w:rPr>
          <w:rFonts w:ascii="Times New Roman" w:hAnsi="Times New Roman"/>
          <w:sz w:val="28"/>
          <w:szCs w:val="28"/>
        </w:rPr>
        <w:t>у</w:t>
      </w:r>
      <w:r w:rsidRPr="0038433F">
        <w:rPr>
          <w:rFonts w:ascii="Times New Roman" w:hAnsi="Times New Roman"/>
          <w:sz w:val="28"/>
          <w:szCs w:val="28"/>
        </w:rPr>
        <w:t>дарственной власти Краснодарского края, уполномоченным в области охраны объектов культурного наследия по согласованию с федеральным органом охр</w:t>
      </w:r>
      <w:r w:rsidRPr="0038433F">
        <w:rPr>
          <w:rFonts w:ascii="Times New Roman" w:hAnsi="Times New Roman"/>
          <w:sz w:val="28"/>
          <w:szCs w:val="28"/>
        </w:rPr>
        <w:t>а</w:t>
      </w:r>
      <w:r w:rsidRPr="0038433F">
        <w:rPr>
          <w:rFonts w:ascii="Times New Roman" w:hAnsi="Times New Roman"/>
          <w:sz w:val="28"/>
          <w:szCs w:val="28"/>
        </w:rPr>
        <w:t>ны объектов культурного наследия, а в отношении объектов культурного н</w:t>
      </w:r>
      <w:r w:rsidRPr="0038433F">
        <w:rPr>
          <w:rFonts w:ascii="Times New Roman" w:hAnsi="Times New Roman"/>
          <w:sz w:val="28"/>
          <w:szCs w:val="28"/>
        </w:rPr>
        <w:t>а</w:t>
      </w:r>
      <w:r w:rsidRPr="0038433F">
        <w:rPr>
          <w:rFonts w:ascii="Times New Roman" w:hAnsi="Times New Roman"/>
          <w:sz w:val="28"/>
          <w:szCs w:val="28"/>
        </w:rPr>
        <w:t xml:space="preserve">следия регионального значения и объектов культурного наследия местного </w:t>
      </w:r>
      <w:r w:rsidRPr="0038433F">
        <w:rPr>
          <w:rFonts w:ascii="Times New Roman" w:hAnsi="Times New Roman"/>
          <w:sz w:val="28"/>
          <w:szCs w:val="28"/>
        </w:rPr>
        <w:lastRenderedPageBreak/>
        <w:t xml:space="preserve">(муниципального) значения - в порядке, установленном </w:t>
      </w:r>
      <w:hyperlink r:id="rId214" w:history="1">
        <w:r w:rsidRPr="0038433F">
          <w:rPr>
            <w:rStyle w:val="af0"/>
            <w:rFonts w:ascii="Times New Roman" w:hAnsi="Times New Roman"/>
            <w:sz w:val="28"/>
            <w:szCs w:val="28"/>
          </w:rPr>
          <w:t>Законом</w:t>
        </w:r>
      </w:hyperlink>
      <w:r w:rsidRPr="0038433F">
        <w:rPr>
          <w:rFonts w:ascii="Times New Roman" w:hAnsi="Times New Roman"/>
          <w:sz w:val="28"/>
          <w:szCs w:val="28"/>
        </w:rPr>
        <w:t xml:space="preserve"> Краснодарск</w:t>
      </w:r>
      <w:r w:rsidRPr="0038433F">
        <w:rPr>
          <w:rFonts w:ascii="Times New Roman" w:hAnsi="Times New Roman"/>
          <w:sz w:val="28"/>
          <w:szCs w:val="28"/>
        </w:rPr>
        <w:t>о</w:t>
      </w:r>
      <w:r w:rsidRPr="0038433F">
        <w:rPr>
          <w:rFonts w:ascii="Times New Roman" w:hAnsi="Times New Roman"/>
          <w:sz w:val="28"/>
          <w:szCs w:val="28"/>
        </w:rPr>
        <w:t>го края от 23 июля 2015 г. №3223-КЗ «Об объектах культурного наследия (п</w:t>
      </w:r>
      <w:r w:rsidRPr="0038433F">
        <w:rPr>
          <w:rFonts w:ascii="Times New Roman" w:hAnsi="Times New Roman"/>
          <w:sz w:val="28"/>
          <w:szCs w:val="28"/>
        </w:rPr>
        <w:t>а</w:t>
      </w:r>
      <w:r w:rsidRPr="0038433F">
        <w:rPr>
          <w:rFonts w:ascii="Times New Roman" w:hAnsi="Times New Roman"/>
          <w:sz w:val="28"/>
          <w:szCs w:val="28"/>
        </w:rPr>
        <w:t>мятниках истории и культуры) народов Российской Федерации, расположенных на территории Краснодарского края».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Решение о прекращении существования указанных зон охраны объектов кул</w:t>
      </w:r>
      <w:r w:rsidRPr="0038433F">
        <w:rPr>
          <w:rFonts w:ascii="Times New Roman" w:hAnsi="Times New Roman"/>
          <w:sz w:val="28"/>
          <w:szCs w:val="28"/>
        </w:rPr>
        <w:t>ь</w:t>
      </w:r>
      <w:r w:rsidRPr="0038433F">
        <w:rPr>
          <w:rFonts w:ascii="Times New Roman" w:hAnsi="Times New Roman"/>
          <w:sz w:val="28"/>
          <w:szCs w:val="28"/>
        </w:rPr>
        <w:t>турного наследия принимается органом государственной власти Краснодарск</w:t>
      </w:r>
      <w:r w:rsidRPr="0038433F">
        <w:rPr>
          <w:rFonts w:ascii="Times New Roman" w:hAnsi="Times New Roman"/>
          <w:sz w:val="28"/>
          <w:szCs w:val="28"/>
        </w:rPr>
        <w:t>о</w:t>
      </w:r>
      <w:r w:rsidRPr="0038433F">
        <w:rPr>
          <w:rFonts w:ascii="Times New Roman" w:hAnsi="Times New Roman"/>
          <w:sz w:val="28"/>
          <w:szCs w:val="28"/>
        </w:rPr>
        <w:t>го края, уполномоченным в области охраны объектов культурного наследия.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11.2.3. В границах зон охраны объекта культурного наследия устанавливается особый режим охраны, содержания и использования земель в каждой из зон, ограничивающий хозяйственную и иную деятельность, способную нарушить целостность памятника или ансамбля, создать угрозу их повреждения, разр</w:t>
      </w:r>
      <w:r w:rsidRPr="0038433F">
        <w:rPr>
          <w:rFonts w:ascii="Times New Roman" w:hAnsi="Times New Roman"/>
          <w:sz w:val="28"/>
          <w:szCs w:val="28"/>
        </w:rPr>
        <w:t>у</w:t>
      </w:r>
      <w:r w:rsidRPr="0038433F">
        <w:rPr>
          <w:rFonts w:ascii="Times New Roman" w:hAnsi="Times New Roman"/>
          <w:sz w:val="28"/>
          <w:szCs w:val="28"/>
        </w:rPr>
        <w:t>шения или уничтожения, за исключением применения специальных мер, н</w:t>
      </w:r>
      <w:r w:rsidRPr="0038433F">
        <w:rPr>
          <w:rFonts w:ascii="Times New Roman" w:hAnsi="Times New Roman"/>
          <w:sz w:val="28"/>
          <w:szCs w:val="28"/>
        </w:rPr>
        <w:t>а</w:t>
      </w:r>
      <w:r w:rsidRPr="0038433F">
        <w:rPr>
          <w:rFonts w:ascii="Times New Roman" w:hAnsi="Times New Roman"/>
          <w:sz w:val="28"/>
          <w:szCs w:val="28"/>
        </w:rPr>
        <w:t>правленных на сохранение и регенерацию историко-градостроительной или природной среды данного объекта.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Защитными зонами объектов культурного наследия являются территории, к</w:t>
      </w:r>
      <w:r w:rsidRPr="0038433F">
        <w:rPr>
          <w:rFonts w:ascii="Times New Roman" w:hAnsi="Times New Roman"/>
          <w:sz w:val="28"/>
          <w:szCs w:val="28"/>
        </w:rPr>
        <w:t>о</w:t>
      </w:r>
      <w:r w:rsidRPr="0038433F">
        <w:rPr>
          <w:rFonts w:ascii="Times New Roman" w:hAnsi="Times New Roman"/>
          <w:sz w:val="28"/>
          <w:szCs w:val="28"/>
        </w:rPr>
        <w:t>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w:t>
      </w:r>
      <w:r w:rsidRPr="0038433F">
        <w:rPr>
          <w:rFonts w:ascii="Times New Roman" w:hAnsi="Times New Roman"/>
          <w:sz w:val="28"/>
          <w:szCs w:val="28"/>
        </w:rPr>
        <w:t>к</w:t>
      </w:r>
      <w:r w:rsidRPr="0038433F">
        <w:rPr>
          <w:rFonts w:ascii="Times New Roman" w:hAnsi="Times New Roman"/>
          <w:sz w:val="28"/>
          <w:szCs w:val="28"/>
        </w:rPr>
        <w:t>тов капитального строительства и их реконструкция, связанная с изменением их параметров (высоты, количества этажей, площади), за исключением стро</w:t>
      </w:r>
      <w:r w:rsidRPr="0038433F">
        <w:rPr>
          <w:rFonts w:ascii="Times New Roman" w:hAnsi="Times New Roman"/>
          <w:sz w:val="28"/>
          <w:szCs w:val="28"/>
        </w:rPr>
        <w:t>и</w:t>
      </w:r>
      <w:r w:rsidRPr="0038433F">
        <w:rPr>
          <w:rFonts w:ascii="Times New Roman" w:hAnsi="Times New Roman"/>
          <w:sz w:val="28"/>
          <w:szCs w:val="28"/>
        </w:rPr>
        <w:t>тельства и реконструкции линейных объектов.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w:t>
      </w:r>
      <w:r w:rsidRPr="0038433F">
        <w:rPr>
          <w:rFonts w:ascii="Times New Roman" w:hAnsi="Times New Roman"/>
          <w:sz w:val="28"/>
          <w:szCs w:val="28"/>
        </w:rPr>
        <w:t>е</w:t>
      </w:r>
      <w:r w:rsidRPr="0038433F">
        <w:rPr>
          <w:rFonts w:ascii="Times New Roman" w:hAnsi="Times New Roman"/>
          <w:sz w:val="28"/>
          <w:szCs w:val="28"/>
        </w:rPr>
        <w:t>ний монументального искусства, а также памятников и ансамблей, распол</w:t>
      </w:r>
      <w:r w:rsidRPr="0038433F">
        <w:rPr>
          <w:rFonts w:ascii="Times New Roman" w:hAnsi="Times New Roman"/>
          <w:sz w:val="28"/>
          <w:szCs w:val="28"/>
        </w:rPr>
        <w:t>о</w:t>
      </w:r>
      <w:r w:rsidRPr="0038433F">
        <w:rPr>
          <w:rFonts w:ascii="Times New Roman" w:hAnsi="Times New Roman"/>
          <w:sz w:val="28"/>
          <w:szCs w:val="28"/>
        </w:rPr>
        <w:t>женных в границах достопримечательного места, в которых уполномоченным органом государственной Краснодарского края, уполномоченным в области о</w:t>
      </w:r>
      <w:r w:rsidRPr="0038433F">
        <w:rPr>
          <w:rFonts w:ascii="Times New Roman" w:hAnsi="Times New Roman"/>
          <w:sz w:val="28"/>
          <w:szCs w:val="28"/>
        </w:rPr>
        <w:t>х</w:t>
      </w:r>
      <w:r w:rsidRPr="0038433F">
        <w:rPr>
          <w:rFonts w:ascii="Times New Roman" w:hAnsi="Times New Roman"/>
          <w:sz w:val="28"/>
          <w:szCs w:val="28"/>
        </w:rPr>
        <w:t>раны объектов культурного наследия установлены соответствующие требов</w:t>
      </w:r>
      <w:r w:rsidRPr="0038433F">
        <w:rPr>
          <w:rFonts w:ascii="Times New Roman" w:hAnsi="Times New Roman"/>
          <w:sz w:val="28"/>
          <w:szCs w:val="28"/>
        </w:rPr>
        <w:t>а</w:t>
      </w:r>
      <w:r w:rsidRPr="0038433F">
        <w:rPr>
          <w:rFonts w:ascii="Times New Roman" w:hAnsi="Times New Roman"/>
          <w:sz w:val="28"/>
          <w:szCs w:val="28"/>
        </w:rPr>
        <w:t>ния и ограничения.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Границы защитной зоны объекта культурного наследия устанавливаются: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памятника, расположенного в границах населенного пункта, на расстоянии 100 метров от внешних границ территории памятника, для памятника, расп</w:t>
      </w:r>
      <w:r w:rsidRPr="0038433F">
        <w:rPr>
          <w:rFonts w:ascii="Times New Roman" w:hAnsi="Times New Roman"/>
          <w:sz w:val="28"/>
          <w:szCs w:val="28"/>
        </w:rPr>
        <w:t>о</w:t>
      </w:r>
      <w:r w:rsidRPr="0038433F">
        <w:rPr>
          <w:rFonts w:ascii="Times New Roman" w:hAnsi="Times New Roman"/>
          <w:sz w:val="28"/>
          <w:szCs w:val="28"/>
        </w:rPr>
        <w:t>ложенного вне границ населенного пункта, на расстоянии 200 метров от вне</w:t>
      </w:r>
      <w:r w:rsidRPr="0038433F">
        <w:rPr>
          <w:rFonts w:ascii="Times New Roman" w:hAnsi="Times New Roman"/>
          <w:sz w:val="28"/>
          <w:szCs w:val="28"/>
        </w:rPr>
        <w:t>ш</w:t>
      </w:r>
      <w:r w:rsidRPr="0038433F">
        <w:rPr>
          <w:rFonts w:ascii="Times New Roman" w:hAnsi="Times New Roman"/>
          <w:sz w:val="28"/>
          <w:szCs w:val="28"/>
        </w:rPr>
        <w:t>них границ территории памятника;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ансамбля, расположенного в границах населенного пункта, на расстоянии 150 метров от внешних границ территории ансамбля, для ансамбля, распол</w:t>
      </w:r>
      <w:r w:rsidRPr="0038433F">
        <w:rPr>
          <w:rFonts w:ascii="Times New Roman" w:hAnsi="Times New Roman"/>
          <w:sz w:val="28"/>
          <w:szCs w:val="28"/>
        </w:rPr>
        <w:t>о</w:t>
      </w:r>
      <w:r w:rsidRPr="0038433F">
        <w:rPr>
          <w:rFonts w:ascii="Times New Roman" w:hAnsi="Times New Roman"/>
          <w:sz w:val="28"/>
          <w:szCs w:val="28"/>
        </w:rPr>
        <w:t>женного вне границ населенного пункта, на расстоянии 250 метров от внешних границ территории ансамбля.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случае отсутствия утвержденных границ территории объекта культурного н</w:t>
      </w:r>
      <w:r w:rsidRPr="0038433F">
        <w:rPr>
          <w:rFonts w:ascii="Times New Roman" w:hAnsi="Times New Roman"/>
          <w:sz w:val="28"/>
          <w:szCs w:val="28"/>
        </w:rPr>
        <w:t>а</w:t>
      </w:r>
      <w:r w:rsidRPr="0038433F">
        <w:rPr>
          <w:rFonts w:ascii="Times New Roman" w:hAnsi="Times New Roman"/>
          <w:sz w:val="28"/>
          <w:szCs w:val="28"/>
        </w:rPr>
        <w:t>следия, расположенного в границах населенного пункта, границы защитной з</w:t>
      </w:r>
      <w:r w:rsidRPr="0038433F">
        <w:rPr>
          <w:rFonts w:ascii="Times New Roman" w:hAnsi="Times New Roman"/>
          <w:sz w:val="28"/>
          <w:szCs w:val="28"/>
        </w:rPr>
        <w:t>о</w:t>
      </w:r>
      <w:r w:rsidRPr="0038433F">
        <w:rPr>
          <w:rFonts w:ascii="Times New Roman" w:hAnsi="Times New Roman"/>
          <w:sz w:val="28"/>
          <w:szCs w:val="28"/>
        </w:rPr>
        <w:t>ны такого объекта устанавливаются на расстоянии 200 метров от линии вне</w:t>
      </w:r>
      <w:r w:rsidRPr="0038433F">
        <w:rPr>
          <w:rFonts w:ascii="Times New Roman" w:hAnsi="Times New Roman"/>
          <w:sz w:val="28"/>
          <w:szCs w:val="28"/>
        </w:rPr>
        <w:t>ш</w:t>
      </w:r>
      <w:r w:rsidRPr="0038433F">
        <w:rPr>
          <w:rFonts w:ascii="Times New Roman" w:hAnsi="Times New Roman"/>
          <w:sz w:val="28"/>
          <w:szCs w:val="28"/>
        </w:rPr>
        <w:t>ней стены памятника либо от линии общего контура ансамбля, образуемого с</w:t>
      </w:r>
      <w:r w:rsidRPr="0038433F">
        <w:rPr>
          <w:rFonts w:ascii="Times New Roman" w:hAnsi="Times New Roman"/>
          <w:sz w:val="28"/>
          <w:szCs w:val="28"/>
        </w:rPr>
        <w:t>о</w:t>
      </w:r>
      <w:r w:rsidRPr="0038433F">
        <w:rPr>
          <w:rFonts w:ascii="Times New Roman" w:hAnsi="Times New Roman"/>
          <w:sz w:val="28"/>
          <w:szCs w:val="28"/>
        </w:rPr>
        <w:t>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w:t>
      </w:r>
      <w:r w:rsidRPr="0038433F">
        <w:rPr>
          <w:rFonts w:ascii="Times New Roman" w:hAnsi="Times New Roman"/>
          <w:sz w:val="28"/>
          <w:szCs w:val="28"/>
        </w:rPr>
        <w:t>к</w:t>
      </w:r>
      <w:r w:rsidRPr="0038433F">
        <w:rPr>
          <w:rFonts w:ascii="Times New Roman" w:hAnsi="Times New Roman"/>
          <w:sz w:val="28"/>
          <w:szCs w:val="28"/>
        </w:rPr>
        <w:t xml:space="preserve">та, границы защитной зоны такого объекта устанавливаются на расстоянии 300 </w:t>
      </w:r>
      <w:r w:rsidRPr="0038433F">
        <w:rPr>
          <w:rFonts w:ascii="Times New Roman" w:hAnsi="Times New Roman"/>
          <w:sz w:val="28"/>
          <w:szCs w:val="28"/>
        </w:rPr>
        <w:lastRenderedPageBreak/>
        <w:t>метров от линии внешней стены памятника либо от линии общего контура а</w:t>
      </w:r>
      <w:r w:rsidRPr="0038433F">
        <w:rPr>
          <w:rFonts w:ascii="Times New Roman" w:hAnsi="Times New Roman"/>
          <w:sz w:val="28"/>
          <w:szCs w:val="28"/>
        </w:rPr>
        <w:t>н</w:t>
      </w:r>
      <w:r w:rsidRPr="0038433F">
        <w:rPr>
          <w:rFonts w:ascii="Times New Roman" w:hAnsi="Times New Roman"/>
          <w:sz w:val="28"/>
          <w:szCs w:val="28"/>
        </w:rPr>
        <w:t>самбля, образуемого соединением внешних точек наиболее удаленных элеме</w:t>
      </w:r>
      <w:r w:rsidRPr="0038433F">
        <w:rPr>
          <w:rFonts w:ascii="Times New Roman" w:hAnsi="Times New Roman"/>
          <w:sz w:val="28"/>
          <w:szCs w:val="28"/>
        </w:rPr>
        <w:t>н</w:t>
      </w:r>
      <w:r w:rsidRPr="0038433F">
        <w:rPr>
          <w:rFonts w:ascii="Times New Roman" w:hAnsi="Times New Roman"/>
          <w:sz w:val="28"/>
          <w:szCs w:val="28"/>
        </w:rPr>
        <w:t>тов ансамбля, включая парковую территорию.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В соответствии с </w:t>
      </w:r>
      <w:hyperlink r:id="rId215" w:history="1">
        <w:r w:rsidRPr="0038433F">
          <w:rPr>
            <w:rStyle w:val="af0"/>
            <w:rFonts w:ascii="Times New Roman" w:hAnsi="Times New Roman"/>
            <w:sz w:val="28"/>
            <w:szCs w:val="28"/>
          </w:rPr>
          <w:t>Законом</w:t>
        </w:r>
      </w:hyperlink>
      <w:r w:rsidRPr="0038433F">
        <w:rPr>
          <w:rFonts w:ascii="Times New Roman" w:hAnsi="Times New Roman"/>
          <w:sz w:val="28"/>
          <w:szCs w:val="28"/>
        </w:rPr>
        <w:t xml:space="preserve"> Краснодарского края от 23 июля 2015 г. №3223-КЗ «Об объектах культурного наследия (памятниках истории и культуры) народов Российской Федерации, расположенных на территории Краснодарского края» до разработки и утверждения проектов зон охраны объектов культурного н</w:t>
      </w:r>
      <w:r w:rsidRPr="0038433F">
        <w:rPr>
          <w:rFonts w:ascii="Times New Roman" w:hAnsi="Times New Roman"/>
          <w:sz w:val="28"/>
          <w:szCs w:val="28"/>
        </w:rPr>
        <w:t>а</w:t>
      </w:r>
      <w:r w:rsidRPr="0038433F">
        <w:rPr>
          <w:rFonts w:ascii="Times New Roman" w:hAnsi="Times New Roman"/>
          <w:sz w:val="28"/>
          <w:szCs w:val="28"/>
        </w:rPr>
        <w:t>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w:t>
      </w:r>
      <w:r w:rsidRPr="0038433F">
        <w:rPr>
          <w:rFonts w:ascii="Times New Roman" w:hAnsi="Times New Roman"/>
          <w:sz w:val="28"/>
          <w:szCs w:val="28"/>
        </w:rPr>
        <w:t>о</w:t>
      </w:r>
      <w:r w:rsidRPr="0038433F">
        <w:rPr>
          <w:rFonts w:ascii="Times New Roman" w:hAnsi="Times New Roman"/>
          <w:sz w:val="28"/>
          <w:szCs w:val="28"/>
        </w:rPr>
        <w:t>го наследия и в соответствии с данными государственного учета объектов кул</w:t>
      </w:r>
      <w:r w:rsidRPr="0038433F">
        <w:rPr>
          <w:rFonts w:ascii="Times New Roman" w:hAnsi="Times New Roman"/>
          <w:sz w:val="28"/>
          <w:szCs w:val="28"/>
        </w:rPr>
        <w:t>ь</w:t>
      </w:r>
      <w:r w:rsidRPr="0038433F">
        <w:rPr>
          <w:rFonts w:ascii="Times New Roman" w:hAnsi="Times New Roman"/>
          <w:sz w:val="28"/>
          <w:szCs w:val="28"/>
        </w:rPr>
        <w:t>турного наследия устанавливаются следующие границы зон охраны: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объектов археологического наследия: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поселения, городища, селища, усадьбы независимо от места их расположения - 500 метров от границ памятника по всему его периметру;</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святилища (культовые поминальные комплексы, жертвенники), крепости (у</w:t>
      </w:r>
      <w:r w:rsidRPr="0038433F">
        <w:rPr>
          <w:rFonts w:ascii="Times New Roman" w:hAnsi="Times New Roman"/>
          <w:sz w:val="28"/>
          <w:szCs w:val="28"/>
        </w:rPr>
        <w:t>к</w:t>
      </w:r>
      <w:r w:rsidRPr="0038433F">
        <w:rPr>
          <w:rFonts w:ascii="Times New Roman" w:hAnsi="Times New Roman"/>
          <w:sz w:val="28"/>
          <w:szCs w:val="28"/>
        </w:rPr>
        <w:t>репления), древние церкви и храмы, стоянки (открытые и пещерные), грунт</w:t>
      </w:r>
      <w:r w:rsidRPr="0038433F">
        <w:rPr>
          <w:rFonts w:ascii="Times New Roman" w:hAnsi="Times New Roman"/>
          <w:sz w:val="28"/>
          <w:szCs w:val="28"/>
        </w:rPr>
        <w:t>о</w:t>
      </w:r>
      <w:r w:rsidRPr="0038433F">
        <w:rPr>
          <w:rFonts w:ascii="Times New Roman" w:hAnsi="Times New Roman"/>
          <w:sz w:val="28"/>
          <w:szCs w:val="28"/>
        </w:rPr>
        <w:t>вые могильники (некрополи, могильники из каменных ящиков, скальных, п</w:t>
      </w:r>
      <w:r w:rsidRPr="0038433F">
        <w:rPr>
          <w:rFonts w:ascii="Times New Roman" w:hAnsi="Times New Roman"/>
          <w:sz w:val="28"/>
          <w:szCs w:val="28"/>
        </w:rPr>
        <w:t>е</w:t>
      </w:r>
      <w:r w:rsidRPr="0038433F">
        <w:rPr>
          <w:rFonts w:ascii="Times New Roman" w:hAnsi="Times New Roman"/>
          <w:sz w:val="28"/>
          <w:szCs w:val="28"/>
        </w:rPr>
        <w:t>щерных склепов) - 200 метров от границ памятника по всему его периметру;</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курганы высотой: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1 метра - 50 метров от границ памятника по всему его периметру; до 2 ме</w:t>
      </w:r>
      <w:r w:rsidRPr="0038433F">
        <w:rPr>
          <w:rFonts w:ascii="Times New Roman" w:hAnsi="Times New Roman"/>
          <w:sz w:val="28"/>
          <w:szCs w:val="28"/>
        </w:rPr>
        <w:t>т</w:t>
      </w:r>
      <w:r w:rsidRPr="0038433F">
        <w:rPr>
          <w:rFonts w:ascii="Times New Roman" w:hAnsi="Times New Roman"/>
          <w:sz w:val="28"/>
          <w:szCs w:val="28"/>
        </w:rPr>
        <w:t>ров - 75 метров от границ памятника по всему его периметру; до 3 метров - 125 метров от границ памятника по всему его периметру; свыше 3 метров - 150 метров от границ памятника по всему его периметру;</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объектов культурного наследия, имеющих в своем составе захоронения (за исключением объектов археологического наследия), а также являющихся пр</w:t>
      </w:r>
      <w:r w:rsidRPr="0038433F">
        <w:rPr>
          <w:rFonts w:ascii="Times New Roman" w:hAnsi="Times New Roman"/>
          <w:sz w:val="28"/>
          <w:szCs w:val="28"/>
        </w:rPr>
        <w:t>о</w:t>
      </w:r>
      <w:r w:rsidRPr="0038433F">
        <w:rPr>
          <w:rFonts w:ascii="Times New Roman" w:hAnsi="Times New Roman"/>
          <w:sz w:val="28"/>
          <w:szCs w:val="28"/>
        </w:rPr>
        <w:t>изведениями монументального искусства - 40 метров от границы территории объекта культурного наследия по всему его периметру.</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границах зон охраны объекта археологического наследия, установленных в качестве предварительной меры по обеспечению сохранности объекта культу</w:t>
      </w:r>
      <w:r w:rsidRPr="0038433F">
        <w:rPr>
          <w:rFonts w:ascii="Times New Roman" w:hAnsi="Times New Roman"/>
          <w:sz w:val="28"/>
          <w:szCs w:val="28"/>
        </w:rPr>
        <w:t>р</w:t>
      </w:r>
      <w:r w:rsidRPr="0038433F">
        <w:rPr>
          <w:rFonts w:ascii="Times New Roman" w:hAnsi="Times New Roman"/>
          <w:sz w:val="28"/>
          <w:szCs w:val="28"/>
        </w:rPr>
        <w:t>ного наследия, до утверждения в установленном порядке границ зон охраны, режимов использования земель,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w:t>
      </w:r>
      <w:r w:rsidRPr="0038433F">
        <w:rPr>
          <w:rFonts w:ascii="Times New Roman" w:hAnsi="Times New Roman"/>
          <w:sz w:val="28"/>
          <w:szCs w:val="28"/>
        </w:rPr>
        <w:t>о</w:t>
      </w:r>
      <w:r w:rsidRPr="0038433F">
        <w:rPr>
          <w:rFonts w:ascii="Times New Roman" w:hAnsi="Times New Roman"/>
          <w:sz w:val="28"/>
          <w:szCs w:val="28"/>
        </w:rPr>
        <w:t>зяйственные работы, работы по благоустройству и озеленению территории, не нарушающие природный ландшафт.</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проведении сельскохозяйственных работ в границах зон охраны объекта археологического наследия на глубину пахотного горизонта почвы согласов</w:t>
      </w:r>
      <w:r w:rsidRPr="0038433F">
        <w:rPr>
          <w:rFonts w:ascii="Times New Roman" w:hAnsi="Times New Roman"/>
          <w:sz w:val="28"/>
          <w:szCs w:val="28"/>
        </w:rPr>
        <w:t>а</w:t>
      </w:r>
      <w:r w:rsidRPr="0038433F">
        <w:rPr>
          <w:rFonts w:ascii="Times New Roman" w:hAnsi="Times New Roman"/>
          <w:sz w:val="28"/>
          <w:szCs w:val="28"/>
        </w:rPr>
        <w:t>ние с краевым органом охраны объектов культурного наследия не требуется.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Орган государственной власти Краснодарского края, уполномоченный в обла</w:t>
      </w:r>
      <w:r w:rsidRPr="0038433F">
        <w:rPr>
          <w:rFonts w:ascii="Times New Roman" w:hAnsi="Times New Roman"/>
          <w:sz w:val="28"/>
          <w:szCs w:val="28"/>
        </w:rPr>
        <w:t>с</w:t>
      </w:r>
      <w:r w:rsidRPr="0038433F">
        <w:rPr>
          <w:rFonts w:ascii="Times New Roman" w:hAnsi="Times New Roman"/>
          <w:sz w:val="28"/>
          <w:szCs w:val="28"/>
        </w:rPr>
        <w:t>ти охраны объектов культурного наследия вправе принять решение, предусма</w:t>
      </w:r>
      <w:r w:rsidRPr="0038433F">
        <w:rPr>
          <w:rFonts w:ascii="Times New Roman" w:hAnsi="Times New Roman"/>
          <w:sz w:val="28"/>
          <w:szCs w:val="28"/>
        </w:rPr>
        <w:t>т</w:t>
      </w:r>
      <w:r w:rsidRPr="0038433F">
        <w:rPr>
          <w:rFonts w:ascii="Times New Roman" w:hAnsi="Times New Roman"/>
          <w:sz w:val="28"/>
          <w:szCs w:val="28"/>
        </w:rPr>
        <w:lastRenderedPageBreak/>
        <w:t>ривающее установление границ защитной зоны объекта культурного наследия на расстоянии, отличном от указанных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BF3D4A" w:rsidRPr="0038433F" w:rsidRDefault="00BF3D4A" w:rsidP="0038433F">
      <w:pPr>
        <w:spacing w:line="240" w:lineRule="auto"/>
        <w:contextualSpacing/>
        <w:jc w:val="both"/>
        <w:rPr>
          <w:rFonts w:ascii="Times New Roman" w:hAnsi="Times New Roman"/>
          <w:sz w:val="28"/>
          <w:szCs w:val="28"/>
        </w:rPr>
      </w:pPr>
      <w:bookmarkStart w:id="1038" w:name="sub_121125"/>
      <w:r w:rsidRPr="0038433F">
        <w:rPr>
          <w:rFonts w:ascii="Times New Roman" w:hAnsi="Times New Roman"/>
          <w:sz w:val="28"/>
          <w:szCs w:val="28"/>
        </w:rPr>
        <w:t>11.2.4. Проектирование и проведение землеустроительных, земляных, стро</w:t>
      </w:r>
      <w:r w:rsidRPr="0038433F">
        <w:rPr>
          <w:rFonts w:ascii="Times New Roman" w:hAnsi="Times New Roman"/>
          <w:sz w:val="28"/>
          <w:szCs w:val="28"/>
        </w:rPr>
        <w:t>и</w:t>
      </w:r>
      <w:r w:rsidRPr="0038433F">
        <w:rPr>
          <w:rFonts w:ascii="Times New Roman" w:hAnsi="Times New Roman"/>
          <w:sz w:val="28"/>
          <w:szCs w:val="28"/>
        </w:rPr>
        <w:t>тельных, мелиоративных, хозяйственных и иных работ на территории объекта культурного наследия и в зонах охраны объекта культурного наследия подл</w:t>
      </w:r>
      <w:r w:rsidRPr="0038433F">
        <w:rPr>
          <w:rFonts w:ascii="Times New Roman" w:hAnsi="Times New Roman"/>
          <w:sz w:val="28"/>
          <w:szCs w:val="28"/>
        </w:rPr>
        <w:t>е</w:t>
      </w:r>
      <w:r w:rsidRPr="0038433F">
        <w:rPr>
          <w:rFonts w:ascii="Times New Roman" w:hAnsi="Times New Roman"/>
          <w:sz w:val="28"/>
          <w:szCs w:val="28"/>
        </w:rPr>
        <w:t>жат согласованию с краевым органом охраны объектов культурного наследия.</w:t>
      </w:r>
    </w:p>
    <w:p w:rsidR="00BF3D4A" w:rsidRPr="0038433F" w:rsidRDefault="00BF3D4A" w:rsidP="0038433F">
      <w:pPr>
        <w:spacing w:line="240" w:lineRule="auto"/>
        <w:contextualSpacing/>
        <w:jc w:val="both"/>
        <w:rPr>
          <w:rFonts w:ascii="Times New Roman" w:hAnsi="Times New Roman"/>
          <w:sz w:val="28"/>
          <w:szCs w:val="28"/>
        </w:rPr>
      </w:pPr>
      <w:bookmarkStart w:id="1039" w:name="sub_121126"/>
      <w:bookmarkEnd w:id="1038"/>
      <w:r w:rsidRPr="0038433F">
        <w:rPr>
          <w:rFonts w:ascii="Times New Roman" w:hAnsi="Times New Roman"/>
          <w:sz w:val="28"/>
          <w:szCs w:val="28"/>
        </w:rPr>
        <w:t>11.2.5. Проектирование и проведение землеустроительных, земляных, стро</w:t>
      </w:r>
      <w:r w:rsidRPr="0038433F">
        <w:rPr>
          <w:rFonts w:ascii="Times New Roman" w:hAnsi="Times New Roman"/>
          <w:sz w:val="28"/>
          <w:szCs w:val="28"/>
        </w:rPr>
        <w:t>и</w:t>
      </w:r>
      <w:r w:rsidRPr="0038433F">
        <w:rPr>
          <w:rFonts w:ascii="Times New Roman" w:hAnsi="Times New Roman"/>
          <w:sz w:val="28"/>
          <w:szCs w:val="28"/>
        </w:rPr>
        <w:t>тельных, мелиоративных хозяйственных и иных работ на территории памятн</w:t>
      </w:r>
      <w:r w:rsidRPr="0038433F">
        <w:rPr>
          <w:rFonts w:ascii="Times New Roman" w:hAnsi="Times New Roman"/>
          <w:sz w:val="28"/>
          <w:szCs w:val="28"/>
        </w:rPr>
        <w:t>и</w:t>
      </w:r>
      <w:r w:rsidRPr="0038433F">
        <w:rPr>
          <w:rFonts w:ascii="Times New Roman" w:hAnsi="Times New Roman"/>
          <w:sz w:val="28"/>
          <w:szCs w:val="28"/>
        </w:rPr>
        <w:t>ка или ансамбля запрещается, за исключением работ по сохранению данного памятника или ансамбля и (или) их территорий, а также хозяйственной де</w:t>
      </w:r>
      <w:r w:rsidRPr="0038433F">
        <w:rPr>
          <w:rFonts w:ascii="Times New Roman" w:hAnsi="Times New Roman"/>
          <w:sz w:val="28"/>
          <w:szCs w:val="28"/>
        </w:rPr>
        <w:t>я</w:t>
      </w:r>
      <w:r w:rsidRPr="0038433F">
        <w:rPr>
          <w:rFonts w:ascii="Times New Roman" w:hAnsi="Times New Roman"/>
          <w:sz w:val="28"/>
          <w:szCs w:val="28"/>
        </w:rPr>
        <w:t>тельности, не нарушающей целостности памятника или ансамбля и не созда</w:t>
      </w:r>
      <w:r w:rsidRPr="0038433F">
        <w:rPr>
          <w:rFonts w:ascii="Times New Roman" w:hAnsi="Times New Roman"/>
          <w:sz w:val="28"/>
          <w:szCs w:val="28"/>
        </w:rPr>
        <w:t>ю</w:t>
      </w:r>
      <w:r w:rsidRPr="0038433F">
        <w:rPr>
          <w:rFonts w:ascii="Times New Roman" w:hAnsi="Times New Roman"/>
          <w:sz w:val="28"/>
          <w:szCs w:val="28"/>
        </w:rPr>
        <w:t>щей угрозы их повреждения, разрушения или уничтожения.</w:t>
      </w:r>
    </w:p>
    <w:p w:rsidR="00BF3D4A" w:rsidRPr="0038433F" w:rsidRDefault="00BF3D4A" w:rsidP="0038433F">
      <w:pPr>
        <w:spacing w:line="240" w:lineRule="auto"/>
        <w:contextualSpacing/>
        <w:jc w:val="both"/>
        <w:rPr>
          <w:rFonts w:ascii="Times New Roman" w:hAnsi="Times New Roman"/>
          <w:sz w:val="28"/>
          <w:szCs w:val="28"/>
        </w:rPr>
      </w:pPr>
      <w:bookmarkStart w:id="1040" w:name="sub_121127"/>
      <w:bookmarkEnd w:id="1039"/>
      <w:r w:rsidRPr="0038433F">
        <w:rPr>
          <w:rFonts w:ascii="Times New Roman" w:hAnsi="Times New Roman"/>
          <w:sz w:val="28"/>
          <w:szCs w:val="28"/>
        </w:rPr>
        <w:t>11.2.6. Заповедным территориям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обеспечение опт</w:t>
      </w:r>
      <w:r w:rsidRPr="0038433F">
        <w:rPr>
          <w:rFonts w:ascii="Times New Roman" w:hAnsi="Times New Roman"/>
          <w:sz w:val="28"/>
          <w:szCs w:val="28"/>
        </w:rPr>
        <w:t>и</w:t>
      </w:r>
      <w:r w:rsidRPr="0038433F">
        <w:rPr>
          <w:rFonts w:ascii="Times New Roman" w:hAnsi="Times New Roman"/>
          <w:sz w:val="28"/>
          <w:szCs w:val="28"/>
        </w:rPr>
        <w:t>мальной взаимосвязи современных построек с исторической градостроительной средой.</w:t>
      </w:r>
    </w:p>
    <w:p w:rsidR="00BF3D4A" w:rsidRPr="0038433F" w:rsidRDefault="00BF3D4A" w:rsidP="0038433F">
      <w:pPr>
        <w:spacing w:line="240" w:lineRule="auto"/>
        <w:contextualSpacing/>
        <w:jc w:val="both"/>
        <w:rPr>
          <w:rFonts w:ascii="Times New Roman" w:hAnsi="Times New Roman"/>
          <w:sz w:val="28"/>
          <w:szCs w:val="28"/>
        </w:rPr>
      </w:pPr>
      <w:bookmarkStart w:id="1041" w:name="sub_121128"/>
      <w:bookmarkEnd w:id="1040"/>
      <w:r w:rsidRPr="0038433F">
        <w:rPr>
          <w:rFonts w:ascii="Times New Roman" w:hAnsi="Times New Roman"/>
          <w:sz w:val="28"/>
          <w:szCs w:val="28"/>
        </w:rPr>
        <w:t>11.2.7. Характер использования территории достопримечательного места, огр</w:t>
      </w:r>
      <w:r w:rsidRPr="0038433F">
        <w:rPr>
          <w:rFonts w:ascii="Times New Roman" w:hAnsi="Times New Roman"/>
          <w:sz w:val="28"/>
          <w:szCs w:val="28"/>
        </w:rPr>
        <w:t>а</w:t>
      </w:r>
      <w:r w:rsidRPr="0038433F">
        <w:rPr>
          <w:rFonts w:ascii="Times New Roman" w:hAnsi="Times New Roman"/>
          <w:sz w:val="28"/>
          <w:szCs w:val="28"/>
        </w:rPr>
        <w:t>ничения на использование данной территории и требования к хозяйственной деятельности, проектированию и строительству на территории достопримеч</w:t>
      </w:r>
      <w:r w:rsidRPr="0038433F">
        <w:rPr>
          <w:rFonts w:ascii="Times New Roman" w:hAnsi="Times New Roman"/>
          <w:sz w:val="28"/>
          <w:szCs w:val="28"/>
        </w:rPr>
        <w:t>а</w:t>
      </w:r>
      <w:r w:rsidRPr="0038433F">
        <w:rPr>
          <w:rFonts w:ascii="Times New Roman" w:hAnsi="Times New Roman"/>
          <w:sz w:val="28"/>
          <w:szCs w:val="28"/>
        </w:rPr>
        <w:t>тельного места определяются федеральным органом охраны объектов культу</w:t>
      </w:r>
      <w:r w:rsidRPr="0038433F">
        <w:rPr>
          <w:rFonts w:ascii="Times New Roman" w:hAnsi="Times New Roman"/>
          <w:sz w:val="28"/>
          <w:szCs w:val="28"/>
        </w:rPr>
        <w:t>р</w:t>
      </w:r>
      <w:r w:rsidRPr="0038433F">
        <w:rPr>
          <w:rFonts w:ascii="Times New Roman" w:hAnsi="Times New Roman"/>
          <w:sz w:val="28"/>
          <w:szCs w:val="28"/>
        </w:rPr>
        <w:t>ного наследия в отношении объектов культурного наследия федерального зн</w:t>
      </w:r>
      <w:r w:rsidRPr="0038433F">
        <w:rPr>
          <w:rFonts w:ascii="Times New Roman" w:hAnsi="Times New Roman"/>
          <w:sz w:val="28"/>
          <w:szCs w:val="28"/>
        </w:rPr>
        <w:t>а</w:t>
      </w:r>
      <w:r w:rsidRPr="0038433F">
        <w:rPr>
          <w:rFonts w:ascii="Times New Roman" w:hAnsi="Times New Roman"/>
          <w:sz w:val="28"/>
          <w:szCs w:val="28"/>
        </w:rPr>
        <w:t>чения и органом исполнительной власти Краснодарского края, уполномоче</w:t>
      </w:r>
      <w:r w:rsidRPr="0038433F">
        <w:rPr>
          <w:rFonts w:ascii="Times New Roman" w:hAnsi="Times New Roman"/>
          <w:sz w:val="28"/>
          <w:szCs w:val="28"/>
        </w:rPr>
        <w:t>н</w:t>
      </w:r>
      <w:r w:rsidRPr="0038433F">
        <w:rPr>
          <w:rFonts w:ascii="Times New Roman" w:hAnsi="Times New Roman"/>
          <w:sz w:val="28"/>
          <w:szCs w:val="28"/>
        </w:rPr>
        <w:t>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w:t>
      </w:r>
      <w:r w:rsidRPr="0038433F">
        <w:rPr>
          <w:rFonts w:ascii="Times New Roman" w:hAnsi="Times New Roman"/>
          <w:sz w:val="28"/>
          <w:szCs w:val="28"/>
        </w:rPr>
        <w:t>р</w:t>
      </w:r>
      <w:r w:rsidRPr="0038433F">
        <w:rPr>
          <w:rFonts w:ascii="Times New Roman" w:hAnsi="Times New Roman"/>
          <w:sz w:val="28"/>
          <w:szCs w:val="28"/>
        </w:rPr>
        <w:t xml:space="preserve">риторий, разрабатываемые в соответствии с </w:t>
      </w:r>
      <w:hyperlink r:id="rId216" w:history="1">
        <w:r w:rsidRPr="0038433F">
          <w:rPr>
            <w:rStyle w:val="af0"/>
            <w:rFonts w:ascii="Times New Roman" w:hAnsi="Times New Roman"/>
            <w:sz w:val="28"/>
            <w:szCs w:val="28"/>
          </w:rPr>
          <w:t>Градостроительным кодексом</w:t>
        </w:r>
      </w:hyperlink>
      <w:r w:rsidRPr="0038433F">
        <w:rPr>
          <w:rFonts w:ascii="Times New Roman" w:hAnsi="Times New Roman"/>
          <w:sz w:val="28"/>
          <w:szCs w:val="28"/>
        </w:rPr>
        <w:t xml:space="preserve"> Ро</w:t>
      </w:r>
      <w:r w:rsidRPr="0038433F">
        <w:rPr>
          <w:rFonts w:ascii="Times New Roman" w:hAnsi="Times New Roman"/>
          <w:sz w:val="28"/>
          <w:szCs w:val="28"/>
        </w:rPr>
        <w:t>с</w:t>
      </w:r>
      <w:r w:rsidRPr="0038433F">
        <w:rPr>
          <w:rFonts w:ascii="Times New Roman" w:hAnsi="Times New Roman"/>
          <w:sz w:val="28"/>
          <w:szCs w:val="28"/>
        </w:rPr>
        <w:t>сийской Федерации.</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042" w:name="_Toc160361809"/>
      <w:bookmarkEnd w:id="1041"/>
      <w:r w:rsidRPr="0038433F">
        <w:rPr>
          <w:rFonts w:ascii="Times New Roman" w:hAnsi="Times New Roman"/>
          <w:b w:val="0"/>
          <w:bCs w:val="0"/>
          <w:sz w:val="28"/>
          <w:szCs w:val="28"/>
        </w:rPr>
        <w:t>12. Обеспечение доступности объектов социальной инфраструктуры для инв</w:t>
      </w:r>
      <w:r w:rsidRPr="0038433F">
        <w:rPr>
          <w:rFonts w:ascii="Times New Roman" w:hAnsi="Times New Roman"/>
          <w:b w:val="0"/>
          <w:bCs w:val="0"/>
          <w:sz w:val="28"/>
          <w:szCs w:val="28"/>
        </w:rPr>
        <w:t>а</w:t>
      </w:r>
      <w:r w:rsidRPr="0038433F">
        <w:rPr>
          <w:rFonts w:ascii="Times New Roman" w:hAnsi="Times New Roman"/>
          <w:b w:val="0"/>
          <w:bCs w:val="0"/>
          <w:sz w:val="28"/>
          <w:szCs w:val="28"/>
        </w:rPr>
        <w:t>лидов и других маломобильных групп населения</w:t>
      </w:r>
      <w:bookmarkEnd w:id="1042"/>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043" w:name="_Toc160361810"/>
      <w:bookmarkStart w:id="1044" w:name="sub_12121"/>
      <w:r w:rsidRPr="0038433F">
        <w:rPr>
          <w:rFonts w:ascii="Times New Roman" w:hAnsi="Times New Roman"/>
          <w:b w:val="0"/>
          <w:bCs w:val="0"/>
          <w:sz w:val="28"/>
          <w:szCs w:val="28"/>
        </w:rPr>
        <w:t>12.1. Общие положении</w:t>
      </w:r>
      <w:bookmarkEnd w:id="1043"/>
    </w:p>
    <w:bookmarkEnd w:id="1044"/>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045" w:name="sub_121211"/>
      <w:r w:rsidRPr="0038433F">
        <w:rPr>
          <w:rFonts w:ascii="Times New Roman" w:hAnsi="Times New Roman"/>
          <w:sz w:val="28"/>
          <w:szCs w:val="28"/>
        </w:rPr>
        <w:t>12.1.1. При планировке и застройке поселений необходимо обеспечивать усл</w:t>
      </w:r>
      <w:r w:rsidRPr="0038433F">
        <w:rPr>
          <w:rFonts w:ascii="Times New Roman" w:hAnsi="Times New Roman"/>
          <w:sz w:val="28"/>
          <w:szCs w:val="28"/>
        </w:rPr>
        <w:t>о</w:t>
      </w:r>
      <w:r w:rsidRPr="0038433F">
        <w:rPr>
          <w:rFonts w:ascii="Times New Roman" w:hAnsi="Times New Roman"/>
          <w:sz w:val="28"/>
          <w:szCs w:val="28"/>
        </w:rPr>
        <w:t>вия для беспрепятственного доступа для инвалидов и других маломобильных групп населения (далее МГН) к объектам социальной, транспортной и инж</w:t>
      </w:r>
      <w:r w:rsidRPr="0038433F">
        <w:rPr>
          <w:rFonts w:ascii="Times New Roman" w:hAnsi="Times New Roman"/>
          <w:sz w:val="28"/>
          <w:szCs w:val="28"/>
        </w:rPr>
        <w:t>е</w:t>
      </w:r>
      <w:r w:rsidRPr="0038433F">
        <w:rPr>
          <w:rFonts w:ascii="Times New Roman" w:hAnsi="Times New Roman"/>
          <w:sz w:val="28"/>
          <w:szCs w:val="28"/>
        </w:rPr>
        <w:t>нерной инфраструктуры в соответствии с требованиями нормативных докуме</w:t>
      </w:r>
      <w:r w:rsidRPr="0038433F">
        <w:rPr>
          <w:rFonts w:ascii="Times New Roman" w:hAnsi="Times New Roman"/>
          <w:sz w:val="28"/>
          <w:szCs w:val="28"/>
        </w:rPr>
        <w:t>н</w:t>
      </w:r>
      <w:r w:rsidRPr="0038433F">
        <w:rPr>
          <w:rFonts w:ascii="Times New Roman" w:hAnsi="Times New Roman"/>
          <w:sz w:val="28"/>
          <w:szCs w:val="28"/>
        </w:rPr>
        <w:t>тов.</w:t>
      </w:r>
    </w:p>
    <w:p w:rsidR="00BF3D4A" w:rsidRPr="0038433F" w:rsidRDefault="00BF3D4A" w:rsidP="0038433F">
      <w:pPr>
        <w:spacing w:line="240" w:lineRule="auto"/>
        <w:contextualSpacing/>
        <w:jc w:val="both"/>
        <w:rPr>
          <w:rFonts w:ascii="Times New Roman" w:hAnsi="Times New Roman"/>
          <w:sz w:val="28"/>
          <w:szCs w:val="28"/>
        </w:rPr>
      </w:pPr>
      <w:bookmarkStart w:id="1046" w:name="sub_12122"/>
      <w:bookmarkEnd w:id="1045"/>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047" w:name="_Toc160361811"/>
      <w:r w:rsidRPr="0038433F">
        <w:rPr>
          <w:rFonts w:ascii="Times New Roman" w:hAnsi="Times New Roman"/>
          <w:b w:val="0"/>
          <w:bCs w:val="0"/>
          <w:sz w:val="28"/>
          <w:szCs w:val="28"/>
        </w:rPr>
        <w:lastRenderedPageBreak/>
        <w:t>12.2. Требования к формированию безбарьерной среды на территориях посел</w:t>
      </w:r>
      <w:r w:rsidRPr="0038433F">
        <w:rPr>
          <w:rFonts w:ascii="Times New Roman" w:hAnsi="Times New Roman"/>
          <w:b w:val="0"/>
          <w:bCs w:val="0"/>
          <w:sz w:val="28"/>
          <w:szCs w:val="28"/>
        </w:rPr>
        <w:t>е</w:t>
      </w:r>
      <w:r w:rsidRPr="0038433F">
        <w:rPr>
          <w:rFonts w:ascii="Times New Roman" w:hAnsi="Times New Roman"/>
          <w:b w:val="0"/>
          <w:bCs w:val="0"/>
          <w:sz w:val="28"/>
          <w:szCs w:val="28"/>
        </w:rPr>
        <w:t>ний, и размещении объектов социальной инфраструктуры для маломобильных групп населения</w:t>
      </w:r>
      <w:bookmarkEnd w:id="1047"/>
    </w:p>
    <w:bookmarkEnd w:id="1046"/>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048" w:name="sub_121221"/>
      <w:r w:rsidRPr="0038433F">
        <w:rPr>
          <w:rFonts w:ascii="Times New Roman" w:hAnsi="Times New Roman"/>
          <w:sz w:val="28"/>
          <w:szCs w:val="28"/>
        </w:rPr>
        <w:t>12.2.1. На территории населенных пунктов муниципального образования Е</w:t>
      </w:r>
      <w:r w:rsidRPr="0038433F">
        <w:rPr>
          <w:rFonts w:ascii="Times New Roman" w:hAnsi="Times New Roman"/>
          <w:sz w:val="28"/>
          <w:szCs w:val="28"/>
        </w:rPr>
        <w:t>й</w:t>
      </w:r>
      <w:r w:rsidRPr="0038433F">
        <w:rPr>
          <w:rFonts w:ascii="Times New Roman" w:hAnsi="Times New Roman"/>
          <w:sz w:val="28"/>
          <w:szCs w:val="28"/>
        </w:rPr>
        <w:t>ский район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безбарьерной городской среды для маломобильных групп населения на основ</w:t>
      </w:r>
      <w:r w:rsidRPr="0038433F">
        <w:rPr>
          <w:rFonts w:ascii="Times New Roman" w:hAnsi="Times New Roman"/>
          <w:sz w:val="28"/>
          <w:szCs w:val="28"/>
        </w:rPr>
        <w:t>а</w:t>
      </w:r>
      <w:r w:rsidRPr="0038433F">
        <w:rPr>
          <w:rFonts w:ascii="Times New Roman" w:hAnsi="Times New Roman"/>
          <w:sz w:val="28"/>
          <w:szCs w:val="28"/>
        </w:rPr>
        <w:t xml:space="preserve">нии требований </w:t>
      </w:r>
      <w:hyperlink r:id="rId217" w:history="1">
        <w:r w:rsidRPr="0038433F">
          <w:rPr>
            <w:rStyle w:val="af0"/>
            <w:rFonts w:ascii="Times New Roman" w:hAnsi="Times New Roman"/>
            <w:sz w:val="28"/>
            <w:szCs w:val="28"/>
          </w:rPr>
          <w:t>СП 59.13330</w:t>
        </w:r>
      </w:hyperlink>
      <w:r w:rsidRPr="0038433F">
        <w:rPr>
          <w:rFonts w:ascii="Times New Roman" w:hAnsi="Times New Roman"/>
          <w:sz w:val="28"/>
          <w:szCs w:val="28"/>
        </w:rPr>
        <w:t xml:space="preserve">. и </w:t>
      </w:r>
      <w:hyperlink r:id="rId218" w:history="1">
        <w:r w:rsidRPr="0038433F">
          <w:rPr>
            <w:rStyle w:val="af0"/>
            <w:rFonts w:ascii="Times New Roman" w:hAnsi="Times New Roman"/>
            <w:sz w:val="28"/>
            <w:szCs w:val="28"/>
          </w:rPr>
          <w:t>СП 141.13330</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1049" w:name="sub_121222"/>
      <w:bookmarkEnd w:id="1048"/>
      <w:r w:rsidRPr="0038433F">
        <w:rPr>
          <w:rFonts w:ascii="Times New Roman" w:hAnsi="Times New Roman"/>
          <w:sz w:val="28"/>
          <w:szCs w:val="28"/>
        </w:rPr>
        <w:t>12.2.2. Расчет сети учреждений социального обслуживания населения рекоме</w:t>
      </w:r>
      <w:r w:rsidRPr="0038433F">
        <w:rPr>
          <w:rFonts w:ascii="Times New Roman" w:hAnsi="Times New Roman"/>
          <w:sz w:val="28"/>
          <w:szCs w:val="28"/>
        </w:rPr>
        <w:t>н</w:t>
      </w:r>
      <w:r w:rsidRPr="0038433F">
        <w:rPr>
          <w:rFonts w:ascii="Times New Roman" w:hAnsi="Times New Roman"/>
          <w:sz w:val="28"/>
          <w:szCs w:val="28"/>
        </w:rPr>
        <w:t>дуется производить для двух видов территориального планирования муниц</w:t>
      </w:r>
      <w:r w:rsidRPr="0038433F">
        <w:rPr>
          <w:rFonts w:ascii="Times New Roman" w:hAnsi="Times New Roman"/>
          <w:sz w:val="28"/>
          <w:szCs w:val="28"/>
        </w:rPr>
        <w:t>и</w:t>
      </w:r>
      <w:r w:rsidRPr="0038433F">
        <w:rPr>
          <w:rFonts w:ascii="Times New Roman" w:hAnsi="Times New Roman"/>
          <w:sz w:val="28"/>
          <w:szCs w:val="28"/>
        </w:rPr>
        <w:t>пального образования:</w:t>
      </w:r>
    </w:p>
    <w:bookmarkEnd w:id="104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составе схемы территориального планирования муниципального района (в</w:t>
      </w:r>
      <w:r w:rsidRPr="0038433F">
        <w:rPr>
          <w:rFonts w:ascii="Times New Roman" w:hAnsi="Times New Roman"/>
          <w:sz w:val="28"/>
          <w:szCs w:val="28"/>
        </w:rPr>
        <w:t>ы</w:t>
      </w:r>
      <w:r w:rsidRPr="0038433F">
        <w:rPr>
          <w:rFonts w:ascii="Times New Roman" w:hAnsi="Times New Roman"/>
          <w:sz w:val="28"/>
          <w:szCs w:val="28"/>
        </w:rPr>
        <w:t>является пропорция в развитии сети стационарных учреждений центрального и остальных поселений района);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составе генерального плана поселения определяются перечни, специализация, вместимость, тип здания, размер участка, местоположение социальных учре</w:t>
      </w:r>
      <w:r w:rsidRPr="0038433F">
        <w:rPr>
          <w:rFonts w:ascii="Times New Roman" w:hAnsi="Times New Roman"/>
          <w:sz w:val="28"/>
          <w:szCs w:val="28"/>
        </w:rPr>
        <w:t>ж</w:t>
      </w:r>
      <w:r w:rsidRPr="0038433F">
        <w:rPr>
          <w:rFonts w:ascii="Times New Roman" w:hAnsi="Times New Roman"/>
          <w:sz w:val="28"/>
          <w:szCs w:val="28"/>
        </w:rPr>
        <w:t>дений в пределах элементов планировочной структуры - квартал, микрорайон и др.</w:t>
      </w:r>
    </w:p>
    <w:p w:rsidR="00BF3D4A" w:rsidRPr="0038433F" w:rsidRDefault="00BF3D4A" w:rsidP="0038433F">
      <w:pPr>
        <w:spacing w:line="240" w:lineRule="auto"/>
        <w:contextualSpacing/>
        <w:jc w:val="both"/>
        <w:rPr>
          <w:rFonts w:ascii="Times New Roman" w:hAnsi="Times New Roman"/>
          <w:sz w:val="28"/>
          <w:szCs w:val="28"/>
        </w:rPr>
      </w:pPr>
      <w:bookmarkStart w:id="1050" w:name="sub_121223"/>
      <w:r w:rsidRPr="0038433F">
        <w:rPr>
          <w:rFonts w:ascii="Times New Roman" w:hAnsi="Times New Roman"/>
          <w:sz w:val="28"/>
          <w:szCs w:val="28"/>
        </w:rPr>
        <w:t>12.2.3. Норма расчета вместимости учреждений социального обслуживания у</w:t>
      </w:r>
      <w:r w:rsidRPr="0038433F">
        <w:rPr>
          <w:rFonts w:ascii="Times New Roman" w:hAnsi="Times New Roman"/>
          <w:sz w:val="28"/>
          <w:szCs w:val="28"/>
        </w:rPr>
        <w:t>с</w:t>
      </w:r>
      <w:r w:rsidRPr="0038433F">
        <w:rPr>
          <w:rFonts w:ascii="Times New Roman" w:hAnsi="Times New Roman"/>
          <w:sz w:val="28"/>
          <w:szCs w:val="28"/>
        </w:rPr>
        <w:t>танавливается на 1 тыс. маломобильных граждан, в зависимости от вида о</w:t>
      </w:r>
      <w:r w:rsidRPr="0038433F">
        <w:rPr>
          <w:rFonts w:ascii="Times New Roman" w:hAnsi="Times New Roman"/>
          <w:sz w:val="28"/>
          <w:szCs w:val="28"/>
        </w:rPr>
        <w:t>б</w:t>
      </w:r>
      <w:r w:rsidRPr="0038433F">
        <w:rPr>
          <w:rFonts w:ascii="Times New Roman" w:hAnsi="Times New Roman"/>
          <w:sz w:val="28"/>
          <w:szCs w:val="28"/>
        </w:rPr>
        <w:t>служивания выражаются либо натурально (места, койки, посты, посадочные места, квартиры), либо в виде посещений и обращений МГН, либо в численн</w:t>
      </w:r>
      <w:r w:rsidRPr="0038433F">
        <w:rPr>
          <w:rFonts w:ascii="Times New Roman" w:hAnsi="Times New Roman"/>
          <w:sz w:val="28"/>
          <w:szCs w:val="28"/>
        </w:rPr>
        <w:t>о</w:t>
      </w:r>
      <w:r w:rsidRPr="0038433F">
        <w:rPr>
          <w:rFonts w:ascii="Times New Roman" w:hAnsi="Times New Roman"/>
          <w:sz w:val="28"/>
          <w:szCs w:val="28"/>
        </w:rPr>
        <w:t>сти обслуживающего персонала (социальные работники, консультанты).</w:t>
      </w:r>
    </w:p>
    <w:p w:rsidR="00BF3D4A" w:rsidRPr="0038433F" w:rsidRDefault="00BF3D4A" w:rsidP="0038433F">
      <w:pPr>
        <w:spacing w:line="240" w:lineRule="auto"/>
        <w:contextualSpacing/>
        <w:jc w:val="both"/>
        <w:rPr>
          <w:rFonts w:ascii="Times New Roman" w:hAnsi="Times New Roman"/>
          <w:sz w:val="28"/>
          <w:szCs w:val="28"/>
        </w:rPr>
      </w:pPr>
      <w:bookmarkStart w:id="1051" w:name="sub_121224"/>
      <w:bookmarkEnd w:id="1050"/>
      <w:r w:rsidRPr="0038433F">
        <w:rPr>
          <w:rFonts w:ascii="Times New Roman" w:hAnsi="Times New Roman"/>
          <w:sz w:val="28"/>
          <w:szCs w:val="28"/>
        </w:rPr>
        <w:t>12.2.4. В зависимости от задач и вида документации территориального план</w:t>
      </w:r>
      <w:r w:rsidRPr="0038433F">
        <w:rPr>
          <w:rFonts w:ascii="Times New Roman" w:hAnsi="Times New Roman"/>
          <w:sz w:val="28"/>
          <w:szCs w:val="28"/>
        </w:rPr>
        <w:t>и</w:t>
      </w:r>
      <w:r w:rsidRPr="0038433F">
        <w:rPr>
          <w:rFonts w:ascii="Times New Roman" w:hAnsi="Times New Roman"/>
          <w:sz w:val="28"/>
          <w:szCs w:val="28"/>
        </w:rPr>
        <w:t>рования или планировки территории применяется одни из двух методов:</w:t>
      </w:r>
    </w:p>
    <w:bookmarkEnd w:id="105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расчет суммарной вместимости учреждений всех видов социального обслуж</w:t>
      </w:r>
      <w:r w:rsidRPr="0038433F">
        <w:rPr>
          <w:rFonts w:ascii="Times New Roman" w:hAnsi="Times New Roman"/>
          <w:sz w:val="28"/>
          <w:szCs w:val="28"/>
        </w:rPr>
        <w:t>и</w:t>
      </w:r>
      <w:r w:rsidRPr="0038433F">
        <w:rPr>
          <w:rFonts w:ascii="Times New Roman" w:hAnsi="Times New Roman"/>
          <w:sz w:val="28"/>
          <w:szCs w:val="28"/>
        </w:rPr>
        <w:t>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определение количества объектов и мест их размещения.</w:t>
      </w:r>
    </w:p>
    <w:p w:rsidR="00BF3D4A" w:rsidRPr="0038433F" w:rsidRDefault="00BF3D4A" w:rsidP="0038433F">
      <w:pPr>
        <w:spacing w:line="240" w:lineRule="auto"/>
        <w:contextualSpacing/>
        <w:jc w:val="both"/>
        <w:rPr>
          <w:rFonts w:ascii="Times New Roman" w:hAnsi="Times New Roman"/>
          <w:sz w:val="28"/>
          <w:szCs w:val="28"/>
        </w:rPr>
      </w:pPr>
      <w:bookmarkStart w:id="1052" w:name="sub_121225"/>
      <w:r w:rsidRPr="0038433F">
        <w:rPr>
          <w:rFonts w:ascii="Times New Roman" w:hAnsi="Times New Roman"/>
          <w:sz w:val="28"/>
          <w:szCs w:val="28"/>
        </w:rPr>
        <w:t>12.2.5. Суммарная вместимость учреждений социального обслуживания нас</w:t>
      </w:r>
      <w:r w:rsidRPr="0038433F">
        <w:rPr>
          <w:rFonts w:ascii="Times New Roman" w:hAnsi="Times New Roman"/>
          <w:sz w:val="28"/>
          <w:szCs w:val="28"/>
        </w:rPr>
        <w:t>е</w:t>
      </w:r>
      <w:r w:rsidRPr="0038433F">
        <w:rPr>
          <w:rFonts w:ascii="Times New Roman" w:hAnsi="Times New Roman"/>
          <w:sz w:val="28"/>
          <w:szCs w:val="28"/>
        </w:rPr>
        <w:t>ления определяется потребностью в следующих видах услуг:</w:t>
      </w:r>
    </w:p>
    <w:bookmarkEnd w:id="105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социально-бытовые;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социально-медицинские;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медико-социальные (на базе системы здравоохранения);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социально-реабилитационные (включая абилитацию, оздоровление, досуг);</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социально-консультативные;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специализированное жилище;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обслуживание лиц без определенного места жительства.</w:t>
      </w:r>
    </w:p>
    <w:p w:rsidR="00BF3D4A" w:rsidRPr="0038433F" w:rsidRDefault="00BF3D4A" w:rsidP="0038433F">
      <w:pPr>
        <w:spacing w:line="240" w:lineRule="auto"/>
        <w:contextualSpacing/>
        <w:jc w:val="both"/>
        <w:rPr>
          <w:rFonts w:ascii="Times New Roman" w:hAnsi="Times New Roman"/>
          <w:sz w:val="28"/>
          <w:szCs w:val="28"/>
        </w:rPr>
      </w:pPr>
      <w:bookmarkStart w:id="1053" w:name="sub_121226"/>
      <w:r w:rsidRPr="0038433F">
        <w:rPr>
          <w:rFonts w:ascii="Times New Roman" w:hAnsi="Times New Roman"/>
          <w:sz w:val="28"/>
          <w:szCs w:val="28"/>
        </w:rPr>
        <w:t>12.2.6. Основную часть суммарной вместимости учреждений целесообразно сгруппировать в центры:</w:t>
      </w:r>
    </w:p>
    <w:bookmarkEnd w:id="105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геронтологические, гериатрические, социально-оздоровительные центры - ст</w:t>
      </w:r>
      <w:r w:rsidRPr="0038433F">
        <w:rPr>
          <w:rFonts w:ascii="Times New Roman" w:hAnsi="Times New Roman"/>
          <w:sz w:val="28"/>
          <w:szCs w:val="28"/>
        </w:rPr>
        <w:t>а</w:t>
      </w:r>
      <w:r w:rsidRPr="0038433F">
        <w:rPr>
          <w:rFonts w:ascii="Times New Roman" w:hAnsi="Times New Roman"/>
          <w:sz w:val="28"/>
          <w:szCs w:val="28"/>
        </w:rPr>
        <w:t>ционарного типа;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центры территориального (дневного) социального обслуживания (пожилых людей) и комплексные центры (обслуживание всех нуждающихся в социальной поддержке слоев населения) - нестационарного типа.</w:t>
      </w:r>
    </w:p>
    <w:p w:rsidR="00BF3D4A" w:rsidRPr="0038433F" w:rsidRDefault="00BF3D4A" w:rsidP="0038433F">
      <w:pPr>
        <w:spacing w:line="240" w:lineRule="auto"/>
        <w:contextualSpacing/>
        <w:jc w:val="both"/>
        <w:rPr>
          <w:rFonts w:ascii="Times New Roman" w:hAnsi="Times New Roman"/>
          <w:sz w:val="28"/>
          <w:szCs w:val="28"/>
        </w:rPr>
      </w:pPr>
      <w:bookmarkStart w:id="1054" w:name="sub_121227"/>
      <w:r w:rsidRPr="0038433F">
        <w:rPr>
          <w:rFonts w:ascii="Times New Roman" w:hAnsi="Times New Roman"/>
          <w:sz w:val="28"/>
          <w:szCs w:val="28"/>
        </w:rPr>
        <w:t>12.2.7. Для населенных пунктов различной величины (классификация и числе</w:t>
      </w:r>
      <w:r w:rsidRPr="0038433F">
        <w:rPr>
          <w:rFonts w:ascii="Times New Roman" w:hAnsi="Times New Roman"/>
          <w:sz w:val="28"/>
          <w:szCs w:val="28"/>
        </w:rPr>
        <w:t>н</w:t>
      </w:r>
      <w:r w:rsidRPr="0038433F">
        <w:rPr>
          <w:rFonts w:ascii="Times New Roman" w:hAnsi="Times New Roman"/>
          <w:sz w:val="28"/>
          <w:szCs w:val="28"/>
        </w:rPr>
        <w:t xml:space="preserve">ность населения – по </w:t>
      </w:r>
      <w:hyperlink w:anchor="sub_10" w:history="1">
        <w:r w:rsidRPr="0038433F">
          <w:rPr>
            <w:rStyle w:val="af0"/>
            <w:rFonts w:ascii="Times New Roman" w:hAnsi="Times New Roman"/>
            <w:sz w:val="28"/>
            <w:szCs w:val="28"/>
          </w:rPr>
          <w:t>таблице 1</w:t>
        </w:r>
      </w:hyperlink>
      <w:r w:rsidRPr="0038433F">
        <w:rPr>
          <w:rFonts w:ascii="Times New Roman" w:hAnsi="Times New Roman"/>
          <w:sz w:val="28"/>
          <w:szCs w:val="28"/>
        </w:rPr>
        <w:t xml:space="preserve"> СП </w:t>
      </w:r>
      <w:hyperlink r:id="rId219" w:history="1">
        <w:r w:rsidRPr="0038433F">
          <w:rPr>
            <w:rStyle w:val="af0"/>
            <w:rFonts w:ascii="Times New Roman" w:hAnsi="Times New Roman"/>
            <w:sz w:val="28"/>
            <w:szCs w:val="28"/>
          </w:rPr>
          <w:t>42.13330</w:t>
        </w:r>
      </w:hyperlink>
      <w:r w:rsidRPr="0038433F">
        <w:rPr>
          <w:rFonts w:ascii="Times New Roman" w:hAnsi="Times New Roman"/>
          <w:sz w:val="28"/>
          <w:szCs w:val="28"/>
        </w:rPr>
        <w:t>.) число центров социального о</w:t>
      </w:r>
      <w:r w:rsidRPr="0038433F">
        <w:rPr>
          <w:rFonts w:ascii="Times New Roman" w:hAnsi="Times New Roman"/>
          <w:sz w:val="28"/>
          <w:szCs w:val="28"/>
        </w:rPr>
        <w:t>б</w:t>
      </w:r>
      <w:r w:rsidRPr="0038433F">
        <w:rPr>
          <w:rFonts w:ascii="Times New Roman" w:hAnsi="Times New Roman"/>
          <w:sz w:val="28"/>
          <w:szCs w:val="28"/>
        </w:rPr>
        <w:t>служивания составляет:</w:t>
      </w:r>
    </w:p>
    <w:bookmarkEnd w:id="1054"/>
    <w:p w:rsidR="00BF3D4A" w:rsidRPr="0038433F" w:rsidRDefault="00BF3D4A" w:rsidP="0038433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BF3D4A" w:rsidRPr="0038433F" w:rsidTr="00A31CE6">
        <w:tc>
          <w:tcPr>
            <w:tcW w:w="5040" w:type="dxa"/>
            <w:tcBorders>
              <w:top w:val="nil"/>
              <w:left w:val="nil"/>
              <w:bottom w:val="nil"/>
              <w:right w:val="nil"/>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малые населенные пункты (10-50 тыс. чел.)</w:t>
            </w:r>
          </w:p>
        </w:tc>
        <w:tc>
          <w:tcPr>
            <w:tcW w:w="5040" w:type="dxa"/>
            <w:tcBorders>
              <w:top w:val="nil"/>
              <w:left w:val="nil"/>
              <w:bottom w:val="nil"/>
              <w:right w:val="nil"/>
            </w:tcBorders>
          </w:tcPr>
          <w:p w:rsidR="00BF3D4A" w:rsidRPr="0038433F" w:rsidRDefault="00BF3D4A" w:rsidP="0038433F">
            <w:pPr>
              <w:pStyle w:val="af6"/>
              <w:contextualSpacing/>
              <w:rPr>
                <w:rFonts w:ascii="Times New Roman" w:hAnsi="Times New Roman" w:cs="Times New Roman"/>
                <w:sz w:val="28"/>
                <w:szCs w:val="28"/>
              </w:rPr>
            </w:pPr>
            <w:r w:rsidRPr="0038433F">
              <w:rPr>
                <w:rFonts w:ascii="Times New Roman" w:hAnsi="Times New Roman" w:cs="Times New Roman"/>
                <w:sz w:val="28"/>
                <w:szCs w:val="28"/>
              </w:rPr>
              <w:t>1 - 3</w:t>
            </w:r>
          </w:p>
        </w:tc>
      </w:tr>
    </w:tbl>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055" w:name="sub_121228"/>
      <w:r w:rsidRPr="0038433F">
        <w:rPr>
          <w:rFonts w:ascii="Times New Roman" w:hAnsi="Times New Roman"/>
          <w:sz w:val="28"/>
          <w:szCs w:val="28"/>
        </w:rPr>
        <w:t xml:space="preserve">12.2.8. Ориентировочное число центров социального обслуживания и состав их отделений приведены в </w:t>
      </w:r>
      <w:hyperlink r:id="rId220" w:history="1">
        <w:r w:rsidRPr="0038433F">
          <w:rPr>
            <w:rStyle w:val="af0"/>
            <w:rFonts w:ascii="Times New Roman" w:hAnsi="Times New Roman"/>
            <w:sz w:val="28"/>
            <w:szCs w:val="28"/>
          </w:rPr>
          <w:t>СП 141.13330</w:t>
        </w:r>
      </w:hyperlink>
      <w:r w:rsidRPr="0038433F">
        <w:rPr>
          <w:rFonts w:ascii="Times New Roman" w:hAnsi="Times New Roman"/>
          <w:sz w:val="28"/>
          <w:szCs w:val="28"/>
        </w:rPr>
        <w:t>. При этом численность обслуживаемых МГН одним центром составляет:</w:t>
      </w:r>
    </w:p>
    <w:bookmarkEnd w:id="105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1 - 5 тыс. МГН - для малых и средних населенных пунктов.</w:t>
      </w:r>
    </w:p>
    <w:p w:rsidR="00BF3D4A" w:rsidRPr="0038433F" w:rsidRDefault="00BF3D4A" w:rsidP="0038433F">
      <w:pPr>
        <w:spacing w:line="240" w:lineRule="auto"/>
        <w:contextualSpacing/>
        <w:jc w:val="both"/>
        <w:rPr>
          <w:rFonts w:ascii="Times New Roman" w:hAnsi="Times New Roman"/>
          <w:sz w:val="28"/>
          <w:szCs w:val="28"/>
        </w:rPr>
      </w:pPr>
      <w:bookmarkStart w:id="1056" w:name="sub_121229"/>
      <w:r w:rsidRPr="0038433F">
        <w:rPr>
          <w:rFonts w:ascii="Times New Roman" w:hAnsi="Times New Roman"/>
          <w:sz w:val="28"/>
          <w:szCs w:val="28"/>
          <w:highlight w:val="yellow"/>
        </w:rPr>
        <w:t>12.2.9. Удельный показатель общей площади объектов социального обслужив</w:t>
      </w:r>
      <w:r w:rsidRPr="0038433F">
        <w:rPr>
          <w:rFonts w:ascii="Times New Roman" w:hAnsi="Times New Roman"/>
          <w:sz w:val="28"/>
          <w:szCs w:val="28"/>
          <w:highlight w:val="yellow"/>
        </w:rPr>
        <w:t>а</w:t>
      </w:r>
      <w:r w:rsidRPr="0038433F">
        <w:rPr>
          <w:rFonts w:ascii="Times New Roman" w:hAnsi="Times New Roman"/>
          <w:sz w:val="28"/>
          <w:szCs w:val="28"/>
          <w:highlight w:val="yellow"/>
        </w:rPr>
        <w:t>ния населения</w:t>
      </w:r>
      <w:r w:rsidRPr="0038433F">
        <w:rPr>
          <w:rFonts w:ascii="Times New Roman" w:hAnsi="Times New Roman"/>
          <w:sz w:val="28"/>
          <w:szCs w:val="28"/>
        </w:rPr>
        <w:t>:</w:t>
      </w:r>
    </w:p>
    <w:bookmarkEnd w:id="1056"/>
    <w:p w:rsidR="00BF3D4A" w:rsidRPr="0038433F" w:rsidRDefault="00BF3D4A" w:rsidP="0038433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5050"/>
      </w:tblGrid>
      <w:tr w:rsidR="00BF3D4A" w:rsidRPr="0038433F" w:rsidTr="00A31CE6">
        <w:tc>
          <w:tcPr>
            <w:tcW w:w="4760" w:type="dxa"/>
            <w:vMerge w:val="restart"/>
            <w:tcBorders>
              <w:top w:val="single" w:sz="4" w:space="0" w:color="auto"/>
              <w:bottom w:val="single" w:sz="4" w:space="0" w:color="auto"/>
              <w:right w:val="single" w:sz="4" w:space="0" w:color="auto"/>
            </w:tcBorders>
          </w:tcPr>
          <w:p w:rsidR="00BF3D4A" w:rsidRPr="0038433F" w:rsidRDefault="00BF3D4A" w:rsidP="0038433F">
            <w:pPr>
              <w:pStyle w:val="af6"/>
              <w:contextualSpacing/>
              <w:rPr>
                <w:rFonts w:ascii="Times New Roman" w:hAnsi="Times New Roman" w:cs="Times New Roman"/>
                <w:sz w:val="28"/>
                <w:szCs w:val="28"/>
              </w:rPr>
            </w:pPr>
            <w:r w:rsidRPr="0038433F">
              <w:rPr>
                <w:rFonts w:ascii="Times New Roman" w:hAnsi="Times New Roman" w:cs="Times New Roman"/>
                <w:sz w:val="28"/>
                <w:szCs w:val="28"/>
              </w:rPr>
              <w:t>Структура системы обслуживания населения</w:t>
            </w:r>
          </w:p>
        </w:tc>
        <w:tc>
          <w:tcPr>
            <w:tcW w:w="5050" w:type="dxa"/>
            <w:tcBorders>
              <w:top w:val="single" w:sz="4" w:space="0" w:color="auto"/>
              <w:left w:val="single" w:sz="4" w:space="0" w:color="auto"/>
              <w:bottom w:val="single" w:sz="4" w:space="0" w:color="auto"/>
            </w:tcBorders>
          </w:tcPr>
          <w:p w:rsidR="00BF3D4A" w:rsidRPr="0038433F" w:rsidRDefault="00BF3D4A" w:rsidP="0038433F">
            <w:pPr>
              <w:pStyle w:val="af6"/>
              <w:contextualSpacing/>
              <w:rPr>
                <w:rFonts w:ascii="Times New Roman" w:hAnsi="Times New Roman" w:cs="Times New Roman"/>
                <w:sz w:val="28"/>
                <w:szCs w:val="28"/>
              </w:rPr>
            </w:pPr>
            <w:r w:rsidRPr="0038433F">
              <w:rPr>
                <w:rFonts w:ascii="Times New Roman" w:hAnsi="Times New Roman" w:cs="Times New Roman"/>
                <w:sz w:val="28"/>
                <w:szCs w:val="28"/>
              </w:rPr>
              <w:t>Общая площадь учреждений социал</w:t>
            </w:r>
            <w:r w:rsidRPr="0038433F">
              <w:rPr>
                <w:rFonts w:ascii="Times New Roman" w:hAnsi="Times New Roman" w:cs="Times New Roman"/>
                <w:sz w:val="28"/>
                <w:szCs w:val="28"/>
              </w:rPr>
              <w:t>ь</w:t>
            </w:r>
            <w:r w:rsidRPr="0038433F">
              <w:rPr>
                <w:rFonts w:ascii="Times New Roman" w:hAnsi="Times New Roman" w:cs="Times New Roman"/>
                <w:sz w:val="28"/>
                <w:szCs w:val="28"/>
              </w:rPr>
              <w:t>ного обеспечения (при минимальной норме), м2/1 тыс. МГН</w:t>
            </w:r>
          </w:p>
        </w:tc>
      </w:tr>
      <w:tr w:rsidR="00BF3D4A" w:rsidRPr="0038433F" w:rsidTr="00A31CE6">
        <w:tc>
          <w:tcPr>
            <w:tcW w:w="4760" w:type="dxa"/>
            <w:vMerge/>
            <w:tcBorders>
              <w:top w:val="single" w:sz="4" w:space="0" w:color="auto"/>
              <w:bottom w:val="single" w:sz="4" w:space="0" w:color="auto"/>
              <w:right w:val="single" w:sz="4" w:space="0" w:color="auto"/>
            </w:tcBorders>
          </w:tcPr>
          <w:p w:rsidR="00BF3D4A" w:rsidRPr="0038433F" w:rsidRDefault="00BF3D4A" w:rsidP="0038433F">
            <w:pPr>
              <w:pStyle w:val="af6"/>
              <w:contextualSpacing/>
              <w:rPr>
                <w:rFonts w:ascii="Times New Roman" w:hAnsi="Times New Roman" w:cs="Times New Roman"/>
                <w:sz w:val="28"/>
                <w:szCs w:val="28"/>
              </w:rPr>
            </w:pPr>
          </w:p>
        </w:tc>
        <w:tc>
          <w:tcPr>
            <w:tcW w:w="5050" w:type="dxa"/>
            <w:tcBorders>
              <w:top w:val="single" w:sz="4" w:space="0" w:color="auto"/>
              <w:left w:val="single" w:sz="4" w:space="0" w:color="auto"/>
              <w:bottom w:val="single" w:sz="4" w:space="0" w:color="auto"/>
            </w:tcBorders>
          </w:tcPr>
          <w:p w:rsidR="00BF3D4A" w:rsidRPr="0038433F" w:rsidRDefault="00BF3D4A" w:rsidP="0038433F">
            <w:pPr>
              <w:pStyle w:val="af6"/>
              <w:contextualSpacing/>
              <w:rPr>
                <w:rFonts w:ascii="Times New Roman" w:hAnsi="Times New Roman" w:cs="Times New Roman"/>
                <w:sz w:val="28"/>
                <w:szCs w:val="28"/>
              </w:rPr>
            </w:pPr>
            <w:r w:rsidRPr="0038433F">
              <w:rPr>
                <w:rFonts w:ascii="Times New Roman" w:hAnsi="Times New Roman" w:cs="Times New Roman"/>
                <w:sz w:val="28"/>
                <w:szCs w:val="28"/>
              </w:rPr>
              <w:t>Сельские поселения</w:t>
            </w:r>
          </w:p>
        </w:tc>
      </w:tr>
      <w:tr w:rsidR="00BF3D4A" w:rsidRPr="0038433F" w:rsidTr="00A31CE6">
        <w:tc>
          <w:tcPr>
            <w:tcW w:w="4760" w:type="dxa"/>
            <w:tcBorders>
              <w:top w:val="single" w:sz="4" w:space="0" w:color="auto"/>
              <w:bottom w:val="single" w:sz="4" w:space="0" w:color="auto"/>
              <w:right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Учреждения социального обслуж</w:t>
            </w:r>
            <w:r w:rsidRPr="0038433F">
              <w:rPr>
                <w:rFonts w:ascii="Times New Roman" w:hAnsi="Times New Roman" w:cs="Times New Roman"/>
                <w:sz w:val="28"/>
                <w:szCs w:val="28"/>
              </w:rPr>
              <w:t>и</w:t>
            </w:r>
            <w:r w:rsidRPr="0038433F">
              <w:rPr>
                <w:rFonts w:ascii="Times New Roman" w:hAnsi="Times New Roman" w:cs="Times New Roman"/>
                <w:sz w:val="28"/>
                <w:szCs w:val="28"/>
              </w:rPr>
              <w:t>вания</w:t>
            </w:r>
          </w:p>
        </w:tc>
        <w:tc>
          <w:tcPr>
            <w:tcW w:w="5050" w:type="dxa"/>
            <w:tcBorders>
              <w:top w:val="single" w:sz="4" w:space="0" w:color="auto"/>
              <w:left w:val="single" w:sz="4" w:space="0" w:color="auto"/>
              <w:bottom w:val="single" w:sz="4" w:space="0" w:color="auto"/>
            </w:tcBorders>
          </w:tcPr>
          <w:p w:rsidR="00BF3D4A" w:rsidRPr="0038433F" w:rsidRDefault="00BF3D4A" w:rsidP="0038433F">
            <w:pPr>
              <w:pStyle w:val="af6"/>
              <w:contextualSpacing/>
              <w:rPr>
                <w:rFonts w:ascii="Times New Roman" w:hAnsi="Times New Roman" w:cs="Times New Roman"/>
                <w:sz w:val="28"/>
                <w:szCs w:val="28"/>
              </w:rPr>
            </w:pPr>
            <w:r w:rsidRPr="0038433F">
              <w:rPr>
                <w:rFonts w:ascii="Times New Roman" w:hAnsi="Times New Roman" w:cs="Times New Roman"/>
                <w:sz w:val="28"/>
                <w:szCs w:val="28"/>
              </w:rPr>
              <w:t>266</w:t>
            </w:r>
          </w:p>
        </w:tc>
      </w:tr>
      <w:tr w:rsidR="00BF3D4A" w:rsidRPr="0038433F" w:rsidTr="00A31CE6">
        <w:tc>
          <w:tcPr>
            <w:tcW w:w="4760" w:type="dxa"/>
            <w:tcBorders>
              <w:top w:val="single" w:sz="4" w:space="0" w:color="auto"/>
              <w:bottom w:val="single" w:sz="4" w:space="0" w:color="auto"/>
              <w:right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Административно-хозяйственные и методические подразделения центра социального обслуживания (аппарат ЦСО)</w:t>
            </w:r>
          </w:p>
        </w:tc>
        <w:tc>
          <w:tcPr>
            <w:tcW w:w="5050" w:type="dxa"/>
            <w:tcBorders>
              <w:top w:val="single" w:sz="4" w:space="0" w:color="auto"/>
              <w:left w:val="single" w:sz="4" w:space="0" w:color="auto"/>
              <w:bottom w:val="single" w:sz="4" w:space="0" w:color="auto"/>
            </w:tcBorders>
          </w:tcPr>
          <w:p w:rsidR="00BF3D4A" w:rsidRPr="0038433F" w:rsidRDefault="00BF3D4A" w:rsidP="0038433F">
            <w:pPr>
              <w:pStyle w:val="af6"/>
              <w:contextualSpacing/>
              <w:rPr>
                <w:rFonts w:ascii="Times New Roman" w:hAnsi="Times New Roman" w:cs="Times New Roman"/>
                <w:sz w:val="28"/>
                <w:szCs w:val="28"/>
              </w:rPr>
            </w:pPr>
            <w:r w:rsidRPr="0038433F">
              <w:rPr>
                <w:rFonts w:ascii="Times New Roman" w:hAnsi="Times New Roman" w:cs="Times New Roman"/>
                <w:sz w:val="28"/>
                <w:szCs w:val="28"/>
              </w:rPr>
              <w:t>25</w:t>
            </w:r>
          </w:p>
        </w:tc>
      </w:tr>
      <w:tr w:rsidR="00BF3D4A" w:rsidRPr="0038433F" w:rsidTr="00A31CE6">
        <w:tc>
          <w:tcPr>
            <w:tcW w:w="4760" w:type="dxa"/>
            <w:tcBorders>
              <w:top w:val="single" w:sz="4" w:space="0" w:color="auto"/>
              <w:bottom w:val="single" w:sz="4" w:space="0" w:color="auto"/>
              <w:right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Здание органов социальной защиты населения</w:t>
            </w:r>
          </w:p>
        </w:tc>
        <w:tc>
          <w:tcPr>
            <w:tcW w:w="5050" w:type="dxa"/>
            <w:tcBorders>
              <w:top w:val="single" w:sz="4" w:space="0" w:color="auto"/>
              <w:left w:val="single" w:sz="4" w:space="0" w:color="auto"/>
              <w:bottom w:val="single" w:sz="4" w:space="0" w:color="auto"/>
            </w:tcBorders>
          </w:tcPr>
          <w:p w:rsidR="00BF3D4A" w:rsidRPr="0038433F" w:rsidRDefault="00BF3D4A" w:rsidP="0038433F">
            <w:pPr>
              <w:pStyle w:val="af6"/>
              <w:contextualSpacing/>
              <w:rPr>
                <w:rFonts w:ascii="Times New Roman" w:hAnsi="Times New Roman" w:cs="Times New Roman"/>
                <w:sz w:val="28"/>
                <w:szCs w:val="28"/>
              </w:rPr>
            </w:pPr>
            <w:r w:rsidRPr="0038433F">
              <w:rPr>
                <w:rFonts w:ascii="Times New Roman" w:hAnsi="Times New Roman" w:cs="Times New Roman"/>
                <w:sz w:val="28"/>
                <w:szCs w:val="28"/>
              </w:rPr>
              <w:t>5</w:t>
            </w:r>
          </w:p>
        </w:tc>
      </w:tr>
      <w:tr w:rsidR="00BF3D4A" w:rsidRPr="0038433F" w:rsidTr="00A31CE6">
        <w:tc>
          <w:tcPr>
            <w:tcW w:w="4760" w:type="dxa"/>
            <w:tcBorders>
              <w:top w:val="single" w:sz="4" w:space="0" w:color="auto"/>
              <w:bottom w:val="single" w:sz="4" w:space="0" w:color="auto"/>
              <w:right w:val="single" w:sz="4" w:space="0" w:color="auto"/>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Всего</w:t>
            </w:r>
          </w:p>
        </w:tc>
        <w:tc>
          <w:tcPr>
            <w:tcW w:w="5050" w:type="dxa"/>
            <w:tcBorders>
              <w:top w:val="single" w:sz="4" w:space="0" w:color="auto"/>
              <w:left w:val="single" w:sz="4" w:space="0" w:color="auto"/>
              <w:bottom w:val="single" w:sz="4" w:space="0" w:color="auto"/>
            </w:tcBorders>
          </w:tcPr>
          <w:p w:rsidR="00BF3D4A" w:rsidRPr="0038433F" w:rsidRDefault="00BF3D4A" w:rsidP="0038433F">
            <w:pPr>
              <w:pStyle w:val="af6"/>
              <w:contextualSpacing/>
              <w:rPr>
                <w:rFonts w:ascii="Times New Roman" w:hAnsi="Times New Roman" w:cs="Times New Roman"/>
                <w:sz w:val="28"/>
                <w:szCs w:val="28"/>
              </w:rPr>
            </w:pPr>
            <w:r w:rsidRPr="0038433F">
              <w:rPr>
                <w:rFonts w:ascii="Times New Roman" w:hAnsi="Times New Roman" w:cs="Times New Roman"/>
                <w:sz w:val="28"/>
                <w:szCs w:val="28"/>
              </w:rPr>
              <w:t>296</w:t>
            </w:r>
          </w:p>
        </w:tc>
      </w:tr>
    </w:tbl>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057" w:name="sub_1212210"/>
      <w:r w:rsidRPr="0038433F">
        <w:rPr>
          <w:rFonts w:ascii="Times New Roman" w:hAnsi="Times New Roman"/>
          <w:sz w:val="28"/>
          <w:szCs w:val="28"/>
        </w:rPr>
        <w:t xml:space="preserve">12.2.10. Размещать учреждения социального обслуживания следует по расчету, приведенному </w:t>
      </w:r>
      <w:hyperlink r:id="rId221" w:history="1">
        <w:r w:rsidRPr="0038433F">
          <w:rPr>
            <w:rStyle w:val="af0"/>
            <w:rFonts w:ascii="Times New Roman" w:hAnsi="Times New Roman"/>
            <w:sz w:val="28"/>
            <w:szCs w:val="28"/>
          </w:rPr>
          <w:t>СП 141.13330</w:t>
        </w:r>
      </w:hyperlink>
      <w:r w:rsidRPr="0038433F">
        <w:rPr>
          <w:rFonts w:ascii="Times New Roman" w:hAnsi="Times New Roman"/>
          <w:sz w:val="28"/>
          <w:szCs w:val="28"/>
        </w:rPr>
        <w:t>. Местоположение и зона обслуживания учрежд</w:t>
      </w:r>
      <w:r w:rsidRPr="0038433F">
        <w:rPr>
          <w:rFonts w:ascii="Times New Roman" w:hAnsi="Times New Roman"/>
          <w:sz w:val="28"/>
          <w:szCs w:val="28"/>
        </w:rPr>
        <w:t>е</w:t>
      </w:r>
      <w:r w:rsidRPr="0038433F">
        <w:rPr>
          <w:rFonts w:ascii="Times New Roman" w:hAnsi="Times New Roman"/>
          <w:sz w:val="28"/>
          <w:szCs w:val="28"/>
        </w:rPr>
        <w:t>ний зависят от специализации, вместимости, частоты посещения и времени пребывания (обслуживания) в нем клиентов- При размещении учреждений сл</w:t>
      </w:r>
      <w:r w:rsidRPr="0038433F">
        <w:rPr>
          <w:rFonts w:ascii="Times New Roman" w:hAnsi="Times New Roman"/>
          <w:sz w:val="28"/>
          <w:szCs w:val="28"/>
        </w:rPr>
        <w:t>е</w:t>
      </w:r>
      <w:r w:rsidRPr="0038433F">
        <w:rPr>
          <w:rFonts w:ascii="Times New Roman" w:hAnsi="Times New Roman"/>
          <w:sz w:val="28"/>
          <w:szCs w:val="28"/>
        </w:rPr>
        <w:t>дует учитывать:</w:t>
      </w:r>
    </w:p>
    <w:bookmarkEnd w:id="105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стационарных учреждений: необходимость укрупнения их в связи с осн</w:t>
      </w:r>
      <w:r w:rsidRPr="0038433F">
        <w:rPr>
          <w:rFonts w:ascii="Times New Roman" w:hAnsi="Times New Roman"/>
          <w:sz w:val="28"/>
          <w:szCs w:val="28"/>
        </w:rPr>
        <w:t>а</w:t>
      </w:r>
      <w:r w:rsidRPr="0038433F">
        <w:rPr>
          <w:rFonts w:ascii="Times New Roman" w:hAnsi="Times New Roman"/>
          <w:sz w:val="28"/>
          <w:szCs w:val="28"/>
        </w:rPr>
        <w:t>щением сложным современным оборудованием и привлечением квалифицир</w:t>
      </w:r>
      <w:r w:rsidRPr="0038433F">
        <w:rPr>
          <w:rFonts w:ascii="Times New Roman" w:hAnsi="Times New Roman"/>
          <w:sz w:val="28"/>
          <w:szCs w:val="28"/>
        </w:rPr>
        <w:t>о</w:t>
      </w:r>
      <w:r w:rsidRPr="0038433F">
        <w:rPr>
          <w:rFonts w:ascii="Times New Roman" w:hAnsi="Times New Roman"/>
          <w:sz w:val="28"/>
          <w:szCs w:val="28"/>
        </w:rPr>
        <w:t>ванных обслуживающих кадров, зависимость от сети медицинских стациона</w:t>
      </w:r>
      <w:r w:rsidRPr="0038433F">
        <w:rPr>
          <w:rFonts w:ascii="Times New Roman" w:hAnsi="Times New Roman"/>
          <w:sz w:val="28"/>
          <w:szCs w:val="28"/>
        </w:rPr>
        <w:t>р</w:t>
      </w:r>
      <w:r w:rsidRPr="0038433F">
        <w:rPr>
          <w:rFonts w:ascii="Times New Roman" w:hAnsi="Times New Roman"/>
          <w:sz w:val="28"/>
          <w:szCs w:val="28"/>
        </w:rPr>
        <w:t>ных учреждений;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нестационарных учреждений надомного обслуживания: развитие сети то</w:t>
      </w:r>
      <w:r w:rsidRPr="0038433F">
        <w:rPr>
          <w:rFonts w:ascii="Times New Roman" w:hAnsi="Times New Roman"/>
          <w:sz w:val="28"/>
          <w:szCs w:val="28"/>
        </w:rPr>
        <w:t>р</w:t>
      </w:r>
      <w:r w:rsidRPr="0038433F">
        <w:rPr>
          <w:rFonts w:ascii="Times New Roman" w:hAnsi="Times New Roman"/>
          <w:sz w:val="28"/>
          <w:szCs w:val="28"/>
        </w:rPr>
        <w:t>гово-бытового обслуживания и транспортной системы, плотность расселения, наличие амбулаторно-поликлинической сети;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для нестационарных учреждений дневного обслуживания и специализирова</w:t>
      </w:r>
      <w:r w:rsidRPr="0038433F">
        <w:rPr>
          <w:rFonts w:ascii="Times New Roman" w:hAnsi="Times New Roman"/>
          <w:sz w:val="28"/>
          <w:szCs w:val="28"/>
        </w:rPr>
        <w:t>н</w:t>
      </w:r>
      <w:r w:rsidRPr="0038433F">
        <w:rPr>
          <w:rFonts w:ascii="Times New Roman" w:hAnsi="Times New Roman"/>
          <w:sz w:val="28"/>
          <w:szCs w:val="28"/>
        </w:rPr>
        <w:t>ного жилища: степень развития культурно-просветительных учреждений, пр</w:t>
      </w:r>
      <w:r w:rsidRPr="0038433F">
        <w:rPr>
          <w:rFonts w:ascii="Times New Roman" w:hAnsi="Times New Roman"/>
          <w:sz w:val="28"/>
          <w:szCs w:val="28"/>
        </w:rPr>
        <w:t>и</w:t>
      </w:r>
      <w:r w:rsidRPr="0038433F">
        <w:rPr>
          <w:rFonts w:ascii="Times New Roman" w:hAnsi="Times New Roman"/>
          <w:sz w:val="28"/>
          <w:szCs w:val="28"/>
        </w:rPr>
        <w:t>родные и планировочные факторы;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всех видов учреждений социального обслуживания - типологию общес</w:t>
      </w:r>
      <w:r w:rsidRPr="0038433F">
        <w:rPr>
          <w:rFonts w:ascii="Times New Roman" w:hAnsi="Times New Roman"/>
          <w:sz w:val="28"/>
          <w:szCs w:val="28"/>
        </w:rPr>
        <w:t>т</w:t>
      </w:r>
      <w:r w:rsidRPr="0038433F">
        <w:rPr>
          <w:rFonts w:ascii="Times New Roman" w:hAnsi="Times New Roman"/>
          <w:sz w:val="28"/>
          <w:szCs w:val="28"/>
        </w:rPr>
        <w:t xml:space="preserve">венных зданий согласно </w:t>
      </w:r>
      <w:hyperlink r:id="rId222" w:history="1">
        <w:r w:rsidRPr="0038433F">
          <w:rPr>
            <w:rStyle w:val="af0"/>
            <w:rFonts w:ascii="Times New Roman" w:hAnsi="Times New Roman"/>
            <w:sz w:val="28"/>
            <w:szCs w:val="28"/>
          </w:rPr>
          <w:t>СП 118.13330</w:t>
        </w:r>
      </w:hyperlink>
      <w:r w:rsidRPr="0038433F">
        <w:rPr>
          <w:rFonts w:ascii="Times New Roman" w:hAnsi="Times New Roman"/>
          <w:sz w:val="28"/>
          <w:szCs w:val="28"/>
        </w:rPr>
        <w:t>. (учреждения без стационара, учрежд</w:t>
      </w:r>
      <w:r w:rsidRPr="0038433F">
        <w:rPr>
          <w:rFonts w:ascii="Times New Roman" w:hAnsi="Times New Roman"/>
          <w:sz w:val="28"/>
          <w:szCs w:val="28"/>
        </w:rPr>
        <w:t>е</w:t>
      </w:r>
      <w:r w:rsidRPr="0038433F">
        <w:rPr>
          <w:rFonts w:ascii="Times New Roman" w:hAnsi="Times New Roman"/>
          <w:sz w:val="28"/>
          <w:szCs w:val="28"/>
        </w:rPr>
        <w:t>ния со стационаром, в том числе дома-интернаты для инвалидов и престарелых, для детей-инвалидов и т.п.)</w:t>
      </w:r>
    </w:p>
    <w:p w:rsidR="00BF3D4A" w:rsidRPr="0038433F" w:rsidRDefault="00BF3D4A" w:rsidP="0038433F">
      <w:pPr>
        <w:spacing w:line="240" w:lineRule="auto"/>
        <w:contextualSpacing/>
        <w:jc w:val="both"/>
        <w:rPr>
          <w:rFonts w:ascii="Times New Roman" w:hAnsi="Times New Roman"/>
          <w:sz w:val="28"/>
          <w:szCs w:val="28"/>
        </w:rPr>
      </w:pPr>
      <w:bookmarkStart w:id="1058" w:name="sub_1212211"/>
      <w:r w:rsidRPr="0038433F">
        <w:rPr>
          <w:rFonts w:ascii="Times New Roman" w:hAnsi="Times New Roman"/>
          <w:sz w:val="28"/>
          <w:szCs w:val="28"/>
        </w:rPr>
        <w:t xml:space="preserve">12.2.11. Размеры земельных участков центров медико-социального назначения, хосписов и домов (отделений) сестринского ухода, а также домов-интернатов, центров социального обслуживания следует принимать в соответствии с </w:t>
      </w:r>
      <w:hyperlink w:anchor="sub_40" w:history="1">
        <w:r w:rsidRPr="0038433F">
          <w:rPr>
            <w:rStyle w:val="af0"/>
            <w:rFonts w:ascii="Times New Roman" w:hAnsi="Times New Roman"/>
            <w:sz w:val="28"/>
            <w:szCs w:val="28"/>
          </w:rPr>
          <w:t>табл</w:t>
        </w:r>
        <w:r w:rsidRPr="0038433F">
          <w:rPr>
            <w:rStyle w:val="af0"/>
            <w:rFonts w:ascii="Times New Roman" w:hAnsi="Times New Roman"/>
            <w:sz w:val="28"/>
            <w:szCs w:val="28"/>
          </w:rPr>
          <w:t>и</w:t>
        </w:r>
        <w:r w:rsidRPr="0038433F">
          <w:rPr>
            <w:rStyle w:val="af0"/>
            <w:rFonts w:ascii="Times New Roman" w:hAnsi="Times New Roman"/>
            <w:sz w:val="28"/>
            <w:szCs w:val="28"/>
          </w:rPr>
          <w:t>цей 4</w:t>
        </w:r>
      </w:hyperlink>
      <w:r w:rsidRPr="0038433F">
        <w:rPr>
          <w:rFonts w:ascii="Times New Roman" w:hAnsi="Times New Roman"/>
          <w:sz w:val="28"/>
          <w:szCs w:val="28"/>
        </w:rPr>
        <w:t xml:space="preserve"> настоящих Нормативов.</w:t>
      </w:r>
    </w:p>
    <w:bookmarkEnd w:id="1058"/>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059" w:name="_Toc160361812"/>
      <w:bookmarkStart w:id="1060" w:name="sub_12123"/>
      <w:r w:rsidRPr="0038433F">
        <w:rPr>
          <w:rFonts w:ascii="Times New Roman" w:hAnsi="Times New Roman"/>
          <w:b w:val="0"/>
          <w:bCs w:val="0"/>
          <w:sz w:val="28"/>
          <w:szCs w:val="28"/>
        </w:rPr>
        <w:t>12.3. Требования к формированию безбарьерной среды на реконструируемых территориях населенных пунктов, и размещению объектов социальной инфр</w:t>
      </w:r>
      <w:r w:rsidRPr="0038433F">
        <w:rPr>
          <w:rFonts w:ascii="Times New Roman" w:hAnsi="Times New Roman"/>
          <w:b w:val="0"/>
          <w:bCs w:val="0"/>
          <w:sz w:val="28"/>
          <w:szCs w:val="28"/>
        </w:rPr>
        <w:t>а</w:t>
      </w:r>
      <w:r w:rsidRPr="0038433F">
        <w:rPr>
          <w:rFonts w:ascii="Times New Roman" w:hAnsi="Times New Roman"/>
          <w:b w:val="0"/>
          <w:bCs w:val="0"/>
          <w:sz w:val="28"/>
          <w:szCs w:val="28"/>
        </w:rPr>
        <w:t>структуры для маломобильных групп населения</w:t>
      </w:r>
      <w:bookmarkEnd w:id="1059"/>
    </w:p>
    <w:bookmarkEnd w:id="106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061" w:name="sub_121231"/>
      <w:r w:rsidRPr="0038433F">
        <w:rPr>
          <w:rFonts w:ascii="Times New Roman" w:hAnsi="Times New Roman"/>
          <w:sz w:val="28"/>
          <w:szCs w:val="28"/>
        </w:rPr>
        <w:t>12.3.1. Для реконструируемых территорий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w:t>
      </w:r>
      <w:r w:rsidRPr="0038433F">
        <w:rPr>
          <w:rFonts w:ascii="Times New Roman" w:hAnsi="Times New Roman"/>
          <w:sz w:val="28"/>
          <w:szCs w:val="28"/>
        </w:rPr>
        <w:t>м</w:t>
      </w:r>
      <w:r w:rsidRPr="0038433F">
        <w:rPr>
          <w:rFonts w:ascii="Times New Roman" w:hAnsi="Times New Roman"/>
          <w:sz w:val="28"/>
          <w:szCs w:val="28"/>
        </w:rPr>
        <w:t>муникаций, а также систем информационного обеспечения должно осущест</w:t>
      </w:r>
      <w:r w:rsidRPr="0038433F">
        <w:rPr>
          <w:rFonts w:ascii="Times New Roman" w:hAnsi="Times New Roman"/>
          <w:sz w:val="28"/>
          <w:szCs w:val="28"/>
        </w:rPr>
        <w:t>в</w:t>
      </w:r>
      <w:r w:rsidRPr="0038433F">
        <w:rPr>
          <w:rFonts w:ascii="Times New Roman" w:hAnsi="Times New Roman"/>
          <w:sz w:val="28"/>
          <w:szCs w:val="28"/>
        </w:rPr>
        <w:t>ляться с учетом обеспечения безбарьерной городской среды для маломобил</w:t>
      </w:r>
      <w:r w:rsidRPr="0038433F">
        <w:rPr>
          <w:rFonts w:ascii="Times New Roman" w:hAnsi="Times New Roman"/>
          <w:sz w:val="28"/>
          <w:szCs w:val="28"/>
        </w:rPr>
        <w:t>ь</w:t>
      </w:r>
      <w:r w:rsidRPr="0038433F">
        <w:rPr>
          <w:rFonts w:ascii="Times New Roman" w:hAnsi="Times New Roman"/>
          <w:sz w:val="28"/>
          <w:szCs w:val="28"/>
        </w:rPr>
        <w:t xml:space="preserve">ных групп населения на основании требований </w:t>
      </w:r>
      <w:hyperlink r:id="rId223" w:history="1">
        <w:r w:rsidRPr="0038433F">
          <w:rPr>
            <w:rStyle w:val="af0"/>
            <w:rFonts w:ascii="Times New Roman" w:hAnsi="Times New Roman"/>
            <w:sz w:val="28"/>
            <w:szCs w:val="28"/>
          </w:rPr>
          <w:t>СП 59-13330</w:t>
        </w:r>
      </w:hyperlink>
      <w:r w:rsidRPr="0038433F">
        <w:rPr>
          <w:rFonts w:ascii="Times New Roman" w:hAnsi="Times New Roman"/>
          <w:sz w:val="28"/>
          <w:szCs w:val="28"/>
        </w:rPr>
        <w:t xml:space="preserve"> и </w:t>
      </w:r>
      <w:hyperlink r:id="rId224" w:history="1">
        <w:r w:rsidRPr="0038433F">
          <w:rPr>
            <w:rStyle w:val="af0"/>
            <w:rFonts w:ascii="Times New Roman" w:hAnsi="Times New Roman"/>
            <w:sz w:val="28"/>
            <w:szCs w:val="28"/>
          </w:rPr>
          <w:t>СП 140.13330</w:t>
        </w:r>
      </w:hyperlink>
      <w:r w:rsidRPr="0038433F">
        <w:rPr>
          <w:rStyle w:val="af0"/>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1062" w:name="sub_121232"/>
      <w:bookmarkEnd w:id="1061"/>
      <w:r w:rsidRPr="0038433F">
        <w:rPr>
          <w:rFonts w:ascii="Times New Roman" w:hAnsi="Times New Roman"/>
          <w:sz w:val="28"/>
          <w:szCs w:val="28"/>
        </w:rPr>
        <w:t>12.3.2. Основными принципами формирования среды жизнедеятельности при реконструкции застройки населенных пунктов является создание условий для обеспечения физической, пространственной и информационной доступности объемов и комплексов различного назначения (жилых, социальных, произво</w:t>
      </w:r>
      <w:r w:rsidRPr="0038433F">
        <w:rPr>
          <w:rFonts w:ascii="Times New Roman" w:hAnsi="Times New Roman"/>
          <w:sz w:val="28"/>
          <w:szCs w:val="28"/>
        </w:rPr>
        <w:t>д</w:t>
      </w:r>
      <w:r w:rsidRPr="0038433F">
        <w:rPr>
          <w:rFonts w:ascii="Times New Roman" w:hAnsi="Times New Roman"/>
          <w:sz w:val="28"/>
          <w:szCs w:val="28"/>
        </w:rPr>
        <w:t>ственных, рекреационных, транспортно-коммуникационных и др.), а также обеспечение безопасности и комфортности городской среды.</w:t>
      </w:r>
    </w:p>
    <w:p w:rsidR="00BF3D4A" w:rsidRPr="0038433F" w:rsidRDefault="00BF3D4A" w:rsidP="0038433F">
      <w:pPr>
        <w:spacing w:line="240" w:lineRule="auto"/>
        <w:contextualSpacing/>
        <w:jc w:val="both"/>
        <w:rPr>
          <w:rFonts w:ascii="Times New Roman" w:hAnsi="Times New Roman"/>
          <w:sz w:val="28"/>
          <w:szCs w:val="28"/>
        </w:rPr>
      </w:pPr>
      <w:bookmarkStart w:id="1063" w:name="sub_121233"/>
      <w:bookmarkEnd w:id="1062"/>
      <w:r w:rsidRPr="0038433F">
        <w:rPr>
          <w:rFonts w:ascii="Times New Roman" w:hAnsi="Times New Roman"/>
          <w:sz w:val="28"/>
          <w:szCs w:val="28"/>
        </w:rPr>
        <w:t>12.3.3. Комплексное решение системы обслуживания инвалидов должно пред</w:t>
      </w:r>
      <w:r w:rsidRPr="0038433F">
        <w:rPr>
          <w:rFonts w:ascii="Times New Roman" w:hAnsi="Times New Roman"/>
          <w:sz w:val="28"/>
          <w:szCs w:val="28"/>
        </w:rPr>
        <w:t>у</w:t>
      </w:r>
      <w:r w:rsidRPr="0038433F">
        <w:rPr>
          <w:rFonts w:ascii="Times New Roman" w:hAnsi="Times New Roman"/>
          <w:sz w:val="28"/>
          <w:szCs w:val="28"/>
        </w:rPr>
        <w:t>сматривать размещение специализированных объектов и объектов обслужив</w:t>
      </w:r>
      <w:r w:rsidRPr="0038433F">
        <w:rPr>
          <w:rFonts w:ascii="Times New Roman" w:hAnsi="Times New Roman"/>
          <w:sz w:val="28"/>
          <w:szCs w:val="28"/>
        </w:rPr>
        <w:t>а</w:t>
      </w:r>
      <w:r w:rsidRPr="0038433F">
        <w:rPr>
          <w:rFonts w:ascii="Times New Roman" w:hAnsi="Times New Roman"/>
          <w:sz w:val="28"/>
          <w:szCs w:val="28"/>
        </w:rPr>
        <w:t>ния общего пользования различных форм собственности в виде единой сист</w:t>
      </w:r>
      <w:r w:rsidRPr="0038433F">
        <w:rPr>
          <w:rFonts w:ascii="Times New Roman" w:hAnsi="Times New Roman"/>
          <w:sz w:val="28"/>
          <w:szCs w:val="28"/>
        </w:rPr>
        <w:t>е</w:t>
      </w:r>
      <w:r w:rsidRPr="0038433F">
        <w:rPr>
          <w:rFonts w:ascii="Times New Roman" w:hAnsi="Times New Roman"/>
          <w:sz w:val="28"/>
          <w:szCs w:val="28"/>
        </w:rPr>
        <w:t>мы согласно проектному расчету.</w:t>
      </w:r>
    </w:p>
    <w:p w:rsidR="00BF3D4A" w:rsidRPr="0038433F" w:rsidRDefault="00BF3D4A" w:rsidP="0038433F">
      <w:pPr>
        <w:spacing w:line="240" w:lineRule="auto"/>
        <w:contextualSpacing/>
        <w:jc w:val="both"/>
        <w:rPr>
          <w:rFonts w:ascii="Times New Roman" w:hAnsi="Times New Roman"/>
          <w:sz w:val="28"/>
          <w:szCs w:val="28"/>
        </w:rPr>
      </w:pPr>
      <w:bookmarkStart w:id="1064" w:name="sub_121234"/>
      <w:bookmarkEnd w:id="1063"/>
      <w:r w:rsidRPr="0038433F">
        <w:rPr>
          <w:rFonts w:ascii="Times New Roman" w:hAnsi="Times New Roman"/>
          <w:sz w:val="28"/>
          <w:szCs w:val="28"/>
        </w:rPr>
        <w:t>12.3.4. При создании доступной для инвалидов среды жизнедеятельности нео</w:t>
      </w:r>
      <w:r w:rsidRPr="0038433F">
        <w:rPr>
          <w:rFonts w:ascii="Times New Roman" w:hAnsi="Times New Roman"/>
          <w:sz w:val="28"/>
          <w:szCs w:val="28"/>
        </w:rPr>
        <w:t>б</w:t>
      </w:r>
      <w:r w:rsidRPr="0038433F">
        <w:rPr>
          <w:rFonts w:ascii="Times New Roman" w:hAnsi="Times New Roman"/>
          <w:sz w:val="28"/>
          <w:szCs w:val="28"/>
        </w:rPr>
        <w:t>ходимо обеспечивать возможность беспрепятственного передвижения:</w:t>
      </w:r>
    </w:p>
    <w:bookmarkEnd w:id="106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инвалидов с нарушениями опорно-двигательного аппарата и маломобил</w:t>
      </w:r>
      <w:r w:rsidRPr="0038433F">
        <w:rPr>
          <w:rFonts w:ascii="Times New Roman" w:hAnsi="Times New Roman"/>
          <w:sz w:val="28"/>
          <w:szCs w:val="28"/>
        </w:rPr>
        <w:t>ь</w:t>
      </w:r>
      <w:r w:rsidRPr="0038433F">
        <w:rPr>
          <w:rFonts w:ascii="Times New Roman" w:hAnsi="Times New Roman"/>
          <w:sz w:val="28"/>
          <w:szCs w:val="28"/>
        </w:rPr>
        <w:t>ных групп населения с помощью трости, костылей, кресла-коляски, собаки-проводника, а также с использованием транспортных средств (индивидуал</w:t>
      </w:r>
      <w:r w:rsidRPr="0038433F">
        <w:rPr>
          <w:rFonts w:ascii="Times New Roman" w:hAnsi="Times New Roman"/>
          <w:sz w:val="28"/>
          <w:szCs w:val="28"/>
        </w:rPr>
        <w:t>ь</w:t>
      </w:r>
      <w:r w:rsidRPr="0038433F">
        <w:rPr>
          <w:rFonts w:ascii="Times New Roman" w:hAnsi="Times New Roman"/>
          <w:sz w:val="28"/>
          <w:szCs w:val="28"/>
        </w:rPr>
        <w:t>ных, специализированных или общественных);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инвалидов с нарушениями зрения и слуха с использованием информацио</w:t>
      </w:r>
      <w:r w:rsidRPr="0038433F">
        <w:rPr>
          <w:rFonts w:ascii="Times New Roman" w:hAnsi="Times New Roman"/>
          <w:sz w:val="28"/>
          <w:szCs w:val="28"/>
        </w:rPr>
        <w:t>н</w:t>
      </w:r>
      <w:r w:rsidRPr="0038433F">
        <w:rPr>
          <w:rFonts w:ascii="Times New Roman" w:hAnsi="Times New Roman"/>
          <w:sz w:val="28"/>
          <w:szCs w:val="28"/>
        </w:rPr>
        <w:t xml:space="preserve">ных сигнальных устройств и средств связи, доступных для инвалидов (согласно </w:t>
      </w:r>
      <w:hyperlink r:id="rId225" w:history="1">
        <w:r w:rsidRPr="0038433F">
          <w:rPr>
            <w:rStyle w:val="af0"/>
            <w:rFonts w:ascii="Times New Roman" w:hAnsi="Times New Roman"/>
            <w:sz w:val="28"/>
            <w:szCs w:val="28"/>
          </w:rPr>
          <w:t>ГОСТ Р 51671-2000</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1065" w:name="sub_121235"/>
      <w:r w:rsidRPr="0038433F">
        <w:rPr>
          <w:rFonts w:ascii="Times New Roman" w:hAnsi="Times New Roman"/>
          <w:sz w:val="28"/>
          <w:szCs w:val="28"/>
        </w:rPr>
        <w:t>12.3.5. Основу доступной для инвалидов среды жизнедеятельности должен с</w:t>
      </w:r>
      <w:r w:rsidRPr="0038433F">
        <w:rPr>
          <w:rFonts w:ascii="Times New Roman" w:hAnsi="Times New Roman"/>
          <w:sz w:val="28"/>
          <w:szCs w:val="28"/>
        </w:rPr>
        <w:t>о</w:t>
      </w:r>
      <w:r w:rsidRPr="0038433F">
        <w:rPr>
          <w:rFonts w:ascii="Times New Roman" w:hAnsi="Times New Roman"/>
          <w:sz w:val="28"/>
          <w:szCs w:val="28"/>
        </w:rPr>
        <w:t>ставлять безбарьерный каркас территории реконструируемой застройки, обе</w:t>
      </w:r>
      <w:r w:rsidRPr="0038433F">
        <w:rPr>
          <w:rFonts w:ascii="Times New Roman" w:hAnsi="Times New Roman"/>
          <w:sz w:val="28"/>
          <w:szCs w:val="28"/>
        </w:rPr>
        <w:t>с</w:t>
      </w:r>
      <w:r w:rsidRPr="0038433F">
        <w:rPr>
          <w:rFonts w:ascii="Times New Roman" w:hAnsi="Times New Roman"/>
          <w:sz w:val="28"/>
          <w:szCs w:val="28"/>
        </w:rPr>
        <w:t>печивающий создание инвалидам условий для самостоятельного осуществл</w:t>
      </w:r>
      <w:r w:rsidRPr="0038433F">
        <w:rPr>
          <w:rFonts w:ascii="Times New Roman" w:hAnsi="Times New Roman"/>
          <w:sz w:val="28"/>
          <w:szCs w:val="28"/>
        </w:rPr>
        <w:t>е</w:t>
      </w:r>
      <w:r w:rsidRPr="0038433F">
        <w:rPr>
          <w:rFonts w:ascii="Times New Roman" w:hAnsi="Times New Roman"/>
          <w:sz w:val="28"/>
          <w:szCs w:val="28"/>
        </w:rPr>
        <w:lastRenderedPageBreak/>
        <w:t>ния основных жизненных процессов: культурно-бытовых потребностей, пер</w:t>
      </w:r>
      <w:r w:rsidRPr="0038433F">
        <w:rPr>
          <w:rFonts w:ascii="Times New Roman" w:hAnsi="Times New Roman"/>
          <w:sz w:val="28"/>
          <w:szCs w:val="28"/>
        </w:rPr>
        <w:t>е</w:t>
      </w:r>
      <w:r w:rsidRPr="0038433F">
        <w:rPr>
          <w:rFonts w:ascii="Times New Roman" w:hAnsi="Times New Roman"/>
          <w:sz w:val="28"/>
          <w:szCs w:val="28"/>
        </w:rPr>
        <w:t>движения с трудовыми и культурно-бытовыми целями, отдыха, занятия спо</w:t>
      </w:r>
      <w:r w:rsidRPr="0038433F">
        <w:rPr>
          <w:rFonts w:ascii="Times New Roman" w:hAnsi="Times New Roman"/>
          <w:sz w:val="28"/>
          <w:szCs w:val="28"/>
        </w:rPr>
        <w:t>р</w:t>
      </w:r>
      <w:r w:rsidRPr="0038433F">
        <w:rPr>
          <w:rFonts w:ascii="Times New Roman" w:hAnsi="Times New Roman"/>
          <w:sz w:val="28"/>
          <w:szCs w:val="28"/>
        </w:rPr>
        <w:t>том и др.</w:t>
      </w:r>
    </w:p>
    <w:p w:rsidR="00BF3D4A" w:rsidRPr="0038433F" w:rsidRDefault="00BF3D4A" w:rsidP="0038433F">
      <w:pPr>
        <w:spacing w:line="240" w:lineRule="auto"/>
        <w:contextualSpacing/>
        <w:jc w:val="both"/>
        <w:rPr>
          <w:rFonts w:ascii="Times New Roman" w:hAnsi="Times New Roman"/>
          <w:sz w:val="28"/>
          <w:szCs w:val="28"/>
        </w:rPr>
      </w:pPr>
      <w:bookmarkStart w:id="1066" w:name="sub_121236"/>
      <w:bookmarkEnd w:id="1065"/>
      <w:r w:rsidRPr="0038433F">
        <w:rPr>
          <w:rFonts w:ascii="Times New Roman" w:hAnsi="Times New Roman"/>
          <w:sz w:val="28"/>
          <w:szCs w:val="28"/>
        </w:rPr>
        <w:t>12.3.6. Принципы формирования безбарьерного каркаса территории должны основываться на принципах универсального дизайна и обеспечивать: равенство в использовании городской среды всеми категориями населения; гибкость в и</w:t>
      </w:r>
      <w:r w:rsidRPr="0038433F">
        <w:rPr>
          <w:rFonts w:ascii="Times New Roman" w:hAnsi="Times New Roman"/>
          <w:sz w:val="28"/>
          <w:szCs w:val="28"/>
        </w:rPr>
        <w:t>с</w:t>
      </w:r>
      <w:r w:rsidRPr="0038433F">
        <w:rPr>
          <w:rFonts w:ascii="Times New Roman" w:hAnsi="Times New Roman"/>
          <w:sz w:val="28"/>
          <w:szCs w:val="28"/>
        </w:rPr>
        <w:t>пользовании и возможность выбора всеми категориями населения способов п</w:t>
      </w:r>
      <w:r w:rsidRPr="0038433F">
        <w:rPr>
          <w:rFonts w:ascii="Times New Roman" w:hAnsi="Times New Roman"/>
          <w:sz w:val="28"/>
          <w:szCs w:val="28"/>
        </w:rPr>
        <w:t>е</w:t>
      </w:r>
      <w:r w:rsidRPr="0038433F">
        <w:rPr>
          <w:rFonts w:ascii="Times New Roman" w:hAnsi="Times New Roman"/>
          <w:sz w:val="28"/>
          <w:szCs w:val="28"/>
        </w:rPr>
        <w:t>редвижения; простоту, легкость и интуитивность понимания предоставляемой о городских объектах и территориях информации, выделение главной информ</w:t>
      </w:r>
      <w:r w:rsidRPr="0038433F">
        <w:rPr>
          <w:rFonts w:ascii="Times New Roman" w:hAnsi="Times New Roman"/>
          <w:sz w:val="28"/>
          <w:szCs w:val="28"/>
        </w:rPr>
        <w:t>а</w:t>
      </w:r>
      <w:r w:rsidRPr="0038433F">
        <w:rPr>
          <w:rFonts w:ascii="Times New Roman" w:hAnsi="Times New Roman"/>
          <w:sz w:val="28"/>
          <w:szCs w:val="28"/>
        </w:rPr>
        <w:t>ции; возможность восприятия информации и минимальность возникновения опасностей и ошибок восприятия информации.</w:t>
      </w:r>
    </w:p>
    <w:p w:rsidR="00BF3D4A" w:rsidRPr="0038433F" w:rsidRDefault="00BF3D4A" w:rsidP="0038433F">
      <w:pPr>
        <w:spacing w:line="240" w:lineRule="auto"/>
        <w:contextualSpacing/>
        <w:jc w:val="both"/>
        <w:rPr>
          <w:rFonts w:ascii="Times New Roman" w:hAnsi="Times New Roman"/>
          <w:sz w:val="28"/>
          <w:szCs w:val="28"/>
        </w:rPr>
      </w:pPr>
      <w:bookmarkStart w:id="1067" w:name="sub_121237"/>
      <w:bookmarkEnd w:id="1066"/>
      <w:r w:rsidRPr="0038433F">
        <w:rPr>
          <w:rFonts w:ascii="Times New Roman" w:hAnsi="Times New Roman"/>
          <w:sz w:val="28"/>
          <w:szCs w:val="28"/>
        </w:rPr>
        <w:t>12.3.7. Основные элементы безбарьерного каркаса территории:</w:t>
      </w:r>
    </w:p>
    <w:bookmarkEnd w:id="106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w:t>
      </w:r>
      <w:r w:rsidRPr="0038433F">
        <w:rPr>
          <w:rFonts w:ascii="Times New Roman" w:hAnsi="Times New Roman"/>
          <w:sz w:val="28"/>
          <w:szCs w:val="28"/>
        </w:rPr>
        <w:t>е</w:t>
      </w:r>
      <w:r w:rsidRPr="0038433F">
        <w:rPr>
          <w:rFonts w:ascii="Times New Roman" w:hAnsi="Times New Roman"/>
          <w:sz w:val="28"/>
          <w:szCs w:val="28"/>
        </w:rPr>
        <w:t>ния, прежде всего к учреждениям повседневного и периодического обслужив</w:t>
      </w:r>
      <w:r w:rsidRPr="0038433F">
        <w:rPr>
          <w:rFonts w:ascii="Times New Roman" w:hAnsi="Times New Roman"/>
          <w:sz w:val="28"/>
          <w:szCs w:val="28"/>
        </w:rPr>
        <w:t>а</w:t>
      </w:r>
      <w:r w:rsidRPr="0038433F">
        <w:rPr>
          <w:rFonts w:ascii="Times New Roman" w:hAnsi="Times New Roman"/>
          <w:sz w:val="28"/>
          <w:szCs w:val="28"/>
        </w:rPr>
        <w:t>ния населения: остановок городского наземного общественного транспорта, станций метрополитена, а также обеспечения комфортабельности и безопасн</w:t>
      </w:r>
      <w:r w:rsidRPr="0038433F">
        <w:rPr>
          <w:rFonts w:ascii="Times New Roman" w:hAnsi="Times New Roman"/>
          <w:sz w:val="28"/>
          <w:szCs w:val="28"/>
        </w:rPr>
        <w:t>о</w:t>
      </w:r>
      <w:r w:rsidRPr="0038433F">
        <w:rPr>
          <w:rFonts w:ascii="Times New Roman" w:hAnsi="Times New Roman"/>
          <w:sz w:val="28"/>
          <w:szCs w:val="28"/>
        </w:rPr>
        <w:t>сти передвижения инвалидов;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средства визуальной информации и средства дублирования визуальной инфо</w:t>
      </w:r>
      <w:r w:rsidRPr="0038433F">
        <w:rPr>
          <w:rFonts w:ascii="Times New Roman" w:hAnsi="Times New Roman"/>
          <w:sz w:val="28"/>
          <w:szCs w:val="28"/>
        </w:rPr>
        <w:t>р</w:t>
      </w:r>
      <w:r w:rsidRPr="0038433F">
        <w:rPr>
          <w:rFonts w:ascii="Times New Roman" w:hAnsi="Times New Roman"/>
          <w:sz w:val="28"/>
          <w:szCs w:val="28"/>
        </w:rPr>
        <w:t>мации для ориентации - указатели улиц, домовые знаки, печатные носители статической информации (указатели, таблички, вывески, щиты, стенды, аппл</w:t>
      </w:r>
      <w:r w:rsidRPr="0038433F">
        <w:rPr>
          <w:rFonts w:ascii="Times New Roman" w:hAnsi="Times New Roman"/>
          <w:sz w:val="28"/>
          <w:szCs w:val="28"/>
        </w:rPr>
        <w:t>и</w:t>
      </w:r>
      <w:r w:rsidRPr="0038433F">
        <w:rPr>
          <w:rFonts w:ascii="Times New Roman" w:hAnsi="Times New Roman"/>
          <w:sz w:val="28"/>
          <w:szCs w:val="28"/>
        </w:rPr>
        <w:t>кации и т.п., в том числе с рельефным или графическим изображением), свет</w:t>
      </w:r>
      <w:r w:rsidRPr="0038433F">
        <w:rPr>
          <w:rFonts w:ascii="Times New Roman" w:hAnsi="Times New Roman"/>
          <w:sz w:val="28"/>
          <w:szCs w:val="28"/>
        </w:rPr>
        <w:t>о</w:t>
      </w:r>
      <w:r w:rsidRPr="0038433F">
        <w:rPr>
          <w:rFonts w:ascii="Times New Roman" w:hAnsi="Times New Roman"/>
          <w:sz w:val="28"/>
          <w:szCs w:val="28"/>
        </w:rPr>
        <w:t>вые маячки, светофоры на придомовых и городских территориях;</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обустройство пандусов и элементов предупреждения и на пересечениях пеш</w:t>
      </w:r>
      <w:r w:rsidRPr="0038433F">
        <w:rPr>
          <w:rFonts w:ascii="Times New Roman" w:hAnsi="Times New Roman"/>
          <w:sz w:val="28"/>
          <w:szCs w:val="28"/>
        </w:rPr>
        <w:t>е</w:t>
      </w:r>
      <w:r w:rsidRPr="0038433F">
        <w:rPr>
          <w:rFonts w:ascii="Times New Roman" w:hAnsi="Times New Roman"/>
          <w:sz w:val="28"/>
          <w:szCs w:val="28"/>
        </w:rPr>
        <w:t>ходных коммуникаций безбарьерного каркаса. Системы и средства предупре</w:t>
      </w:r>
      <w:r w:rsidRPr="0038433F">
        <w:rPr>
          <w:rFonts w:ascii="Times New Roman" w:hAnsi="Times New Roman"/>
          <w:sz w:val="28"/>
          <w:szCs w:val="28"/>
        </w:rPr>
        <w:t>ж</w:t>
      </w:r>
      <w:r w:rsidRPr="0038433F">
        <w:rPr>
          <w:rFonts w:ascii="Times New Roman" w:hAnsi="Times New Roman"/>
          <w:sz w:val="28"/>
          <w:szCs w:val="28"/>
        </w:rPr>
        <w:t>дения должны обеспечивать инвалидов информацией и сигнализировать об опасности, быть комплексными и предусматривай" дублирование визуальной, звуковой и тактильной информации;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наличие сопряжений, подъемных и других устройств различного типа: панд</w:t>
      </w:r>
      <w:r w:rsidRPr="0038433F">
        <w:rPr>
          <w:rFonts w:ascii="Times New Roman" w:hAnsi="Times New Roman"/>
          <w:sz w:val="28"/>
          <w:szCs w:val="28"/>
        </w:rPr>
        <w:t>у</w:t>
      </w:r>
      <w:r w:rsidRPr="0038433F">
        <w:rPr>
          <w:rFonts w:ascii="Times New Roman" w:hAnsi="Times New Roman"/>
          <w:sz w:val="28"/>
          <w:szCs w:val="28"/>
        </w:rPr>
        <w:t>сы, подъемники (лифты), поручни на входах во все жилые здания и здания культурно-бытового назначения;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обеспечение доступности в подвижной состав общественного транспорта, о</w:t>
      </w:r>
      <w:r w:rsidRPr="0038433F">
        <w:rPr>
          <w:rFonts w:ascii="Times New Roman" w:hAnsi="Times New Roman"/>
          <w:sz w:val="28"/>
          <w:szCs w:val="28"/>
        </w:rPr>
        <w:t>т</w:t>
      </w:r>
      <w:r w:rsidRPr="0038433F">
        <w:rPr>
          <w:rFonts w:ascii="Times New Roman" w:hAnsi="Times New Roman"/>
          <w:sz w:val="28"/>
          <w:szCs w:val="28"/>
        </w:rPr>
        <w:t>метка уровня площадок остановки общественного транспорта должна соотве</w:t>
      </w:r>
      <w:r w:rsidRPr="0038433F">
        <w:rPr>
          <w:rFonts w:ascii="Times New Roman" w:hAnsi="Times New Roman"/>
          <w:sz w:val="28"/>
          <w:szCs w:val="28"/>
        </w:rPr>
        <w:t>т</w:t>
      </w:r>
      <w:r w:rsidRPr="0038433F">
        <w:rPr>
          <w:rFonts w:ascii="Times New Roman" w:hAnsi="Times New Roman"/>
          <w:sz w:val="28"/>
          <w:szCs w:val="28"/>
        </w:rPr>
        <w:t>ствовать уровню пола подвижного состава городского наземного общественн</w:t>
      </w:r>
      <w:r w:rsidRPr="0038433F">
        <w:rPr>
          <w:rFonts w:ascii="Times New Roman" w:hAnsi="Times New Roman"/>
          <w:sz w:val="28"/>
          <w:szCs w:val="28"/>
        </w:rPr>
        <w:t>о</w:t>
      </w:r>
      <w:r w:rsidRPr="0038433F">
        <w:rPr>
          <w:rFonts w:ascii="Times New Roman" w:hAnsi="Times New Roman"/>
          <w:sz w:val="28"/>
          <w:szCs w:val="28"/>
        </w:rPr>
        <w:t>го транспорта;</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элементы информационной системы для инвалидов, включая: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точечные (локальные) информационные средства или устройства, устраива</w:t>
      </w:r>
      <w:r w:rsidRPr="0038433F">
        <w:rPr>
          <w:rFonts w:ascii="Times New Roman" w:hAnsi="Times New Roman"/>
          <w:sz w:val="28"/>
          <w:szCs w:val="28"/>
        </w:rPr>
        <w:t>е</w:t>
      </w:r>
      <w:r w:rsidRPr="0038433F">
        <w:rPr>
          <w:rFonts w:ascii="Times New Roman" w:hAnsi="Times New Roman"/>
          <w:sz w:val="28"/>
          <w:szCs w:val="28"/>
        </w:rPr>
        <w:t>мые у входов в жилые и общественные здания, на ответственных участках п</w:t>
      </w:r>
      <w:r w:rsidRPr="0038433F">
        <w:rPr>
          <w:rFonts w:ascii="Times New Roman" w:hAnsi="Times New Roman"/>
          <w:sz w:val="28"/>
          <w:szCs w:val="28"/>
        </w:rPr>
        <w:t>у</w:t>
      </w:r>
      <w:r w:rsidRPr="0038433F">
        <w:rPr>
          <w:rFonts w:ascii="Times New Roman" w:hAnsi="Times New Roman"/>
          <w:sz w:val="28"/>
          <w:szCs w:val="28"/>
        </w:rPr>
        <w:t>тей движения, в зонах нерегулируемого движения;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линейные информационные средства, состоящие из одного или нескольких средств и (или) устройств, размещаемых на протяженных участках путей дв</w:t>
      </w:r>
      <w:r w:rsidRPr="0038433F">
        <w:rPr>
          <w:rFonts w:ascii="Times New Roman" w:hAnsi="Times New Roman"/>
          <w:sz w:val="28"/>
          <w:szCs w:val="28"/>
        </w:rPr>
        <w:t>и</w:t>
      </w:r>
      <w:r w:rsidRPr="0038433F">
        <w:rPr>
          <w:rFonts w:ascii="Times New Roman" w:hAnsi="Times New Roman"/>
          <w:sz w:val="28"/>
          <w:szCs w:val="28"/>
        </w:rPr>
        <w:t>жения, в крупномасштабных территориях (рекреационных территориях), пр</w:t>
      </w:r>
      <w:r w:rsidRPr="0038433F">
        <w:rPr>
          <w:rFonts w:ascii="Times New Roman" w:hAnsi="Times New Roman"/>
          <w:sz w:val="28"/>
          <w:szCs w:val="28"/>
        </w:rPr>
        <w:t>о</w:t>
      </w:r>
      <w:r w:rsidRPr="0038433F">
        <w:rPr>
          <w:rFonts w:ascii="Times New Roman" w:hAnsi="Times New Roman"/>
          <w:sz w:val="28"/>
          <w:szCs w:val="28"/>
        </w:rPr>
        <w:lastRenderedPageBreak/>
        <w:t>странствах (площади перед общественными зданиями) и помещениях с регул</w:t>
      </w:r>
      <w:r w:rsidRPr="0038433F">
        <w:rPr>
          <w:rFonts w:ascii="Times New Roman" w:hAnsi="Times New Roman"/>
          <w:sz w:val="28"/>
          <w:szCs w:val="28"/>
        </w:rPr>
        <w:t>и</w:t>
      </w:r>
      <w:r w:rsidRPr="0038433F">
        <w:rPr>
          <w:rFonts w:ascii="Times New Roman" w:hAnsi="Times New Roman"/>
          <w:sz w:val="28"/>
          <w:szCs w:val="28"/>
        </w:rPr>
        <w:t>руемыми потоками движения;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информационные узлы, размещаемые у входов в здания, сооружения, ко</w:t>
      </w:r>
      <w:r w:rsidRPr="0038433F">
        <w:rPr>
          <w:rFonts w:ascii="Times New Roman" w:hAnsi="Times New Roman"/>
          <w:sz w:val="28"/>
          <w:szCs w:val="28"/>
        </w:rPr>
        <w:t>м</w:t>
      </w:r>
      <w:r w:rsidRPr="0038433F">
        <w:rPr>
          <w:rFonts w:ascii="Times New Roman" w:hAnsi="Times New Roman"/>
          <w:sz w:val="28"/>
          <w:szCs w:val="28"/>
        </w:rPr>
        <w:t>плексы, в вестибюлях, в холлах, на пересекающихся путях движения, в спец</w:t>
      </w:r>
      <w:r w:rsidRPr="0038433F">
        <w:rPr>
          <w:rFonts w:ascii="Times New Roman" w:hAnsi="Times New Roman"/>
          <w:sz w:val="28"/>
          <w:szCs w:val="28"/>
        </w:rPr>
        <w:t>и</w:t>
      </w:r>
      <w:r w:rsidRPr="0038433F">
        <w:rPr>
          <w:rFonts w:ascii="Times New Roman" w:hAnsi="Times New Roman"/>
          <w:sz w:val="28"/>
          <w:szCs w:val="28"/>
        </w:rPr>
        <w:t>ально отведенных зонах и помещениях зданий и сооружений, а также на учас</w:t>
      </w:r>
      <w:r w:rsidRPr="0038433F">
        <w:rPr>
          <w:rFonts w:ascii="Times New Roman" w:hAnsi="Times New Roman"/>
          <w:sz w:val="28"/>
          <w:szCs w:val="28"/>
        </w:rPr>
        <w:t>т</w:t>
      </w:r>
      <w:r w:rsidRPr="0038433F">
        <w:rPr>
          <w:rFonts w:ascii="Times New Roman" w:hAnsi="Times New Roman"/>
          <w:sz w:val="28"/>
          <w:szCs w:val="28"/>
        </w:rPr>
        <w:t>ках. Это комплексные ориентиры и хранители информации, сочетающие мн</w:t>
      </w:r>
      <w:r w:rsidRPr="0038433F">
        <w:rPr>
          <w:rFonts w:ascii="Times New Roman" w:hAnsi="Times New Roman"/>
          <w:sz w:val="28"/>
          <w:szCs w:val="28"/>
        </w:rPr>
        <w:t>о</w:t>
      </w:r>
      <w:r w:rsidRPr="0038433F">
        <w:rPr>
          <w:rFonts w:ascii="Times New Roman" w:hAnsi="Times New Roman"/>
          <w:sz w:val="28"/>
          <w:szCs w:val="28"/>
        </w:rPr>
        <w:t>жественные средства и устройства, размещенные компактно или связанно в о</w:t>
      </w:r>
      <w:r w:rsidRPr="0038433F">
        <w:rPr>
          <w:rFonts w:ascii="Times New Roman" w:hAnsi="Times New Roman"/>
          <w:sz w:val="28"/>
          <w:szCs w:val="28"/>
        </w:rPr>
        <w:t>г</w:t>
      </w:r>
      <w:r w:rsidRPr="0038433F">
        <w:rPr>
          <w:rFonts w:ascii="Times New Roman" w:hAnsi="Times New Roman"/>
          <w:sz w:val="28"/>
          <w:szCs w:val="28"/>
        </w:rPr>
        <w:t>раниченном пространстве.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12.3.8. В процессе реконструкции застройки проведение проектно-организационных решений и мероприятий, направленных на создание для и</w:t>
      </w:r>
      <w:r w:rsidRPr="0038433F">
        <w:rPr>
          <w:rFonts w:ascii="Times New Roman" w:hAnsi="Times New Roman"/>
          <w:sz w:val="28"/>
          <w:szCs w:val="28"/>
        </w:rPr>
        <w:t>н</w:t>
      </w:r>
      <w:r w:rsidRPr="0038433F">
        <w:rPr>
          <w:rFonts w:ascii="Times New Roman" w:hAnsi="Times New Roman"/>
          <w:sz w:val="28"/>
          <w:szCs w:val="28"/>
        </w:rPr>
        <w:t>валидов доступной городской среды, следует увязывать с программами нового строительства, капитального ремонта и реконструкции существующей жилой, промышленной и общественной застройки и других объектов различного функционального назначения, улично-дорожной сети. Следует обеспечить п</w:t>
      </w:r>
      <w:r w:rsidRPr="0038433F">
        <w:rPr>
          <w:rFonts w:ascii="Times New Roman" w:hAnsi="Times New Roman"/>
          <w:sz w:val="28"/>
          <w:szCs w:val="28"/>
        </w:rPr>
        <w:t>о</w:t>
      </w:r>
      <w:r w:rsidRPr="0038433F">
        <w:rPr>
          <w:rFonts w:ascii="Times New Roman" w:hAnsi="Times New Roman"/>
          <w:sz w:val="28"/>
          <w:szCs w:val="28"/>
        </w:rPr>
        <w:t>этапное проведение работ по адаптации среды жизнедеятельности с учетом п</w:t>
      </w:r>
      <w:r w:rsidRPr="0038433F">
        <w:rPr>
          <w:rFonts w:ascii="Times New Roman" w:hAnsi="Times New Roman"/>
          <w:sz w:val="28"/>
          <w:szCs w:val="28"/>
        </w:rPr>
        <w:t>о</w:t>
      </w:r>
      <w:r w:rsidRPr="0038433F">
        <w:rPr>
          <w:rFonts w:ascii="Times New Roman" w:hAnsi="Times New Roman"/>
          <w:sz w:val="28"/>
          <w:szCs w:val="28"/>
        </w:rPr>
        <w:t>требностей инвалидов и в зависимости от выделяемого финансирования: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I этап - комплекс мероприятий, направленных на обеспечение оценочных пок</w:t>
      </w:r>
      <w:r w:rsidRPr="0038433F">
        <w:rPr>
          <w:rFonts w:ascii="Times New Roman" w:hAnsi="Times New Roman"/>
          <w:sz w:val="28"/>
          <w:szCs w:val="28"/>
        </w:rPr>
        <w:t>а</w:t>
      </w:r>
      <w:r w:rsidRPr="0038433F">
        <w:rPr>
          <w:rFonts w:ascii="Times New Roman" w:hAnsi="Times New Roman"/>
          <w:sz w:val="28"/>
          <w:szCs w:val="28"/>
        </w:rPr>
        <w:t>зателей, определяющих минимально необходимые условия доступности среды жизнедеятельности;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II этап - комплекс мероприятий, проведение которых позволяет достичь кол</w:t>
      </w:r>
      <w:r w:rsidRPr="0038433F">
        <w:rPr>
          <w:rFonts w:ascii="Times New Roman" w:hAnsi="Times New Roman"/>
          <w:sz w:val="28"/>
          <w:szCs w:val="28"/>
        </w:rPr>
        <w:t>и</w:t>
      </w:r>
      <w:r w:rsidRPr="0038433F">
        <w:rPr>
          <w:rFonts w:ascii="Times New Roman" w:hAnsi="Times New Roman"/>
          <w:sz w:val="28"/>
          <w:szCs w:val="28"/>
        </w:rPr>
        <w:t>чественного значения комплексного показателя оценки городской среды, соо</w:t>
      </w:r>
      <w:r w:rsidRPr="0038433F">
        <w:rPr>
          <w:rFonts w:ascii="Times New Roman" w:hAnsi="Times New Roman"/>
          <w:sz w:val="28"/>
          <w:szCs w:val="28"/>
        </w:rPr>
        <w:t>т</w:t>
      </w:r>
      <w:r w:rsidRPr="0038433F">
        <w:rPr>
          <w:rFonts w:ascii="Times New Roman" w:hAnsi="Times New Roman"/>
          <w:sz w:val="28"/>
          <w:szCs w:val="28"/>
        </w:rPr>
        <w:t>ветствующего ее удовлетворительному состоянию;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III этап - комплекс мероприятий, направленных на приведение городской среды в соответствие с действующими нормами.</w:t>
      </w:r>
    </w:p>
    <w:p w:rsidR="00BF3D4A" w:rsidRPr="0038433F" w:rsidRDefault="00BF3D4A" w:rsidP="0038433F">
      <w:pPr>
        <w:spacing w:line="240" w:lineRule="auto"/>
        <w:contextualSpacing/>
        <w:jc w:val="both"/>
        <w:rPr>
          <w:rFonts w:ascii="Times New Roman" w:hAnsi="Times New Roman"/>
          <w:sz w:val="28"/>
          <w:szCs w:val="28"/>
        </w:rPr>
      </w:pPr>
      <w:bookmarkStart w:id="1068" w:name="sub_121239"/>
      <w:r w:rsidRPr="0038433F">
        <w:rPr>
          <w:rFonts w:ascii="Times New Roman" w:hAnsi="Times New Roman"/>
          <w:sz w:val="28"/>
          <w:szCs w:val="28"/>
        </w:rPr>
        <w:t>12.3.9. Конечной целью является полная реконструкция сложившейся горо</w:t>
      </w:r>
      <w:r w:rsidRPr="0038433F">
        <w:rPr>
          <w:rFonts w:ascii="Times New Roman" w:hAnsi="Times New Roman"/>
          <w:sz w:val="28"/>
          <w:szCs w:val="28"/>
        </w:rPr>
        <w:t>д</w:t>
      </w:r>
      <w:r w:rsidRPr="0038433F">
        <w:rPr>
          <w:rFonts w:ascii="Times New Roman" w:hAnsi="Times New Roman"/>
          <w:sz w:val="28"/>
          <w:szCs w:val="28"/>
        </w:rPr>
        <w:t>ской среды, всех ее элементов с учетом потребностей инвалидов и других м</w:t>
      </w:r>
      <w:r w:rsidRPr="0038433F">
        <w:rPr>
          <w:rFonts w:ascii="Times New Roman" w:hAnsi="Times New Roman"/>
          <w:sz w:val="28"/>
          <w:szCs w:val="28"/>
        </w:rPr>
        <w:t>а</w:t>
      </w:r>
      <w:r w:rsidRPr="0038433F">
        <w:rPr>
          <w:rFonts w:ascii="Times New Roman" w:hAnsi="Times New Roman"/>
          <w:sz w:val="28"/>
          <w:szCs w:val="28"/>
        </w:rPr>
        <w:t>ломобильных групп населения.</w:t>
      </w:r>
    </w:p>
    <w:bookmarkEnd w:id="1068"/>
    <w:p w:rsidR="00BF3D4A" w:rsidRPr="0038433F" w:rsidRDefault="00BF3D4A" w:rsidP="0038433F">
      <w:pPr>
        <w:spacing w:line="240" w:lineRule="auto"/>
        <w:contextualSpacing/>
        <w:jc w:val="both"/>
        <w:rPr>
          <w:rFonts w:ascii="Times New Roman" w:hAnsi="Times New Roman"/>
          <w:sz w:val="28"/>
          <w:szCs w:val="28"/>
        </w:rPr>
      </w:pPr>
    </w:p>
    <w:bookmarkEnd w:id="1028"/>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069" w:name="_Toc160361813"/>
      <w:bookmarkStart w:id="1070" w:name="sub_1212390"/>
      <w:r w:rsidRPr="0038433F">
        <w:rPr>
          <w:rFonts w:ascii="Times New Roman" w:hAnsi="Times New Roman"/>
          <w:b w:val="0"/>
          <w:bCs w:val="0"/>
          <w:sz w:val="28"/>
          <w:szCs w:val="28"/>
        </w:rPr>
        <w:t>Требовании к планировке и застройке преобразуемых территорий и зон для формирования безбарьерной среды</w:t>
      </w:r>
      <w:bookmarkEnd w:id="1069"/>
    </w:p>
    <w:bookmarkEnd w:id="1070"/>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071" w:name="sub_1212310"/>
      <w:r w:rsidRPr="0038433F">
        <w:rPr>
          <w:rFonts w:ascii="Times New Roman" w:hAnsi="Times New Roman"/>
          <w:sz w:val="28"/>
          <w:szCs w:val="28"/>
        </w:rPr>
        <w:t>12.3.10. Исходным положением является обеспечение возможности прожив</w:t>
      </w:r>
      <w:r w:rsidRPr="0038433F">
        <w:rPr>
          <w:rFonts w:ascii="Times New Roman" w:hAnsi="Times New Roman"/>
          <w:sz w:val="28"/>
          <w:szCs w:val="28"/>
        </w:rPr>
        <w:t>а</w:t>
      </w:r>
      <w:r w:rsidRPr="0038433F">
        <w:rPr>
          <w:rFonts w:ascii="Times New Roman" w:hAnsi="Times New Roman"/>
          <w:sz w:val="28"/>
          <w:szCs w:val="28"/>
        </w:rPr>
        <w:t>ния инвалидов во всех частях и районах города. При этом следует учитывать особенности градостроительной ситуации и последовательность работ по р</w:t>
      </w:r>
      <w:r w:rsidRPr="0038433F">
        <w:rPr>
          <w:rFonts w:ascii="Times New Roman" w:hAnsi="Times New Roman"/>
          <w:sz w:val="28"/>
          <w:szCs w:val="28"/>
        </w:rPr>
        <w:t>е</w:t>
      </w:r>
      <w:r w:rsidRPr="0038433F">
        <w:rPr>
          <w:rFonts w:ascii="Times New Roman" w:hAnsi="Times New Roman"/>
          <w:sz w:val="28"/>
          <w:szCs w:val="28"/>
        </w:rPr>
        <w:t>конструкции рассматриваемой территории.</w:t>
      </w:r>
    </w:p>
    <w:p w:rsidR="00BF3D4A" w:rsidRPr="0038433F" w:rsidRDefault="00BF3D4A" w:rsidP="0038433F">
      <w:pPr>
        <w:spacing w:line="240" w:lineRule="auto"/>
        <w:contextualSpacing/>
        <w:jc w:val="both"/>
        <w:rPr>
          <w:rFonts w:ascii="Times New Roman" w:hAnsi="Times New Roman"/>
          <w:sz w:val="28"/>
          <w:szCs w:val="28"/>
        </w:rPr>
      </w:pPr>
      <w:bookmarkStart w:id="1072" w:name="sub_1212313"/>
      <w:bookmarkEnd w:id="1071"/>
      <w:r w:rsidRPr="0038433F">
        <w:rPr>
          <w:rFonts w:ascii="Times New Roman" w:hAnsi="Times New Roman"/>
          <w:sz w:val="28"/>
          <w:szCs w:val="28"/>
        </w:rPr>
        <w:t>12.3.11. В историческую среду жилых зон рекомендуется включать учрежд</w:t>
      </w:r>
      <w:r w:rsidRPr="0038433F">
        <w:rPr>
          <w:rFonts w:ascii="Times New Roman" w:hAnsi="Times New Roman"/>
          <w:sz w:val="28"/>
          <w:szCs w:val="28"/>
        </w:rPr>
        <w:t>е</w:t>
      </w:r>
      <w:r w:rsidRPr="0038433F">
        <w:rPr>
          <w:rFonts w:ascii="Times New Roman" w:hAnsi="Times New Roman"/>
          <w:sz w:val="28"/>
          <w:szCs w:val="28"/>
        </w:rPr>
        <w:t>ния, предоставляющие услуги как для населения в пределах своей жилой зоны, так и инвалидов и лиц старшего возраста, проживающих на прилегающих те</w:t>
      </w:r>
      <w:r w:rsidRPr="0038433F">
        <w:rPr>
          <w:rFonts w:ascii="Times New Roman" w:hAnsi="Times New Roman"/>
          <w:sz w:val="28"/>
          <w:szCs w:val="28"/>
        </w:rPr>
        <w:t>р</w:t>
      </w:r>
      <w:r w:rsidRPr="0038433F">
        <w:rPr>
          <w:rFonts w:ascii="Times New Roman" w:hAnsi="Times New Roman"/>
          <w:sz w:val="28"/>
          <w:szCs w:val="28"/>
        </w:rPr>
        <w:t>риториях (например, центр социального обслуживания, частные пансионаты на 30 - 50 чел. и др.).</w:t>
      </w:r>
    </w:p>
    <w:p w:rsidR="00BF3D4A" w:rsidRPr="0038433F" w:rsidRDefault="00BF3D4A" w:rsidP="0038433F">
      <w:pPr>
        <w:spacing w:line="240" w:lineRule="auto"/>
        <w:contextualSpacing/>
        <w:jc w:val="both"/>
        <w:rPr>
          <w:rFonts w:ascii="Times New Roman" w:hAnsi="Times New Roman"/>
          <w:sz w:val="28"/>
          <w:szCs w:val="28"/>
        </w:rPr>
      </w:pPr>
      <w:bookmarkStart w:id="1073" w:name="sub_1212314"/>
      <w:bookmarkEnd w:id="1072"/>
      <w:r w:rsidRPr="0038433F">
        <w:rPr>
          <w:rFonts w:ascii="Times New Roman" w:hAnsi="Times New Roman"/>
          <w:sz w:val="28"/>
          <w:szCs w:val="28"/>
        </w:rPr>
        <w:t>12.3.12. Отдельные жилые дома и общественные здания в исторической з</w:t>
      </w:r>
      <w:r w:rsidRPr="0038433F">
        <w:rPr>
          <w:rFonts w:ascii="Times New Roman" w:hAnsi="Times New Roman"/>
          <w:sz w:val="28"/>
          <w:szCs w:val="28"/>
        </w:rPr>
        <w:t>а</w:t>
      </w:r>
      <w:r w:rsidRPr="0038433F">
        <w:rPr>
          <w:rFonts w:ascii="Times New Roman" w:hAnsi="Times New Roman"/>
          <w:sz w:val="28"/>
          <w:szCs w:val="28"/>
        </w:rPr>
        <w:t xml:space="preserve">стройке, подлежащие реконструкции с отселением, целесообразно полностью </w:t>
      </w:r>
      <w:r w:rsidRPr="0038433F">
        <w:rPr>
          <w:rFonts w:ascii="Times New Roman" w:hAnsi="Times New Roman"/>
          <w:sz w:val="28"/>
          <w:szCs w:val="28"/>
        </w:rPr>
        <w:lastRenderedPageBreak/>
        <w:t>или частично (первые этажи) использовать для помещений или учреждений с</w:t>
      </w:r>
      <w:r w:rsidRPr="0038433F">
        <w:rPr>
          <w:rFonts w:ascii="Times New Roman" w:hAnsi="Times New Roman"/>
          <w:sz w:val="28"/>
          <w:szCs w:val="28"/>
        </w:rPr>
        <w:t>о</w:t>
      </w:r>
      <w:r w:rsidRPr="0038433F">
        <w:rPr>
          <w:rFonts w:ascii="Times New Roman" w:hAnsi="Times New Roman"/>
          <w:sz w:val="28"/>
          <w:szCs w:val="28"/>
        </w:rPr>
        <w:t>циального обслуживания.</w:t>
      </w:r>
    </w:p>
    <w:p w:rsidR="00BF3D4A" w:rsidRPr="0038433F" w:rsidRDefault="00BF3D4A" w:rsidP="0038433F">
      <w:pPr>
        <w:spacing w:line="240" w:lineRule="auto"/>
        <w:contextualSpacing/>
        <w:jc w:val="both"/>
        <w:rPr>
          <w:rFonts w:ascii="Times New Roman" w:hAnsi="Times New Roman"/>
          <w:sz w:val="28"/>
          <w:szCs w:val="28"/>
        </w:rPr>
      </w:pPr>
      <w:bookmarkStart w:id="1074" w:name="sub_1212315"/>
      <w:bookmarkEnd w:id="1073"/>
      <w:r w:rsidRPr="0038433F">
        <w:rPr>
          <w:rFonts w:ascii="Times New Roman" w:hAnsi="Times New Roman"/>
          <w:sz w:val="28"/>
          <w:szCs w:val="28"/>
        </w:rPr>
        <w:t>12.3.13. Районы массовой жилой застройки 60 - 70-х годов, составляющие о</w:t>
      </w:r>
      <w:r w:rsidRPr="0038433F">
        <w:rPr>
          <w:rFonts w:ascii="Times New Roman" w:hAnsi="Times New Roman"/>
          <w:sz w:val="28"/>
          <w:szCs w:val="28"/>
        </w:rPr>
        <w:t>с</w:t>
      </w:r>
      <w:r w:rsidRPr="0038433F">
        <w:rPr>
          <w:rFonts w:ascii="Times New Roman" w:hAnsi="Times New Roman"/>
          <w:sz w:val="28"/>
          <w:szCs w:val="28"/>
        </w:rPr>
        <w:t>нову срединных и периферийных зон городов, должны рассматриваться при подготовке документов территориального планирования, градостроительного зонирования и по планировке территорий как территориально-структурный р</w:t>
      </w:r>
      <w:r w:rsidRPr="0038433F">
        <w:rPr>
          <w:rFonts w:ascii="Times New Roman" w:hAnsi="Times New Roman"/>
          <w:sz w:val="28"/>
          <w:szCs w:val="28"/>
        </w:rPr>
        <w:t>е</w:t>
      </w:r>
      <w:r w:rsidRPr="0038433F">
        <w:rPr>
          <w:rFonts w:ascii="Times New Roman" w:hAnsi="Times New Roman"/>
          <w:sz w:val="28"/>
          <w:szCs w:val="28"/>
        </w:rPr>
        <w:t>зерв улучшения городской среды, в которых в полном объеме следует реализ</w:t>
      </w:r>
      <w:r w:rsidRPr="0038433F">
        <w:rPr>
          <w:rFonts w:ascii="Times New Roman" w:hAnsi="Times New Roman"/>
          <w:sz w:val="28"/>
          <w:szCs w:val="28"/>
        </w:rPr>
        <w:t>о</w:t>
      </w:r>
      <w:r w:rsidRPr="0038433F">
        <w:rPr>
          <w:rFonts w:ascii="Times New Roman" w:hAnsi="Times New Roman"/>
          <w:sz w:val="28"/>
          <w:szCs w:val="28"/>
        </w:rPr>
        <w:t>вать мероприятия по созданию доступной среды для инвалидов. В проектах следует предусматривать реконструкцию, сочетающую уплотняющее новое строительство с обновлением (капитальный ремонт, модернизация) сущес</w:t>
      </w:r>
      <w:r w:rsidRPr="0038433F">
        <w:rPr>
          <w:rFonts w:ascii="Times New Roman" w:hAnsi="Times New Roman"/>
          <w:sz w:val="28"/>
          <w:szCs w:val="28"/>
        </w:rPr>
        <w:t>т</w:t>
      </w:r>
      <w:r w:rsidRPr="0038433F">
        <w:rPr>
          <w:rFonts w:ascii="Times New Roman" w:hAnsi="Times New Roman"/>
          <w:sz w:val="28"/>
          <w:szCs w:val="28"/>
        </w:rPr>
        <w:t>вующих зданий, а также поэтапный снос и замену тех зданий, модернизация или реконструкция которых нецелесообразны по ряду критериев. При этом должны решаться вопросы создания удобной среды обитания для инвалидов.</w:t>
      </w:r>
    </w:p>
    <w:bookmarkEnd w:id="107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12.3.14. При формировании доступной для инвалидов среды в сложившихся районах массовой жилой застройки следует предусматривать:</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возможность обеспечения удовлетворительных экологических условий в соч</w:t>
      </w:r>
      <w:r w:rsidRPr="0038433F">
        <w:rPr>
          <w:rFonts w:ascii="Times New Roman" w:hAnsi="Times New Roman"/>
          <w:sz w:val="28"/>
          <w:szCs w:val="28"/>
        </w:rPr>
        <w:t>е</w:t>
      </w:r>
      <w:r w:rsidRPr="0038433F">
        <w:rPr>
          <w:rFonts w:ascii="Times New Roman" w:hAnsi="Times New Roman"/>
          <w:sz w:val="28"/>
          <w:szCs w:val="28"/>
        </w:rPr>
        <w:t>тании с хорошими условиями транспортной доступности;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нормативную насыщенность учреждениями обслуживания;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возможность в процессе реконструкции переустройства жилищ с учетом п</w:t>
      </w:r>
      <w:r w:rsidRPr="0038433F">
        <w:rPr>
          <w:rFonts w:ascii="Times New Roman" w:hAnsi="Times New Roman"/>
          <w:sz w:val="28"/>
          <w:szCs w:val="28"/>
        </w:rPr>
        <w:t>о</w:t>
      </w:r>
      <w:r w:rsidRPr="0038433F">
        <w:rPr>
          <w:rFonts w:ascii="Times New Roman" w:hAnsi="Times New Roman"/>
          <w:sz w:val="28"/>
          <w:szCs w:val="28"/>
        </w:rPr>
        <w:t>требностей инвалидов;</w:t>
      </w:r>
    </w:p>
    <w:p w:rsidR="00BF3D4A" w:rsidRPr="0038433F" w:rsidRDefault="00BF3D4A" w:rsidP="0038433F">
      <w:pPr>
        <w:spacing w:line="240" w:lineRule="auto"/>
        <w:contextualSpacing/>
        <w:jc w:val="both"/>
        <w:rPr>
          <w:rFonts w:ascii="Times New Roman" w:hAnsi="Times New Roman"/>
          <w:sz w:val="28"/>
          <w:szCs w:val="28"/>
        </w:rPr>
      </w:pPr>
      <w:bookmarkStart w:id="1075" w:name="sub_123164"/>
      <w:r w:rsidRPr="0038433F">
        <w:rPr>
          <w:rFonts w:ascii="Times New Roman" w:hAnsi="Times New Roman"/>
          <w:sz w:val="28"/>
          <w:szCs w:val="28"/>
        </w:rPr>
        <w:t>обеспечение территориальных резервов для специально оборудованных ре</w:t>
      </w:r>
      <w:r w:rsidRPr="0038433F">
        <w:rPr>
          <w:rFonts w:ascii="Times New Roman" w:hAnsi="Times New Roman"/>
          <w:sz w:val="28"/>
          <w:szCs w:val="28"/>
        </w:rPr>
        <w:t>к</w:t>
      </w:r>
      <w:r w:rsidRPr="0038433F">
        <w:rPr>
          <w:rFonts w:ascii="Times New Roman" w:hAnsi="Times New Roman"/>
          <w:sz w:val="28"/>
          <w:szCs w:val="28"/>
        </w:rPr>
        <w:t>реационно-коммуникативных устройств и мест в гаражах-стоянках, зон для парковки автотранспорта инвалидов.</w:t>
      </w:r>
    </w:p>
    <w:p w:rsidR="00BF3D4A" w:rsidRPr="0038433F" w:rsidRDefault="00BF3D4A" w:rsidP="0038433F">
      <w:pPr>
        <w:spacing w:line="240" w:lineRule="auto"/>
        <w:contextualSpacing/>
        <w:jc w:val="both"/>
        <w:rPr>
          <w:rFonts w:ascii="Times New Roman" w:hAnsi="Times New Roman"/>
          <w:sz w:val="28"/>
          <w:szCs w:val="28"/>
        </w:rPr>
      </w:pPr>
      <w:bookmarkStart w:id="1076" w:name="sub_1212317"/>
      <w:bookmarkEnd w:id="1075"/>
      <w:r w:rsidRPr="0038433F">
        <w:rPr>
          <w:rFonts w:ascii="Times New Roman" w:hAnsi="Times New Roman"/>
          <w:sz w:val="28"/>
          <w:szCs w:val="28"/>
        </w:rPr>
        <w:t>12.3.15. В районах существующей индивидуальной усадебной застройки нео</w:t>
      </w:r>
      <w:r w:rsidRPr="0038433F">
        <w:rPr>
          <w:rFonts w:ascii="Times New Roman" w:hAnsi="Times New Roman"/>
          <w:sz w:val="28"/>
          <w:szCs w:val="28"/>
        </w:rPr>
        <w:t>б</w:t>
      </w:r>
      <w:r w:rsidRPr="0038433F">
        <w:rPr>
          <w:rFonts w:ascii="Times New Roman" w:hAnsi="Times New Roman"/>
          <w:sz w:val="28"/>
          <w:szCs w:val="28"/>
        </w:rPr>
        <w:t>ходимо предусматривать; рациональное использование земельных участков в соответствии с правилами землепользования и застройки; упорядочение ули</w:t>
      </w:r>
      <w:r w:rsidRPr="0038433F">
        <w:rPr>
          <w:rFonts w:ascii="Times New Roman" w:hAnsi="Times New Roman"/>
          <w:sz w:val="28"/>
          <w:szCs w:val="28"/>
        </w:rPr>
        <w:t>ч</w:t>
      </w:r>
      <w:r w:rsidRPr="0038433F">
        <w:rPr>
          <w:rFonts w:ascii="Times New Roman" w:hAnsi="Times New Roman"/>
          <w:sz w:val="28"/>
          <w:szCs w:val="28"/>
        </w:rPr>
        <w:t>но-дорожной сети в связи с делением либо слиянием участков; улучшение или замену покрытий улиц и дорог; размещение малых центров обслуживания; ра</w:t>
      </w:r>
      <w:r w:rsidRPr="0038433F">
        <w:rPr>
          <w:rFonts w:ascii="Times New Roman" w:hAnsi="Times New Roman"/>
          <w:sz w:val="28"/>
          <w:szCs w:val="28"/>
        </w:rPr>
        <w:t>з</w:t>
      </w:r>
      <w:r w:rsidRPr="0038433F">
        <w:rPr>
          <w:rFonts w:ascii="Times New Roman" w:hAnsi="Times New Roman"/>
          <w:sz w:val="28"/>
          <w:szCs w:val="28"/>
        </w:rPr>
        <w:t>мещения мест приложения труда и мест общения жителей односемейных л</w:t>
      </w:r>
      <w:r w:rsidRPr="0038433F">
        <w:rPr>
          <w:rFonts w:ascii="Times New Roman" w:hAnsi="Times New Roman"/>
          <w:sz w:val="28"/>
          <w:szCs w:val="28"/>
        </w:rPr>
        <w:t>о</w:t>
      </w:r>
      <w:r w:rsidRPr="0038433F">
        <w:rPr>
          <w:rFonts w:ascii="Times New Roman" w:hAnsi="Times New Roman"/>
          <w:sz w:val="28"/>
          <w:szCs w:val="28"/>
        </w:rPr>
        <w:t>мов; инженерное обустройство и озеленение территории.</w:t>
      </w:r>
    </w:p>
    <w:bookmarkEnd w:id="107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связи с увеличением в районах малоэтажной усадебной застройки радиусов доступности учреждений обслуживания всех видов (в соответствии с дейс</w:t>
      </w:r>
      <w:r w:rsidRPr="0038433F">
        <w:rPr>
          <w:rFonts w:ascii="Times New Roman" w:hAnsi="Times New Roman"/>
          <w:sz w:val="28"/>
          <w:szCs w:val="28"/>
        </w:rPr>
        <w:t>т</w:t>
      </w:r>
      <w:r w:rsidRPr="0038433F">
        <w:rPr>
          <w:rFonts w:ascii="Times New Roman" w:hAnsi="Times New Roman"/>
          <w:sz w:val="28"/>
          <w:szCs w:val="28"/>
        </w:rPr>
        <w:t>вующими градостроительными нормативами) рекомендуется применение ра</w:t>
      </w:r>
      <w:r w:rsidRPr="0038433F">
        <w:rPr>
          <w:rFonts w:ascii="Times New Roman" w:hAnsi="Times New Roman"/>
          <w:sz w:val="28"/>
          <w:szCs w:val="28"/>
        </w:rPr>
        <w:t>з</w:t>
      </w:r>
      <w:r w:rsidRPr="0038433F">
        <w:rPr>
          <w:rFonts w:ascii="Times New Roman" w:hAnsi="Times New Roman"/>
          <w:sz w:val="28"/>
          <w:szCs w:val="28"/>
        </w:rPr>
        <w:t>личных форм обслуживания и трудовой занятости инвалидов на дому, обесп</w:t>
      </w:r>
      <w:r w:rsidRPr="0038433F">
        <w:rPr>
          <w:rFonts w:ascii="Times New Roman" w:hAnsi="Times New Roman"/>
          <w:sz w:val="28"/>
          <w:szCs w:val="28"/>
        </w:rPr>
        <w:t>е</w:t>
      </w:r>
      <w:r w:rsidRPr="0038433F">
        <w:rPr>
          <w:rFonts w:ascii="Times New Roman" w:hAnsi="Times New Roman"/>
          <w:sz w:val="28"/>
          <w:szCs w:val="28"/>
        </w:rPr>
        <w:t>чение инвалидов индивидуальными видами транспорта, применение специал</w:t>
      </w:r>
      <w:r w:rsidRPr="0038433F">
        <w:rPr>
          <w:rFonts w:ascii="Times New Roman" w:hAnsi="Times New Roman"/>
          <w:sz w:val="28"/>
          <w:szCs w:val="28"/>
        </w:rPr>
        <w:t>и</w:t>
      </w:r>
      <w:r w:rsidRPr="0038433F">
        <w:rPr>
          <w:rFonts w:ascii="Times New Roman" w:hAnsi="Times New Roman"/>
          <w:sz w:val="28"/>
          <w:szCs w:val="28"/>
        </w:rPr>
        <w:t>зированных видов общественного транспорта, размещение малых предприятий (мини-производств), в которых может быть использован труд инвалидов.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Целесообразно размещение и комплексе с общественным центром района и</w:t>
      </w:r>
      <w:r w:rsidRPr="0038433F">
        <w:rPr>
          <w:rFonts w:ascii="Times New Roman" w:hAnsi="Times New Roman"/>
          <w:sz w:val="28"/>
          <w:szCs w:val="28"/>
        </w:rPr>
        <w:t>н</w:t>
      </w:r>
      <w:r w:rsidRPr="0038433F">
        <w:rPr>
          <w:rFonts w:ascii="Times New Roman" w:hAnsi="Times New Roman"/>
          <w:sz w:val="28"/>
          <w:szCs w:val="28"/>
        </w:rPr>
        <w:t>дивидуальной застройки центра социального обслуживания с дневным преб</w:t>
      </w:r>
      <w:r w:rsidRPr="0038433F">
        <w:rPr>
          <w:rFonts w:ascii="Times New Roman" w:hAnsi="Times New Roman"/>
          <w:sz w:val="28"/>
          <w:szCs w:val="28"/>
        </w:rPr>
        <w:t>ы</w:t>
      </w:r>
      <w:r w:rsidRPr="0038433F">
        <w:rPr>
          <w:rFonts w:ascii="Times New Roman" w:hAnsi="Times New Roman"/>
          <w:sz w:val="28"/>
          <w:szCs w:val="28"/>
        </w:rPr>
        <w:t>ванием инвалидов и пожилых людей.</w:t>
      </w:r>
    </w:p>
    <w:p w:rsidR="00BF3D4A" w:rsidRPr="0038433F" w:rsidRDefault="00BF3D4A" w:rsidP="0038433F">
      <w:pPr>
        <w:spacing w:line="240" w:lineRule="auto"/>
        <w:contextualSpacing/>
        <w:jc w:val="both"/>
        <w:rPr>
          <w:rFonts w:ascii="Times New Roman" w:hAnsi="Times New Roman"/>
          <w:sz w:val="28"/>
          <w:szCs w:val="28"/>
        </w:rPr>
      </w:pPr>
      <w:bookmarkStart w:id="1077" w:name="sub_1212318"/>
      <w:r w:rsidRPr="0038433F">
        <w:rPr>
          <w:rFonts w:ascii="Times New Roman" w:hAnsi="Times New Roman"/>
          <w:sz w:val="28"/>
          <w:szCs w:val="28"/>
        </w:rPr>
        <w:t>12.3.16. Жилые районы населенных пунктов и их улично-дорожная сеть дол</w:t>
      </w:r>
      <w:r w:rsidRPr="0038433F">
        <w:rPr>
          <w:rFonts w:ascii="Times New Roman" w:hAnsi="Times New Roman"/>
          <w:sz w:val="28"/>
          <w:szCs w:val="28"/>
        </w:rPr>
        <w:t>ж</w:t>
      </w:r>
      <w:r w:rsidRPr="0038433F">
        <w:rPr>
          <w:rFonts w:ascii="Times New Roman" w:hAnsi="Times New Roman"/>
          <w:sz w:val="28"/>
          <w:szCs w:val="28"/>
        </w:rPr>
        <w:t>ны проектироваться с учетом прокладки пешеходных маршрутов для инвал</w:t>
      </w:r>
      <w:r w:rsidRPr="0038433F">
        <w:rPr>
          <w:rFonts w:ascii="Times New Roman" w:hAnsi="Times New Roman"/>
          <w:sz w:val="28"/>
          <w:szCs w:val="28"/>
        </w:rPr>
        <w:t>и</w:t>
      </w:r>
      <w:r w:rsidRPr="0038433F">
        <w:rPr>
          <w:rFonts w:ascii="Times New Roman" w:hAnsi="Times New Roman"/>
          <w:sz w:val="28"/>
          <w:szCs w:val="28"/>
        </w:rPr>
        <w:t>дов и МГН с устройством доступных им подходов к площадкам и местам п</w:t>
      </w:r>
      <w:r w:rsidRPr="0038433F">
        <w:rPr>
          <w:rFonts w:ascii="Times New Roman" w:hAnsi="Times New Roman"/>
          <w:sz w:val="28"/>
          <w:szCs w:val="28"/>
        </w:rPr>
        <w:t>о</w:t>
      </w:r>
      <w:r w:rsidRPr="0038433F">
        <w:rPr>
          <w:rFonts w:ascii="Times New Roman" w:hAnsi="Times New Roman"/>
          <w:sz w:val="28"/>
          <w:szCs w:val="28"/>
        </w:rPr>
        <w:t>садки в общественный транспорт.</w:t>
      </w:r>
    </w:p>
    <w:p w:rsidR="00BF3D4A" w:rsidRPr="0038433F" w:rsidRDefault="00BF3D4A" w:rsidP="0038433F">
      <w:pPr>
        <w:spacing w:line="240" w:lineRule="auto"/>
        <w:contextualSpacing/>
        <w:jc w:val="both"/>
        <w:rPr>
          <w:rFonts w:ascii="Times New Roman" w:hAnsi="Times New Roman"/>
          <w:sz w:val="28"/>
          <w:szCs w:val="28"/>
        </w:rPr>
      </w:pPr>
      <w:bookmarkStart w:id="1078" w:name="sub_1212319"/>
      <w:bookmarkEnd w:id="1077"/>
      <w:r w:rsidRPr="0038433F">
        <w:rPr>
          <w:rFonts w:ascii="Times New Roman" w:hAnsi="Times New Roman"/>
          <w:sz w:val="28"/>
          <w:szCs w:val="28"/>
        </w:rPr>
        <w:lastRenderedPageBreak/>
        <w:t>12.3.17. При реконструкции районов с полной или частичной заменой старого жилого фонда рекомендуется выбирать такие типы жилых домов для нового строительства, в которых все квартиры в случае необходимости могут быть п</w:t>
      </w:r>
      <w:r w:rsidRPr="0038433F">
        <w:rPr>
          <w:rFonts w:ascii="Times New Roman" w:hAnsi="Times New Roman"/>
          <w:sz w:val="28"/>
          <w:szCs w:val="28"/>
        </w:rPr>
        <w:t>е</w:t>
      </w:r>
      <w:r w:rsidRPr="0038433F">
        <w:rPr>
          <w:rFonts w:ascii="Times New Roman" w:hAnsi="Times New Roman"/>
          <w:sz w:val="28"/>
          <w:szCs w:val="28"/>
        </w:rPr>
        <w:t>реоборудованы с учетом потребностей инвалидов, и размещать эти дома цел</w:t>
      </w:r>
      <w:r w:rsidRPr="0038433F">
        <w:rPr>
          <w:rFonts w:ascii="Times New Roman" w:hAnsi="Times New Roman"/>
          <w:sz w:val="28"/>
          <w:szCs w:val="28"/>
        </w:rPr>
        <w:t>е</w:t>
      </w:r>
      <w:r w:rsidRPr="0038433F">
        <w:rPr>
          <w:rFonts w:ascii="Times New Roman" w:hAnsi="Times New Roman"/>
          <w:sz w:val="28"/>
          <w:szCs w:val="28"/>
        </w:rPr>
        <w:t>сообразно вблизи объектов, наиболее посещаемых инвалидами. При превыш</w:t>
      </w:r>
      <w:r w:rsidRPr="0038433F">
        <w:rPr>
          <w:rFonts w:ascii="Times New Roman" w:hAnsi="Times New Roman"/>
          <w:sz w:val="28"/>
          <w:szCs w:val="28"/>
        </w:rPr>
        <w:t>е</w:t>
      </w:r>
      <w:r w:rsidRPr="0038433F">
        <w:rPr>
          <w:rFonts w:ascii="Times New Roman" w:hAnsi="Times New Roman"/>
          <w:sz w:val="28"/>
          <w:szCs w:val="28"/>
        </w:rPr>
        <w:t>нии нормативной доступности отдельных учреждений обслуживания, они м</w:t>
      </w:r>
      <w:r w:rsidRPr="0038433F">
        <w:rPr>
          <w:rFonts w:ascii="Times New Roman" w:hAnsi="Times New Roman"/>
          <w:sz w:val="28"/>
          <w:szCs w:val="28"/>
        </w:rPr>
        <w:t>о</w:t>
      </w:r>
      <w:r w:rsidRPr="0038433F">
        <w:rPr>
          <w:rFonts w:ascii="Times New Roman" w:hAnsi="Times New Roman"/>
          <w:sz w:val="28"/>
          <w:szCs w:val="28"/>
        </w:rPr>
        <w:t xml:space="preserve">гут быть предусмотрены в жилых домах (например, медпункт, аптечный киоск, стол заказов и др.) согласно </w:t>
      </w:r>
      <w:hyperlink r:id="rId226" w:history="1">
        <w:r w:rsidRPr="0038433F">
          <w:rPr>
            <w:rStyle w:val="af0"/>
            <w:rFonts w:ascii="Times New Roman" w:hAnsi="Times New Roman"/>
            <w:sz w:val="28"/>
            <w:szCs w:val="28"/>
          </w:rPr>
          <w:t>СП 136.13330</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1079" w:name="sub_1212320"/>
      <w:bookmarkEnd w:id="1078"/>
      <w:r w:rsidRPr="0038433F">
        <w:rPr>
          <w:rFonts w:ascii="Times New Roman" w:hAnsi="Times New Roman"/>
          <w:sz w:val="28"/>
          <w:szCs w:val="28"/>
        </w:rPr>
        <w:t>12.3.18. На районных магистралях и жилых улицах допускается устройство н</w:t>
      </w:r>
      <w:r w:rsidRPr="0038433F">
        <w:rPr>
          <w:rFonts w:ascii="Times New Roman" w:hAnsi="Times New Roman"/>
          <w:sz w:val="28"/>
          <w:szCs w:val="28"/>
        </w:rPr>
        <w:t>а</w:t>
      </w:r>
      <w:r w:rsidRPr="0038433F">
        <w:rPr>
          <w:rFonts w:ascii="Times New Roman" w:hAnsi="Times New Roman"/>
          <w:sz w:val="28"/>
          <w:szCs w:val="28"/>
        </w:rPr>
        <w:t>земных переходов, оборудованных сигнализацией, либо создание перед пер</w:t>
      </w:r>
      <w:r w:rsidRPr="0038433F">
        <w:rPr>
          <w:rFonts w:ascii="Times New Roman" w:hAnsi="Times New Roman"/>
          <w:sz w:val="28"/>
          <w:szCs w:val="28"/>
        </w:rPr>
        <w:t>е</w:t>
      </w:r>
      <w:r w:rsidRPr="0038433F">
        <w:rPr>
          <w:rFonts w:ascii="Times New Roman" w:hAnsi="Times New Roman"/>
          <w:sz w:val="28"/>
          <w:szCs w:val="28"/>
        </w:rPr>
        <w:t>ходом искусственно неровной дороги (специально созданной на проезжей ча</w:t>
      </w:r>
      <w:r w:rsidRPr="0038433F">
        <w:rPr>
          <w:rFonts w:ascii="Times New Roman" w:hAnsi="Times New Roman"/>
          <w:sz w:val="28"/>
          <w:szCs w:val="28"/>
        </w:rPr>
        <w:t>с</w:t>
      </w:r>
      <w:r w:rsidRPr="0038433F">
        <w:rPr>
          <w:rFonts w:ascii="Times New Roman" w:hAnsi="Times New Roman"/>
          <w:sz w:val="28"/>
          <w:szCs w:val="28"/>
        </w:rPr>
        <w:t>ти дороги искусственной преграды для автомобиля, обозначенной знаком "н</w:t>
      </w:r>
      <w:r w:rsidRPr="0038433F">
        <w:rPr>
          <w:rFonts w:ascii="Times New Roman" w:hAnsi="Times New Roman"/>
          <w:sz w:val="28"/>
          <w:szCs w:val="28"/>
        </w:rPr>
        <w:t>е</w:t>
      </w:r>
      <w:r w:rsidRPr="0038433F">
        <w:rPr>
          <w:rFonts w:ascii="Times New Roman" w:hAnsi="Times New Roman"/>
          <w:sz w:val="28"/>
          <w:szCs w:val="28"/>
        </w:rPr>
        <w:t>ровная дорога" и вынуждающей водителя сбавлять скорость до 30 км/ч).</w:t>
      </w:r>
    </w:p>
    <w:bookmarkEnd w:id="107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условиях реконструкции, когда нельзя обеспечить выполнение нормативных радиусов доступности учреждений повседневного обслуживания (низкоплотная малоэтажная усадебная застройка, крутой рельеф и др.), предпочтение должно быть отдано маршруту без препятствий, хотя и более длинному.</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080" w:name="_Toc160361814"/>
      <w:bookmarkStart w:id="1081" w:name="sub_12124"/>
      <w:r w:rsidRPr="0038433F">
        <w:rPr>
          <w:rFonts w:ascii="Times New Roman" w:hAnsi="Times New Roman"/>
          <w:b w:val="0"/>
          <w:bCs w:val="0"/>
          <w:sz w:val="28"/>
          <w:szCs w:val="28"/>
        </w:rPr>
        <w:t>12.4. Требовании к параметрам проездов и проходов, обеспечивающих доступ инвалидов и маломобильных групп населения</w:t>
      </w:r>
      <w:bookmarkEnd w:id="1080"/>
    </w:p>
    <w:bookmarkEnd w:id="1081"/>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082" w:name="sub_121241"/>
      <w:r w:rsidRPr="0038433F">
        <w:rPr>
          <w:rFonts w:ascii="Times New Roman" w:hAnsi="Times New Roman"/>
          <w:sz w:val="28"/>
          <w:szCs w:val="28"/>
        </w:rPr>
        <w:t>12.4.1.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транспортными и пешеходными коммун</w:t>
      </w:r>
      <w:r w:rsidRPr="0038433F">
        <w:rPr>
          <w:rFonts w:ascii="Times New Roman" w:hAnsi="Times New Roman"/>
          <w:sz w:val="28"/>
          <w:szCs w:val="28"/>
        </w:rPr>
        <w:t>и</w:t>
      </w:r>
      <w:r w:rsidRPr="0038433F">
        <w:rPr>
          <w:rFonts w:ascii="Times New Roman" w:hAnsi="Times New Roman"/>
          <w:sz w:val="28"/>
          <w:szCs w:val="28"/>
        </w:rPr>
        <w:t>кациями и остановками городского транспорта.</w:t>
      </w:r>
    </w:p>
    <w:bookmarkEnd w:id="108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12.4.2. Пешеходные пути должны быть обустроены с учетом требований до</w:t>
      </w:r>
      <w:r w:rsidRPr="0038433F">
        <w:rPr>
          <w:rFonts w:ascii="Times New Roman" w:hAnsi="Times New Roman"/>
          <w:sz w:val="28"/>
          <w:szCs w:val="28"/>
        </w:rPr>
        <w:t>с</w:t>
      </w:r>
      <w:r w:rsidRPr="0038433F">
        <w:rPr>
          <w:rFonts w:ascii="Times New Roman" w:hAnsi="Times New Roman"/>
          <w:sz w:val="28"/>
          <w:szCs w:val="28"/>
        </w:rPr>
        <w:t>тупности для всех групп инвалидов: с поражением опорно-двигательного апп</w:t>
      </w:r>
      <w:r w:rsidRPr="0038433F">
        <w:rPr>
          <w:rFonts w:ascii="Times New Roman" w:hAnsi="Times New Roman"/>
          <w:sz w:val="28"/>
          <w:szCs w:val="28"/>
        </w:rPr>
        <w:t>а</w:t>
      </w:r>
      <w:r w:rsidRPr="0038433F">
        <w:rPr>
          <w:rFonts w:ascii="Times New Roman" w:hAnsi="Times New Roman"/>
          <w:sz w:val="28"/>
          <w:szCs w:val="28"/>
        </w:rPr>
        <w:t>рата, с нарушением зрения, с дефектами слуха.</w:t>
      </w:r>
    </w:p>
    <w:p w:rsidR="00BF3D4A" w:rsidRPr="0038433F" w:rsidRDefault="00BF3D4A" w:rsidP="0038433F">
      <w:pPr>
        <w:spacing w:line="240" w:lineRule="auto"/>
        <w:contextualSpacing/>
        <w:jc w:val="both"/>
        <w:rPr>
          <w:rFonts w:ascii="Times New Roman" w:hAnsi="Times New Roman"/>
          <w:sz w:val="28"/>
          <w:szCs w:val="28"/>
        </w:rPr>
      </w:pPr>
      <w:bookmarkStart w:id="1083" w:name="sub_12422"/>
      <w:r w:rsidRPr="0038433F">
        <w:rPr>
          <w:rFonts w:ascii="Times New Roman" w:hAnsi="Times New Roman"/>
          <w:sz w:val="28"/>
          <w:szCs w:val="28"/>
        </w:rPr>
        <w:t>Покрытия пешеходных путей, должны быть выполнены из твердых материалов, они должны быть ровными, не создающими вибрацию при движении по ним. Пешеходные пути должны быть незатопляемыми во время дождя.</w:t>
      </w:r>
    </w:p>
    <w:p w:rsidR="00BF3D4A" w:rsidRPr="0038433F" w:rsidRDefault="00BF3D4A" w:rsidP="0038433F">
      <w:pPr>
        <w:spacing w:line="240" w:lineRule="auto"/>
        <w:contextualSpacing/>
        <w:jc w:val="both"/>
        <w:rPr>
          <w:rFonts w:ascii="Times New Roman" w:hAnsi="Times New Roman"/>
          <w:sz w:val="28"/>
          <w:szCs w:val="28"/>
        </w:rPr>
      </w:pPr>
      <w:bookmarkStart w:id="1084" w:name="sub_121243"/>
      <w:bookmarkEnd w:id="1083"/>
      <w:r w:rsidRPr="0038433F">
        <w:rPr>
          <w:rFonts w:ascii="Times New Roman" w:hAnsi="Times New Roman"/>
          <w:sz w:val="28"/>
          <w:szCs w:val="28"/>
        </w:rPr>
        <w:t>12.4.3. При проектировании пешеходных путей к различным объектам необх</w:t>
      </w:r>
      <w:r w:rsidRPr="0038433F">
        <w:rPr>
          <w:rFonts w:ascii="Times New Roman" w:hAnsi="Times New Roman"/>
          <w:sz w:val="28"/>
          <w:szCs w:val="28"/>
        </w:rPr>
        <w:t>о</w:t>
      </w:r>
      <w:r w:rsidRPr="0038433F">
        <w:rPr>
          <w:rFonts w:ascii="Times New Roman" w:hAnsi="Times New Roman"/>
          <w:sz w:val="28"/>
          <w:szCs w:val="28"/>
        </w:rPr>
        <w:t>димо предусматривать создание специальных участков для передвижения и</w:t>
      </w:r>
      <w:r w:rsidRPr="0038433F">
        <w:rPr>
          <w:rFonts w:ascii="Times New Roman" w:hAnsi="Times New Roman"/>
          <w:sz w:val="28"/>
          <w:szCs w:val="28"/>
        </w:rPr>
        <w:t>н</w:t>
      </w:r>
      <w:r w:rsidRPr="0038433F">
        <w:rPr>
          <w:rFonts w:ascii="Times New Roman" w:hAnsi="Times New Roman"/>
          <w:sz w:val="28"/>
          <w:szCs w:val="28"/>
        </w:rPr>
        <w:t xml:space="preserve">валидов, в соответствии с требованиями </w:t>
      </w:r>
      <w:hyperlink r:id="rId227" w:history="1">
        <w:r w:rsidRPr="0038433F">
          <w:rPr>
            <w:rStyle w:val="af0"/>
            <w:rFonts w:ascii="Times New Roman" w:hAnsi="Times New Roman"/>
            <w:sz w:val="28"/>
            <w:szCs w:val="28"/>
          </w:rPr>
          <w:t>СП 59.13330</w:t>
        </w:r>
      </w:hyperlink>
      <w:r w:rsidRPr="0038433F">
        <w:rPr>
          <w:rFonts w:ascii="Times New Roman" w:hAnsi="Times New Roman"/>
          <w:sz w:val="28"/>
          <w:szCs w:val="28"/>
        </w:rPr>
        <w:t xml:space="preserve">. и </w:t>
      </w:r>
      <w:hyperlink r:id="rId228" w:history="1">
        <w:r w:rsidRPr="0038433F">
          <w:rPr>
            <w:rStyle w:val="af0"/>
            <w:rFonts w:ascii="Times New Roman" w:hAnsi="Times New Roman"/>
            <w:sz w:val="28"/>
            <w:szCs w:val="28"/>
          </w:rPr>
          <w:t>СП 140.13330</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1085" w:name="sub_121244"/>
      <w:bookmarkEnd w:id="1084"/>
      <w:r w:rsidRPr="0038433F">
        <w:rPr>
          <w:rFonts w:ascii="Times New Roman" w:hAnsi="Times New Roman"/>
          <w:sz w:val="28"/>
          <w:szCs w:val="28"/>
        </w:rPr>
        <w:t>12.4.4. В условиях реконструкции отдельных объектов или функциональных территорий необходимо предусматривать планировочную и техническую орг</w:t>
      </w:r>
      <w:r w:rsidRPr="0038433F">
        <w:rPr>
          <w:rFonts w:ascii="Times New Roman" w:hAnsi="Times New Roman"/>
          <w:sz w:val="28"/>
          <w:szCs w:val="28"/>
        </w:rPr>
        <w:t>а</w:t>
      </w:r>
      <w:r w:rsidRPr="0038433F">
        <w:rPr>
          <w:rFonts w:ascii="Times New Roman" w:hAnsi="Times New Roman"/>
          <w:sz w:val="28"/>
          <w:szCs w:val="28"/>
        </w:rPr>
        <w:t>низацию всего процесса пешеходно-транспортного передвижения людей, включая:</w:t>
      </w:r>
    </w:p>
    <w:bookmarkEnd w:id="108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подходы к зданиям и комплексам различного назначения, остановочным пун</w:t>
      </w:r>
      <w:r w:rsidRPr="0038433F">
        <w:rPr>
          <w:rFonts w:ascii="Times New Roman" w:hAnsi="Times New Roman"/>
          <w:sz w:val="28"/>
          <w:szCs w:val="28"/>
        </w:rPr>
        <w:t>к</w:t>
      </w:r>
      <w:r w:rsidRPr="0038433F">
        <w:rPr>
          <w:rFonts w:ascii="Times New Roman" w:hAnsi="Times New Roman"/>
          <w:sz w:val="28"/>
          <w:szCs w:val="28"/>
        </w:rPr>
        <w:t>там, станциям, вокзалам, передвижения в комплексных объектах и др.;</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пользование транспортными средствами;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возможность осуществления пересадки с одной линии на другую юн с одного вида транспорта на другой.</w:t>
      </w:r>
    </w:p>
    <w:p w:rsidR="00BF3D4A" w:rsidRPr="0038433F" w:rsidRDefault="00BF3D4A" w:rsidP="0038433F">
      <w:pPr>
        <w:spacing w:line="240" w:lineRule="auto"/>
        <w:contextualSpacing/>
        <w:jc w:val="both"/>
        <w:rPr>
          <w:rFonts w:ascii="Times New Roman" w:hAnsi="Times New Roman"/>
          <w:sz w:val="28"/>
          <w:szCs w:val="28"/>
        </w:rPr>
      </w:pPr>
      <w:bookmarkStart w:id="1086" w:name="sub_121245"/>
      <w:r w:rsidRPr="0038433F">
        <w:rPr>
          <w:rFonts w:ascii="Times New Roman" w:hAnsi="Times New Roman"/>
          <w:sz w:val="28"/>
          <w:szCs w:val="28"/>
        </w:rPr>
        <w:lastRenderedPageBreak/>
        <w:t>12.4.5. На пешеходных путях передвижения инвалидов с поражением опорно-двигательного аппарата следует предусматривать площадки для отдыха не р</w:t>
      </w:r>
      <w:r w:rsidRPr="0038433F">
        <w:rPr>
          <w:rFonts w:ascii="Times New Roman" w:hAnsi="Times New Roman"/>
          <w:sz w:val="28"/>
          <w:szCs w:val="28"/>
        </w:rPr>
        <w:t>е</w:t>
      </w:r>
      <w:r w:rsidRPr="0038433F">
        <w:rPr>
          <w:rFonts w:ascii="Times New Roman" w:hAnsi="Times New Roman"/>
          <w:sz w:val="28"/>
          <w:szCs w:val="28"/>
        </w:rPr>
        <w:t>же, чем через 300 м, а также подсветку путей фонарями-ориентирами, устано</w:t>
      </w:r>
      <w:r w:rsidRPr="0038433F">
        <w:rPr>
          <w:rFonts w:ascii="Times New Roman" w:hAnsi="Times New Roman"/>
          <w:sz w:val="28"/>
          <w:szCs w:val="28"/>
        </w:rPr>
        <w:t>в</w:t>
      </w:r>
      <w:r w:rsidRPr="0038433F">
        <w:rPr>
          <w:rFonts w:ascii="Times New Roman" w:hAnsi="Times New Roman"/>
          <w:sz w:val="28"/>
          <w:szCs w:val="28"/>
        </w:rPr>
        <w:t>ленными с одной стороны пешеходного пути на высоте 0,3 - 0,4 м от земли с интервалом в 2 - 3 м.</w:t>
      </w:r>
    </w:p>
    <w:p w:rsidR="00BF3D4A" w:rsidRPr="0038433F" w:rsidRDefault="00BF3D4A" w:rsidP="0038433F">
      <w:pPr>
        <w:spacing w:line="240" w:lineRule="auto"/>
        <w:contextualSpacing/>
        <w:jc w:val="both"/>
        <w:rPr>
          <w:rFonts w:ascii="Times New Roman" w:hAnsi="Times New Roman"/>
          <w:sz w:val="28"/>
          <w:szCs w:val="28"/>
        </w:rPr>
      </w:pPr>
      <w:bookmarkStart w:id="1087" w:name="sub_121246"/>
      <w:bookmarkEnd w:id="1086"/>
      <w:r w:rsidRPr="0038433F">
        <w:rPr>
          <w:rFonts w:ascii="Times New Roman" w:hAnsi="Times New Roman"/>
          <w:sz w:val="28"/>
          <w:szCs w:val="28"/>
        </w:rPr>
        <w:t>12.4.6. Для обеспечения безопасности и удобства передвижения и ориентации инвалидов с нарушением зрения целесообразно покрытие тротуаров в местах подходов к препятствиям, входам в здания и около пешеходных переходов ч</w:t>
      </w:r>
      <w:r w:rsidRPr="0038433F">
        <w:rPr>
          <w:rFonts w:ascii="Times New Roman" w:hAnsi="Times New Roman"/>
          <w:sz w:val="28"/>
          <w:szCs w:val="28"/>
        </w:rPr>
        <w:t>е</w:t>
      </w:r>
      <w:r w:rsidRPr="0038433F">
        <w:rPr>
          <w:rFonts w:ascii="Times New Roman" w:hAnsi="Times New Roman"/>
          <w:sz w:val="28"/>
          <w:szCs w:val="28"/>
        </w:rPr>
        <w:t>рез проезжую часть улицы выполнять из твердых, прочных материалов и рел</w:t>
      </w:r>
      <w:r w:rsidRPr="0038433F">
        <w:rPr>
          <w:rFonts w:ascii="Times New Roman" w:hAnsi="Times New Roman"/>
          <w:sz w:val="28"/>
          <w:szCs w:val="28"/>
        </w:rPr>
        <w:t>ь</w:t>
      </w:r>
      <w:r w:rsidRPr="0038433F">
        <w:rPr>
          <w:rFonts w:ascii="Times New Roman" w:hAnsi="Times New Roman"/>
          <w:sz w:val="28"/>
          <w:szCs w:val="28"/>
        </w:rPr>
        <w:t>ефных плит, не допускающих скольжения, а пересечения с проезжими частями улиц - снабжать светофорами со звуковым сигналом. Следует также учитывать, что окружающую архитектурную среду для инвалидов с нарушением зрения определяют форма и фактура предметов.</w:t>
      </w:r>
    </w:p>
    <w:bookmarkEnd w:id="108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Покрытие из бетонных плит должно быть ровным, а толщина швов между пл</w:t>
      </w:r>
      <w:r w:rsidRPr="0038433F">
        <w:rPr>
          <w:rFonts w:ascii="Times New Roman" w:hAnsi="Times New Roman"/>
          <w:sz w:val="28"/>
          <w:szCs w:val="28"/>
        </w:rPr>
        <w:t>и</w:t>
      </w:r>
      <w:r w:rsidRPr="0038433F">
        <w:rPr>
          <w:rFonts w:ascii="Times New Roman" w:hAnsi="Times New Roman"/>
          <w:sz w:val="28"/>
          <w:szCs w:val="28"/>
        </w:rPr>
        <w:t>тами - не более 1,5 см. Ребра решеток, устанавливаемых на путях движения и</w:t>
      </w:r>
      <w:r w:rsidRPr="0038433F">
        <w:rPr>
          <w:rFonts w:ascii="Times New Roman" w:hAnsi="Times New Roman"/>
          <w:sz w:val="28"/>
          <w:szCs w:val="28"/>
        </w:rPr>
        <w:t>н</w:t>
      </w:r>
      <w:r w:rsidRPr="0038433F">
        <w:rPr>
          <w:rFonts w:ascii="Times New Roman" w:hAnsi="Times New Roman"/>
          <w:sz w:val="28"/>
          <w:szCs w:val="28"/>
        </w:rPr>
        <w:t>валидов, должны располагаться перпендикулярно направлению движения и на расстоянии друг от друга не более 1,3 см.</w:t>
      </w:r>
    </w:p>
    <w:p w:rsidR="00BF3D4A" w:rsidRPr="0038433F" w:rsidRDefault="00BF3D4A" w:rsidP="0038433F">
      <w:pPr>
        <w:spacing w:line="240" w:lineRule="auto"/>
        <w:contextualSpacing/>
        <w:jc w:val="both"/>
        <w:rPr>
          <w:rFonts w:ascii="Times New Roman" w:hAnsi="Times New Roman"/>
          <w:sz w:val="28"/>
          <w:szCs w:val="28"/>
        </w:rPr>
      </w:pPr>
      <w:bookmarkStart w:id="1088" w:name="sub_121247"/>
      <w:r w:rsidRPr="0038433F">
        <w:rPr>
          <w:rFonts w:ascii="Times New Roman" w:hAnsi="Times New Roman"/>
          <w:sz w:val="28"/>
          <w:szCs w:val="28"/>
        </w:rPr>
        <w:t>12.4.7.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поверхностного слоя покрытия дорожек и тротуаров, направляющими рельефными полосами и яркой контрастной окраской.</w:t>
      </w:r>
    </w:p>
    <w:p w:rsidR="00BF3D4A" w:rsidRPr="0038433F" w:rsidRDefault="00BF3D4A" w:rsidP="0038433F">
      <w:pPr>
        <w:spacing w:line="240" w:lineRule="auto"/>
        <w:contextualSpacing/>
        <w:jc w:val="both"/>
        <w:rPr>
          <w:rFonts w:ascii="Times New Roman" w:hAnsi="Times New Roman"/>
          <w:sz w:val="28"/>
          <w:szCs w:val="28"/>
        </w:rPr>
      </w:pPr>
      <w:bookmarkStart w:id="1089" w:name="sub_121248"/>
      <w:bookmarkEnd w:id="1088"/>
      <w:r w:rsidRPr="0038433F">
        <w:rPr>
          <w:rFonts w:ascii="Times New Roman" w:hAnsi="Times New Roman"/>
          <w:sz w:val="28"/>
          <w:szCs w:val="28"/>
        </w:rPr>
        <w:t>12.4.8. В наземных переходах рекомендуется предусматривать съезды, панд</w:t>
      </w:r>
      <w:r w:rsidRPr="0038433F">
        <w:rPr>
          <w:rFonts w:ascii="Times New Roman" w:hAnsi="Times New Roman"/>
          <w:sz w:val="28"/>
          <w:szCs w:val="28"/>
        </w:rPr>
        <w:t>у</w:t>
      </w:r>
      <w:r w:rsidRPr="0038433F">
        <w:rPr>
          <w:rFonts w:ascii="Times New Roman" w:hAnsi="Times New Roman"/>
          <w:sz w:val="28"/>
          <w:szCs w:val="28"/>
        </w:rPr>
        <w:t>сы, установку низкого бордюрного камня и рельефного предупреждающего п</w:t>
      </w:r>
      <w:r w:rsidRPr="0038433F">
        <w:rPr>
          <w:rFonts w:ascii="Times New Roman" w:hAnsi="Times New Roman"/>
          <w:sz w:val="28"/>
          <w:szCs w:val="28"/>
        </w:rPr>
        <w:t>о</w:t>
      </w:r>
      <w:r w:rsidRPr="0038433F">
        <w:rPr>
          <w:rFonts w:ascii="Times New Roman" w:hAnsi="Times New Roman"/>
          <w:sz w:val="28"/>
          <w:szCs w:val="28"/>
        </w:rPr>
        <w:t>крытия в пределах тротуара, при необходимости устраивать специальное огр</w:t>
      </w:r>
      <w:r w:rsidRPr="0038433F">
        <w:rPr>
          <w:rFonts w:ascii="Times New Roman" w:hAnsi="Times New Roman"/>
          <w:sz w:val="28"/>
          <w:szCs w:val="28"/>
        </w:rPr>
        <w:t>а</w:t>
      </w:r>
      <w:r w:rsidRPr="0038433F">
        <w:rPr>
          <w:rFonts w:ascii="Times New Roman" w:hAnsi="Times New Roman"/>
          <w:sz w:val="28"/>
          <w:szCs w:val="28"/>
        </w:rPr>
        <w:t>ждение.</w:t>
      </w:r>
    </w:p>
    <w:bookmarkEnd w:id="108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Подземные пешеходные переходы через магистрали следует оборудовать па</w:t>
      </w:r>
      <w:r w:rsidRPr="0038433F">
        <w:rPr>
          <w:rFonts w:ascii="Times New Roman" w:hAnsi="Times New Roman"/>
          <w:sz w:val="28"/>
          <w:szCs w:val="28"/>
        </w:rPr>
        <w:t>н</w:t>
      </w:r>
      <w:r w:rsidRPr="0038433F">
        <w:rPr>
          <w:rFonts w:ascii="Times New Roman" w:hAnsi="Times New Roman"/>
          <w:sz w:val="28"/>
          <w:szCs w:val="28"/>
        </w:rPr>
        <w:t>дусом и поручнями.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Устройство пандуса в подземном переходе должно соответствовать требован</w:t>
      </w:r>
      <w:r w:rsidRPr="0038433F">
        <w:rPr>
          <w:rFonts w:ascii="Times New Roman" w:hAnsi="Times New Roman"/>
          <w:sz w:val="28"/>
          <w:szCs w:val="28"/>
        </w:rPr>
        <w:t>и</w:t>
      </w:r>
      <w:r w:rsidRPr="0038433F">
        <w:rPr>
          <w:rFonts w:ascii="Times New Roman" w:hAnsi="Times New Roman"/>
          <w:sz w:val="28"/>
          <w:szCs w:val="28"/>
        </w:rPr>
        <w:t xml:space="preserve">ям </w:t>
      </w:r>
      <w:hyperlink r:id="rId229" w:history="1">
        <w:r w:rsidRPr="0038433F">
          <w:rPr>
            <w:rStyle w:val="af0"/>
            <w:rFonts w:ascii="Times New Roman" w:hAnsi="Times New Roman"/>
            <w:sz w:val="28"/>
            <w:szCs w:val="28"/>
          </w:rPr>
          <w:t>СП 59.13330</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1090" w:name="sub_121249"/>
      <w:r w:rsidRPr="0038433F">
        <w:rPr>
          <w:rFonts w:ascii="Times New Roman" w:hAnsi="Times New Roman"/>
          <w:sz w:val="28"/>
          <w:szCs w:val="28"/>
        </w:rPr>
        <w:t>12.4.9. Транспортные проезды на участке и пешеходные пути к объектам д</w:t>
      </w:r>
      <w:r w:rsidRPr="0038433F">
        <w:rPr>
          <w:rFonts w:ascii="Times New Roman" w:hAnsi="Times New Roman"/>
          <w:sz w:val="28"/>
          <w:szCs w:val="28"/>
        </w:rPr>
        <w:t>о</w:t>
      </w:r>
      <w:r w:rsidRPr="0038433F">
        <w:rPr>
          <w:rFonts w:ascii="Times New Roman" w:hAnsi="Times New Roman"/>
          <w:sz w:val="28"/>
          <w:szCs w:val="28"/>
        </w:rPr>
        <w:t>пускается совмещав при соблюдении градостроительных требований к пар</w:t>
      </w:r>
      <w:r w:rsidRPr="0038433F">
        <w:rPr>
          <w:rFonts w:ascii="Times New Roman" w:hAnsi="Times New Roman"/>
          <w:sz w:val="28"/>
          <w:szCs w:val="28"/>
        </w:rPr>
        <w:t>а</w:t>
      </w:r>
      <w:r w:rsidRPr="0038433F">
        <w:rPr>
          <w:rFonts w:ascii="Times New Roman" w:hAnsi="Times New Roman"/>
          <w:sz w:val="28"/>
          <w:szCs w:val="28"/>
        </w:rPr>
        <w:t>метрам путей движения.</w:t>
      </w:r>
    </w:p>
    <w:bookmarkEnd w:id="109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этом следует делать ограничительную разметку пешеходных путей на пр</w:t>
      </w:r>
      <w:r w:rsidRPr="0038433F">
        <w:rPr>
          <w:rFonts w:ascii="Times New Roman" w:hAnsi="Times New Roman"/>
          <w:sz w:val="28"/>
          <w:szCs w:val="28"/>
        </w:rPr>
        <w:t>о</w:t>
      </w:r>
      <w:r w:rsidRPr="0038433F">
        <w:rPr>
          <w:rFonts w:ascii="Times New Roman" w:hAnsi="Times New Roman"/>
          <w:sz w:val="28"/>
          <w:szCs w:val="28"/>
        </w:rPr>
        <w:t>езжей части, которые обеспечат безопасное движение людей и автомобильного транспорта.</w:t>
      </w:r>
    </w:p>
    <w:p w:rsidR="00BF3D4A" w:rsidRPr="0038433F" w:rsidRDefault="00BF3D4A" w:rsidP="0038433F">
      <w:pPr>
        <w:spacing w:line="240" w:lineRule="auto"/>
        <w:contextualSpacing/>
        <w:jc w:val="both"/>
        <w:rPr>
          <w:rFonts w:ascii="Times New Roman" w:hAnsi="Times New Roman"/>
          <w:sz w:val="28"/>
          <w:szCs w:val="28"/>
        </w:rPr>
      </w:pPr>
      <w:bookmarkStart w:id="1091" w:name="sub_1212410"/>
      <w:r w:rsidRPr="0038433F">
        <w:rPr>
          <w:rFonts w:ascii="Times New Roman" w:hAnsi="Times New Roman"/>
          <w:sz w:val="28"/>
          <w:szCs w:val="28"/>
        </w:rPr>
        <w:t>12.4.10. При пересечении пешеходных путей транспортными средствами у вх</w:t>
      </w:r>
      <w:r w:rsidRPr="0038433F">
        <w:rPr>
          <w:rFonts w:ascii="Times New Roman" w:hAnsi="Times New Roman"/>
          <w:sz w:val="28"/>
          <w:szCs w:val="28"/>
        </w:rPr>
        <w:t>о</w:t>
      </w:r>
      <w:r w:rsidRPr="0038433F">
        <w:rPr>
          <w:rFonts w:ascii="Times New Roman" w:hAnsi="Times New Roman"/>
          <w:sz w:val="28"/>
          <w:szCs w:val="28"/>
        </w:rPr>
        <w:t xml:space="preserve">дов в здание или на участке около здания следует предусматривать элементы заблаговременного предупреждения водителей о местах перехода, вплоть до его регулирования в соответствии с требованиями </w:t>
      </w:r>
      <w:hyperlink r:id="rId230" w:history="1">
        <w:r w:rsidRPr="0038433F">
          <w:rPr>
            <w:rStyle w:val="af0"/>
            <w:rFonts w:ascii="Times New Roman" w:hAnsi="Times New Roman"/>
            <w:sz w:val="28"/>
            <w:szCs w:val="28"/>
          </w:rPr>
          <w:t>ГОСТ Р 51684-2000</w:t>
        </w:r>
      </w:hyperlink>
      <w:r w:rsidRPr="0038433F">
        <w:rPr>
          <w:rFonts w:ascii="Times New Roman" w:hAnsi="Times New Roman"/>
          <w:sz w:val="28"/>
          <w:szCs w:val="28"/>
        </w:rPr>
        <w:t>. По об</w:t>
      </w:r>
      <w:r w:rsidRPr="0038433F">
        <w:rPr>
          <w:rFonts w:ascii="Times New Roman" w:hAnsi="Times New Roman"/>
          <w:sz w:val="28"/>
          <w:szCs w:val="28"/>
        </w:rPr>
        <w:t>е</w:t>
      </w:r>
      <w:r w:rsidRPr="0038433F">
        <w:rPr>
          <w:rFonts w:ascii="Times New Roman" w:hAnsi="Times New Roman"/>
          <w:sz w:val="28"/>
          <w:szCs w:val="28"/>
        </w:rPr>
        <w:t>им сторонам перехода через проезжую часть должны быть установлены бо</w:t>
      </w:r>
      <w:r w:rsidRPr="0038433F">
        <w:rPr>
          <w:rFonts w:ascii="Times New Roman" w:hAnsi="Times New Roman"/>
          <w:sz w:val="28"/>
          <w:szCs w:val="28"/>
        </w:rPr>
        <w:t>р</w:t>
      </w:r>
      <w:r w:rsidRPr="0038433F">
        <w:rPr>
          <w:rFonts w:ascii="Times New Roman" w:hAnsi="Times New Roman"/>
          <w:sz w:val="28"/>
          <w:szCs w:val="28"/>
        </w:rPr>
        <w:t>дюрные пандусы-</w:t>
      </w:r>
    </w:p>
    <w:p w:rsidR="00BF3D4A" w:rsidRPr="0038433F" w:rsidRDefault="00BF3D4A" w:rsidP="0038433F">
      <w:pPr>
        <w:spacing w:line="240" w:lineRule="auto"/>
        <w:contextualSpacing/>
        <w:jc w:val="both"/>
        <w:rPr>
          <w:rFonts w:ascii="Times New Roman" w:hAnsi="Times New Roman"/>
          <w:sz w:val="28"/>
          <w:szCs w:val="28"/>
        </w:rPr>
      </w:pPr>
      <w:bookmarkStart w:id="1092" w:name="sub_1212411"/>
      <w:bookmarkEnd w:id="1091"/>
      <w:r w:rsidRPr="0038433F">
        <w:rPr>
          <w:rFonts w:ascii="Times New Roman" w:hAnsi="Times New Roman"/>
          <w:sz w:val="28"/>
          <w:szCs w:val="28"/>
        </w:rPr>
        <w:t>12.4.11. При наличии на участке подземных и надземных переходов их следует, как правило, оборудовал, пандусами или подъемными устройствами, если нел</w:t>
      </w:r>
      <w:r w:rsidRPr="0038433F">
        <w:rPr>
          <w:rFonts w:ascii="Times New Roman" w:hAnsi="Times New Roman"/>
          <w:sz w:val="28"/>
          <w:szCs w:val="28"/>
        </w:rPr>
        <w:t>ь</w:t>
      </w:r>
      <w:r w:rsidRPr="0038433F">
        <w:rPr>
          <w:rFonts w:ascii="Times New Roman" w:hAnsi="Times New Roman"/>
          <w:sz w:val="28"/>
          <w:szCs w:val="28"/>
        </w:rPr>
        <w:t>зя организовать для МГН наземный переход.</w:t>
      </w:r>
    </w:p>
    <w:bookmarkEnd w:id="109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Ширина пешеходного пути через островок безопасности в местах перехода ч</w:t>
      </w:r>
      <w:r w:rsidRPr="0038433F">
        <w:rPr>
          <w:rFonts w:ascii="Times New Roman" w:hAnsi="Times New Roman"/>
          <w:sz w:val="28"/>
          <w:szCs w:val="28"/>
        </w:rPr>
        <w:t>е</w:t>
      </w:r>
      <w:r w:rsidRPr="0038433F">
        <w:rPr>
          <w:rFonts w:ascii="Times New Roman" w:hAnsi="Times New Roman"/>
          <w:sz w:val="28"/>
          <w:szCs w:val="28"/>
        </w:rPr>
        <w:t>рез проезжую часть должна быть не менее 3 м, длина - не менее 2 м.</w:t>
      </w:r>
    </w:p>
    <w:p w:rsidR="00BF3D4A" w:rsidRPr="0038433F" w:rsidRDefault="00BF3D4A" w:rsidP="0038433F">
      <w:pPr>
        <w:spacing w:line="240" w:lineRule="auto"/>
        <w:contextualSpacing/>
        <w:jc w:val="both"/>
        <w:rPr>
          <w:rFonts w:ascii="Times New Roman" w:hAnsi="Times New Roman"/>
          <w:sz w:val="28"/>
          <w:szCs w:val="28"/>
        </w:rPr>
      </w:pPr>
      <w:bookmarkStart w:id="1093" w:name="sub_1212412"/>
      <w:r w:rsidRPr="0038433F">
        <w:rPr>
          <w:rFonts w:ascii="Times New Roman" w:hAnsi="Times New Roman"/>
          <w:sz w:val="28"/>
          <w:szCs w:val="28"/>
        </w:rPr>
        <w:t>12.4.12. Ширина пешеходного пути с учетом встречного движения инвалидов на креслах-колясках должна быть не менее 2,0 м. В условиях сложившейся з</w:t>
      </w:r>
      <w:r w:rsidRPr="0038433F">
        <w:rPr>
          <w:rFonts w:ascii="Times New Roman" w:hAnsi="Times New Roman"/>
          <w:sz w:val="28"/>
          <w:szCs w:val="28"/>
        </w:rPr>
        <w:t>а</w:t>
      </w:r>
      <w:r w:rsidRPr="0038433F">
        <w:rPr>
          <w:rFonts w:ascii="Times New Roman" w:hAnsi="Times New Roman"/>
          <w:sz w:val="28"/>
          <w:szCs w:val="28"/>
        </w:rPr>
        <w:t>стройки допускается в пределах прямой видимости снижать ширину пути дв</w:t>
      </w:r>
      <w:r w:rsidRPr="0038433F">
        <w:rPr>
          <w:rFonts w:ascii="Times New Roman" w:hAnsi="Times New Roman"/>
          <w:sz w:val="28"/>
          <w:szCs w:val="28"/>
        </w:rPr>
        <w:t>и</w:t>
      </w:r>
      <w:r w:rsidRPr="0038433F">
        <w:rPr>
          <w:rFonts w:ascii="Times New Roman" w:hAnsi="Times New Roman"/>
          <w:sz w:val="28"/>
          <w:szCs w:val="28"/>
        </w:rPr>
        <w:t>жения до 1,2 м. При этом следует устраивать не более чем через каждые 25 м горизонтальные площадки (карманы) размером не менее 2,0 х 1.8 м для обесп</w:t>
      </w:r>
      <w:r w:rsidRPr="0038433F">
        <w:rPr>
          <w:rFonts w:ascii="Times New Roman" w:hAnsi="Times New Roman"/>
          <w:sz w:val="28"/>
          <w:szCs w:val="28"/>
        </w:rPr>
        <w:t>е</w:t>
      </w:r>
      <w:r w:rsidRPr="0038433F">
        <w:rPr>
          <w:rFonts w:ascii="Times New Roman" w:hAnsi="Times New Roman"/>
          <w:sz w:val="28"/>
          <w:szCs w:val="28"/>
        </w:rPr>
        <w:t>чения возможности разъезда инвалидов на креслах-колясках. Продольный у</w:t>
      </w:r>
      <w:r w:rsidRPr="0038433F">
        <w:rPr>
          <w:rFonts w:ascii="Times New Roman" w:hAnsi="Times New Roman"/>
          <w:sz w:val="28"/>
          <w:szCs w:val="28"/>
        </w:rPr>
        <w:t>к</w:t>
      </w:r>
      <w:r w:rsidRPr="0038433F">
        <w:rPr>
          <w:rFonts w:ascii="Times New Roman" w:hAnsi="Times New Roman"/>
          <w:sz w:val="28"/>
          <w:szCs w:val="28"/>
        </w:rPr>
        <w:t>лон путей движения, по которому возможен проезд инвалидов на креслах-колясках, не должен превышать 5%, поперечный - 2%.</w:t>
      </w:r>
    </w:p>
    <w:bookmarkEnd w:id="1093"/>
    <w:p w:rsidR="00BF3D4A" w:rsidRPr="0038433F" w:rsidRDefault="00BF3D4A" w:rsidP="0038433F">
      <w:pPr>
        <w:spacing w:line="240" w:lineRule="auto"/>
        <w:contextualSpacing/>
        <w:jc w:val="both"/>
        <w:rPr>
          <w:rFonts w:ascii="Times New Roman" w:hAnsi="Times New Roman"/>
          <w:sz w:val="28"/>
          <w:szCs w:val="28"/>
        </w:rPr>
      </w:pPr>
      <w:r w:rsidRPr="0038433F">
        <w:rPr>
          <w:rStyle w:val="af"/>
          <w:rFonts w:ascii="Times New Roman" w:hAnsi="Times New Roman"/>
          <w:b w:val="0"/>
          <w:sz w:val="28"/>
          <w:szCs w:val="28"/>
        </w:rPr>
        <w:t>Примечание</w:t>
      </w:r>
      <w:r w:rsidRPr="0038433F">
        <w:rPr>
          <w:rFonts w:ascii="Times New Roman" w:hAnsi="Times New Roman"/>
          <w:sz w:val="28"/>
          <w:szCs w:val="28"/>
        </w:rPr>
        <w:t xml:space="preserve"> - Все параметры ширины и высоты коммуникационных путей здесь и в других пунктах приводятся в чистоте (в свету).</w:t>
      </w:r>
    </w:p>
    <w:p w:rsidR="00BF3D4A" w:rsidRPr="0038433F" w:rsidRDefault="00BF3D4A" w:rsidP="0038433F">
      <w:pPr>
        <w:spacing w:line="240" w:lineRule="auto"/>
        <w:contextualSpacing/>
        <w:jc w:val="both"/>
        <w:rPr>
          <w:rFonts w:ascii="Times New Roman" w:hAnsi="Times New Roman"/>
          <w:sz w:val="28"/>
          <w:szCs w:val="28"/>
        </w:rPr>
      </w:pPr>
      <w:bookmarkStart w:id="1094" w:name="sub_1212413"/>
      <w:r w:rsidRPr="0038433F">
        <w:rPr>
          <w:rFonts w:ascii="Times New Roman" w:hAnsi="Times New Roman"/>
          <w:sz w:val="28"/>
          <w:szCs w:val="28"/>
        </w:rPr>
        <w:t>12.4.13. При устройстве съездов с тротуара на транспортный проезд уклон до</w:t>
      </w:r>
      <w:r w:rsidRPr="0038433F">
        <w:rPr>
          <w:rFonts w:ascii="Times New Roman" w:hAnsi="Times New Roman"/>
          <w:sz w:val="28"/>
          <w:szCs w:val="28"/>
        </w:rPr>
        <w:t>л</w:t>
      </w:r>
      <w:r w:rsidRPr="0038433F">
        <w:rPr>
          <w:rFonts w:ascii="Times New Roman" w:hAnsi="Times New Roman"/>
          <w:sz w:val="28"/>
          <w:szCs w:val="28"/>
        </w:rPr>
        <w:t>жен быть не более 1:12, а около здания и в затесненных местах допускается увеличивать продольный уклон до 1:10 на протяжении не более 10 м. Бордю</w:t>
      </w:r>
      <w:r w:rsidRPr="0038433F">
        <w:rPr>
          <w:rFonts w:ascii="Times New Roman" w:hAnsi="Times New Roman"/>
          <w:sz w:val="28"/>
          <w:szCs w:val="28"/>
        </w:rPr>
        <w:t>р</w:t>
      </w:r>
      <w:r w:rsidRPr="0038433F">
        <w:rPr>
          <w:rFonts w:ascii="Times New Roman" w:hAnsi="Times New Roman"/>
          <w:sz w:val="28"/>
          <w:szCs w:val="28"/>
        </w:rPr>
        <w:t>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BF3D4A" w:rsidRPr="0038433F" w:rsidRDefault="00BF3D4A" w:rsidP="0038433F">
      <w:pPr>
        <w:spacing w:line="240" w:lineRule="auto"/>
        <w:contextualSpacing/>
        <w:jc w:val="both"/>
        <w:rPr>
          <w:rFonts w:ascii="Times New Roman" w:hAnsi="Times New Roman"/>
          <w:sz w:val="28"/>
          <w:szCs w:val="28"/>
        </w:rPr>
      </w:pPr>
      <w:bookmarkStart w:id="1095" w:name="sub_1212414"/>
      <w:bookmarkEnd w:id="1094"/>
      <w:r w:rsidRPr="0038433F">
        <w:rPr>
          <w:rFonts w:ascii="Times New Roman" w:hAnsi="Times New Roman"/>
          <w:sz w:val="28"/>
          <w:szCs w:val="28"/>
        </w:rPr>
        <w:t>12.4.14. Высоту бордюров по краям пешеходных путей на территории рекоме</w:t>
      </w:r>
      <w:r w:rsidRPr="0038433F">
        <w:rPr>
          <w:rFonts w:ascii="Times New Roman" w:hAnsi="Times New Roman"/>
          <w:sz w:val="28"/>
          <w:szCs w:val="28"/>
        </w:rPr>
        <w:t>н</w:t>
      </w:r>
      <w:r w:rsidRPr="0038433F">
        <w:rPr>
          <w:rFonts w:ascii="Times New Roman" w:hAnsi="Times New Roman"/>
          <w:sz w:val="28"/>
          <w:szCs w:val="28"/>
        </w:rPr>
        <w:t>дуется принимать не менее 0,05 м.</w:t>
      </w:r>
    </w:p>
    <w:bookmarkEnd w:id="109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BF3D4A" w:rsidRPr="0038433F" w:rsidRDefault="00BF3D4A" w:rsidP="0038433F">
      <w:pPr>
        <w:spacing w:line="240" w:lineRule="auto"/>
        <w:contextualSpacing/>
        <w:jc w:val="both"/>
        <w:rPr>
          <w:rFonts w:ascii="Times New Roman" w:hAnsi="Times New Roman"/>
          <w:sz w:val="28"/>
          <w:szCs w:val="28"/>
        </w:rPr>
      </w:pPr>
      <w:bookmarkStart w:id="1096" w:name="sub_1212415"/>
      <w:r w:rsidRPr="0038433F">
        <w:rPr>
          <w:rFonts w:ascii="Times New Roman" w:hAnsi="Times New Roman"/>
          <w:sz w:val="28"/>
          <w:szCs w:val="28"/>
        </w:rPr>
        <w:t>12.4.15. Тактильные средства, выполняющие предупредительную функцию на покрытии пешеходных путей на участке, следует размешать не менее чем за 0,8 м до объекта информации, начала опасного участка, изменения направления движения, входа и т.п.</w:t>
      </w:r>
    </w:p>
    <w:bookmarkEnd w:id="109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Ширина тактильной полосы принимается в пределах 0,5 - 0,6 м. На путях дв</w:t>
      </w:r>
      <w:r w:rsidRPr="0038433F">
        <w:rPr>
          <w:rFonts w:ascii="Times New Roman" w:hAnsi="Times New Roman"/>
          <w:sz w:val="28"/>
          <w:szCs w:val="28"/>
        </w:rPr>
        <w:t>и</w:t>
      </w:r>
      <w:r w:rsidRPr="0038433F">
        <w:rPr>
          <w:rFonts w:ascii="Times New Roman" w:hAnsi="Times New Roman"/>
          <w:sz w:val="28"/>
          <w:szCs w:val="28"/>
        </w:rPr>
        <w:t>жения маломобильных групп населения не допускается применять непрозра</w:t>
      </w:r>
      <w:r w:rsidRPr="0038433F">
        <w:rPr>
          <w:rFonts w:ascii="Times New Roman" w:hAnsi="Times New Roman"/>
          <w:sz w:val="28"/>
          <w:szCs w:val="28"/>
        </w:rPr>
        <w:t>ч</w:t>
      </w:r>
      <w:r w:rsidRPr="0038433F">
        <w:rPr>
          <w:rFonts w:ascii="Times New Roman" w:hAnsi="Times New Roman"/>
          <w:sz w:val="28"/>
          <w:szCs w:val="28"/>
        </w:rPr>
        <w:t>ные калитки на навесных петлях двустороннего действия, калитки с враща</w:t>
      </w:r>
      <w:r w:rsidRPr="0038433F">
        <w:rPr>
          <w:rFonts w:ascii="Times New Roman" w:hAnsi="Times New Roman"/>
          <w:sz w:val="28"/>
          <w:szCs w:val="28"/>
        </w:rPr>
        <w:t>ю</w:t>
      </w:r>
      <w:r w:rsidRPr="0038433F">
        <w:rPr>
          <w:rFonts w:ascii="Times New Roman" w:hAnsi="Times New Roman"/>
          <w:sz w:val="28"/>
          <w:szCs w:val="28"/>
        </w:rPr>
        <w:t>щимися полотнами, а также турникеты.</w:t>
      </w:r>
    </w:p>
    <w:p w:rsidR="00BF3D4A" w:rsidRPr="0038433F" w:rsidRDefault="00BF3D4A" w:rsidP="0038433F">
      <w:pPr>
        <w:spacing w:line="240" w:lineRule="auto"/>
        <w:contextualSpacing/>
        <w:jc w:val="both"/>
        <w:rPr>
          <w:rFonts w:ascii="Times New Roman" w:hAnsi="Times New Roman"/>
          <w:sz w:val="28"/>
          <w:szCs w:val="28"/>
        </w:rPr>
      </w:pPr>
      <w:bookmarkStart w:id="1097" w:name="sub_1212416"/>
      <w:r w:rsidRPr="0038433F">
        <w:rPr>
          <w:rFonts w:ascii="Times New Roman" w:hAnsi="Times New Roman"/>
          <w:sz w:val="28"/>
          <w:szCs w:val="28"/>
        </w:rPr>
        <w:t>12.4.16. Ширина лестничных маршей открытых лестниц должна быть не менее 1,35 м. Для открытых лестниц на перепадах рельефа ширину проступей следует принимать от 0,35 до 0,4 м, высоту подступенка - от 0,12 до 0,15 м. Все ступени лестниц в пределах одного марша должны быть одинаковыми по форме в пл</w:t>
      </w:r>
      <w:r w:rsidRPr="0038433F">
        <w:rPr>
          <w:rFonts w:ascii="Times New Roman" w:hAnsi="Times New Roman"/>
          <w:sz w:val="28"/>
          <w:szCs w:val="28"/>
        </w:rPr>
        <w:t>а</w:t>
      </w:r>
      <w:r w:rsidRPr="0038433F">
        <w:rPr>
          <w:rFonts w:ascii="Times New Roman" w:hAnsi="Times New Roman"/>
          <w:sz w:val="28"/>
          <w:szCs w:val="28"/>
        </w:rPr>
        <w:t>не, по размерам ширины проступи и высоты подъема ступеней.</w:t>
      </w:r>
    </w:p>
    <w:bookmarkEnd w:id="109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Поперечный уклон ступеней должен быть не более 2 процентов. Поверхность ступеней должна иметь антискользящее покрытие и быть шероховатой,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Не следует применять на путях движения лиц, относящихся с малоподвижным группам населения, ступени с открытыми подступенками.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Марш открытой лестницы не должен быть менее трех ступеней и не должен превышать 12 ступеней. Недопустимо применение одиночных ступеней, кот</w:t>
      </w:r>
      <w:r w:rsidRPr="0038433F">
        <w:rPr>
          <w:rFonts w:ascii="Times New Roman" w:hAnsi="Times New Roman"/>
          <w:sz w:val="28"/>
          <w:szCs w:val="28"/>
        </w:rPr>
        <w:t>о</w:t>
      </w:r>
      <w:r w:rsidRPr="0038433F">
        <w:rPr>
          <w:rFonts w:ascii="Times New Roman" w:hAnsi="Times New Roman"/>
          <w:sz w:val="28"/>
          <w:szCs w:val="28"/>
        </w:rPr>
        <w:t>рые должны заменяться пандусами. Расстояние между поручнями лестницы в чистоте должно быть не менее 1,0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Краевые (фризовые) ступени лестничных маршей должны быть выделены цв</w:t>
      </w:r>
      <w:r w:rsidRPr="0038433F">
        <w:rPr>
          <w:rFonts w:ascii="Times New Roman" w:hAnsi="Times New Roman"/>
          <w:sz w:val="28"/>
          <w:szCs w:val="28"/>
        </w:rPr>
        <w:t>е</w:t>
      </w:r>
      <w:r w:rsidRPr="0038433F">
        <w:rPr>
          <w:rFonts w:ascii="Times New Roman" w:hAnsi="Times New Roman"/>
          <w:sz w:val="28"/>
          <w:szCs w:val="28"/>
        </w:rPr>
        <w:t>том или фактурой.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Перед открытой лестницей за 0,8 - 0,9 м следует предусматривать предупред</w:t>
      </w:r>
      <w:r w:rsidRPr="0038433F">
        <w:rPr>
          <w:rFonts w:ascii="Times New Roman" w:hAnsi="Times New Roman"/>
          <w:sz w:val="28"/>
          <w:szCs w:val="28"/>
        </w:rPr>
        <w:t>и</w:t>
      </w:r>
      <w:r w:rsidRPr="0038433F">
        <w:rPr>
          <w:rFonts w:ascii="Times New Roman" w:hAnsi="Times New Roman"/>
          <w:sz w:val="28"/>
          <w:szCs w:val="28"/>
        </w:rPr>
        <w:t>тельные тактильные полосы шириной 03 - 0,5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тех местах, где высота свободною пространства от поверхности земли до в</w:t>
      </w:r>
      <w:r w:rsidRPr="0038433F">
        <w:rPr>
          <w:rFonts w:ascii="Times New Roman" w:hAnsi="Times New Roman"/>
          <w:sz w:val="28"/>
          <w:szCs w:val="28"/>
        </w:rPr>
        <w:t>ы</w:t>
      </w:r>
      <w:r w:rsidRPr="0038433F">
        <w:rPr>
          <w:rFonts w:ascii="Times New Roman" w:hAnsi="Times New Roman"/>
          <w:sz w:val="28"/>
          <w:szCs w:val="28"/>
        </w:rPr>
        <w:t>ступающих снизу конструкций лестниц менее 2,1 м, следует предусматривать ограждение или озеленение (кусты).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Лестницы должны дублироваться пандусами или подъемными устройствами.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Наружные лестницы и пандусы должны быть оборудованы поручнями.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Длина марша пандуса не должна превышать 9,0 м, а уклон не круче 1:20.</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Ширина между поручнями пандуса должна быть в пределах 0,9 - 1,0 м Пандус с расчетной длиной 36,0 м и более или высотой более 3,0 м следует заменять подъемными устройствами.</w:t>
      </w:r>
    </w:p>
    <w:p w:rsidR="00BF3D4A" w:rsidRPr="0038433F" w:rsidRDefault="00BF3D4A" w:rsidP="0038433F">
      <w:pPr>
        <w:spacing w:line="240" w:lineRule="auto"/>
        <w:contextualSpacing/>
        <w:jc w:val="both"/>
        <w:rPr>
          <w:rFonts w:ascii="Times New Roman" w:hAnsi="Times New Roman"/>
          <w:sz w:val="28"/>
          <w:szCs w:val="28"/>
        </w:rPr>
      </w:pPr>
      <w:bookmarkStart w:id="1098" w:name="sub_1212417"/>
      <w:r w:rsidRPr="0038433F">
        <w:rPr>
          <w:rFonts w:ascii="Times New Roman" w:hAnsi="Times New Roman"/>
          <w:sz w:val="28"/>
          <w:szCs w:val="28"/>
        </w:rPr>
        <w:t>12.4.17. 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w:t>
      </w:r>
      <w:r w:rsidRPr="0038433F">
        <w:rPr>
          <w:rFonts w:ascii="Times New Roman" w:hAnsi="Times New Roman"/>
          <w:sz w:val="28"/>
          <w:szCs w:val="28"/>
        </w:rPr>
        <w:t>ь</w:t>
      </w:r>
      <w:r w:rsidRPr="0038433F">
        <w:rPr>
          <w:rFonts w:ascii="Times New Roman" w:hAnsi="Times New Roman"/>
          <w:sz w:val="28"/>
          <w:szCs w:val="28"/>
        </w:rPr>
        <w:t>но стоящей опоре - более 0,3 м.</w:t>
      </w:r>
    </w:p>
    <w:bookmarkEnd w:id="109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увеличении размеров выступающих элементов пространство под этими объектами необходимо выделять бордюрным камнем, бортиком высотой не м</w:t>
      </w:r>
      <w:r w:rsidRPr="0038433F">
        <w:rPr>
          <w:rFonts w:ascii="Times New Roman" w:hAnsi="Times New Roman"/>
          <w:sz w:val="28"/>
          <w:szCs w:val="28"/>
        </w:rPr>
        <w:t>е</w:t>
      </w:r>
      <w:r w:rsidRPr="0038433F">
        <w:rPr>
          <w:rFonts w:ascii="Times New Roman" w:hAnsi="Times New Roman"/>
          <w:sz w:val="28"/>
          <w:szCs w:val="28"/>
        </w:rPr>
        <w:t>нее 0,05 м либо ограждениями высотой не менее 0,7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Устройства и оборудование (почтовые ящики, укрытия таксофонов, информ</w:t>
      </w:r>
      <w:r w:rsidRPr="0038433F">
        <w:rPr>
          <w:rFonts w:ascii="Times New Roman" w:hAnsi="Times New Roman"/>
          <w:sz w:val="28"/>
          <w:szCs w:val="28"/>
        </w:rPr>
        <w:t>а</w:t>
      </w:r>
      <w:r w:rsidRPr="0038433F">
        <w:rPr>
          <w:rFonts w:ascii="Times New Roman" w:hAnsi="Times New Roman"/>
          <w:sz w:val="28"/>
          <w:szCs w:val="28"/>
        </w:rPr>
        <w:t>ционные щиты и прочее), размещаемые на стенах зданий, сооружений или на отдельных конструкциях, а также выступающие элементы и части зданий и с</w:t>
      </w:r>
      <w:r w:rsidRPr="0038433F">
        <w:rPr>
          <w:rFonts w:ascii="Times New Roman" w:hAnsi="Times New Roman"/>
          <w:sz w:val="28"/>
          <w:szCs w:val="28"/>
        </w:rPr>
        <w:t>о</w:t>
      </w:r>
      <w:r w:rsidRPr="0038433F">
        <w:rPr>
          <w:rFonts w:ascii="Times New Roman" w:hAnsi="Times New Roman"/>
          <w:sz w:val="28"/>
          <w:szCs w:val="28"/>
        </w:rPr>
        <w:t>оружений не должны сокращать нормируемое пространство для прохода, а также проезда и маневрирования кресла-коляски.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Таксофоны и другое специализированное оборудование для людей с недоста</w:t>
      </w:r>
      <w:r w:rsidRPr="0038433F">
        <w:rPr>
          <w:rFonts w:ascii="Times New Roman" w:hAnsi="Times New Roman"/>
          <w:sz w:val="28"/>
          <w:szCs w:val="28"/>
        </w:rPr>
        <w:t>т</w:t>
      </w:r>
      <w:r w:rsidRPr="0038433F">
        <w:rPr>
          <w:rFonts w:ascii="Times New Roman" w:hAnsi="Times New Roman"/>
          <w:sz w:val="28"/>
          <w:szCs w:val="28"/>
        </w:rPr>
        <w:t>ками зрения должны устанавливаться на горизонтальной плоскости с примен</w:t>
      </w:r>
      <w:r w:rsidRPr="0038433F">
        <w:rPr>
          <w:rFonts w:ascii="Times New Roman" w:hAnsi="Times New Roman"/>
          <w:sz w:val="28"/>
          <w:szCs w:val="28"/>
        </w:rPr>
        <w:t>е</w:t>
      </w:r>
      <w:r w:rsidRPr="0038433F">
        <w:rPr>
          <w:rFonts w:ascii="Times New Roman" w:hAnsi="Times New Roman"/>
          <w:sz w:val="28"/>
          <w:szCs w:val="28"/>
        </w:rPr>
        <w:t>нием рифленого покрытия или на отдельных плитах высотой до 0,04 м, кран которых должен находиться от установленного оборудования на расстоянии 0,7 - 0,8 м. Формы и края подвесного оборудования должны быть скруглены.</w:t>
      </w:r>
    </w:p>
    <w:p w:rsidR="00BF3D4A" w:rsidRPr="0038433F" w:rsidRDefault="00BF3D4A" w:rsidP="0038433F">
      <w:pPr>
        <w:spacing w:line="240" w:lineRule="auto"/>
        <w:contextualSpacing/>
        <w:jc w:val="both"/>
        <w:rPr>
          <w:rFonts w:ascii="Times New Roman" w:hAnsi="Times New Roman"/>
          <w:sz w:val="28"/>
          <w:szCs w:val="28"/>
        </w:rPr>
      </w:pPr>
      <w:bookmarkStart w:id="1099" w:name="sub_1212418"/>
      <w:r w:rsidRPr="0038433F">
        <w:rPr>
          <w:rFonts w:ascii="Times New Roman" w:hAnsi="Times New Roman"/>
          <w:sz w:val="28"/>
          <w:szCs w:val="28"/>
        </w:rPr>
        <w:t>12.4.18. На индивидуальных автостоянках на участке около или внутри зданий учреждений обслуживания 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 из расчета, при числе мест:</w:t>
      </w:r>
    </w:p>
    <w:bookmarkEnd w:id="1099"/>
    <w:p w:rsidR="00BF3D4A" w:rsidRPr="0038433F" w:rsidRDefault="00BF3D4A" w:rsidP="0038433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28"/>
        <w:gridCol w:w="6300"/>
      </w:tblGrid>
      <w:tr w:rsidR="00BF3D4A" w:rsidRPr="0038433F" w:rsidTr="00A31CE6">
        <w:tc>
          <w:tcPr>
            <w:tcW w:w="3428" w:type="dxa"/>
            <w:tcBorders>
              <w:top w:val="nil"/>
              <w:left w:val="nil"/>
              <w:bottom w:val="nil"/>
              <w:right w:val="nil"/>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до 100 включительно -</w:t>
            </w:r>
          </w:p>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от 101 до 200 -</w:t>
            </w:r>
          </w:p>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от 201 до 1000 -</w:t>
            </w:r>
          </w:p>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1001 место и более -</w:t>
            </w:r>
          </w:p>
        </w:tc>
        <w:tc>
          <w:tcPr>
            <w:tcW w:w="6300" w:type="dxa"/>
            <w:tcBorders>
              <w:top w:val="nil"/>
              <w:left w:val="nil"/>
              <w:bottom w:val="nil"/>
              <w:right w:val="nil"/>
            </w:tcBorders>
          </w:tcPr>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5%, но не менее одного места;</w:t>
            </w:r>
          </w:p>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5 мест и дополнительно 3%;</w:t>
            </w:r>
          </w:p>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8 мест и дополнительно 2%;</w:t>
            </w:r>
          </w:p>
          <w:p w:rsidR="00BF3D4A" w:rsidRPr="0038433F" w:rsidRDefault="00BF3D4A" w:rsidP="0038433F">
            <w:pPr>
              <w:pStyle w:val="af9"/>
              <w:contextualSpacing/>
              <w:jc w:val="both"/>
              <w:rPr>
                <w:rFonts w:ascii="Times New Roman" w:hAnsi="Times New Roman" w:cs="Times New Roman"/>
                <w:sz w:val="28"/>
                <w:szCs w:val="28"/>
              </w:rPr>
            </w:pPr>
            <w:r w:rsidRPr="0038433F">
              <w:rPr>
                <w:rFonts w:ascii="Times New Roman" w:hAnsi="Times New Roman" w:cs="Times New Roman"/>
                <w:sz w:val="28"/>
                <w:szCs w:val="28"/>
              </w:rPr>
              <w:t>24 места плюс не менее 1% на каждые 100 мест свыше</w:t>
            </w:r>
          </w:p>
        </w:tc>
      </w:tr>
    </w:tbl>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100" w:name="sub_1212419"/>
      <w:r w:rsidRPr="0038433F">
        <w:rPr>
          <w:rFonts w:ascii="Times New Roman" w:hAnsi="Times New Roman"/>
          <w:sz w:val="28"/>
          <w:szCs w:val="28"/>
        </w:rPr>
        <w:t xml:space="preserve">12.4.19. Выделяемые места должны обозначаться знаками, принятыми </w:t>
      </w:r>
      <w:hyperlink r:id="rId231" w:history="1">
        <w:r w:rsidRPr="0038433F">
          <w:rPr>
            <w:rStyle w:val="af0"/>
            <w:rFonts w:ascii="Times New Roman" w:hAnsi="Times New Roman"/>
            <w:sz w:val="28"/>
            <w:szCs w:val="28"/>
          </w:rPr>
          <w:t>ГОСТ Р 52289-2004</w:t>
        </w:r>
      </w:hyperlink>
      <w:r w:rsidRPr="0038433F">
        <w:rPr>
          <w:rFonts w:ascii="Times New Roman" w:hAnsi="Times New Roman"/>
          <w:sz w:val="28"/>
          <w:szCs w:val="28"/>
        </w:rPr>
        <w:t xml:space="preserve"> и </w:t>
      </w:r>
      <w:hyperlink r:id="rId232" w:history="1">
        <w:r w:rsidRPr="0038433F">
          <w:rPr>
            <w:rStyle w:val="af0"/>
            <w:rFonts w:ascii="Times New Roman" w:hAnsi="Times New Roman"/>
            <w:sz w:val="28"/>
            <w:szCs w:val="28"/>
          </w:rPr>
          <w:t>Правил дорожного движения</w:t>
        </w:r>
      </w:hyperlink>
      <w:r w:rsidRPr="0038433F">
        <w:rPr>
          <w:rFonts w:ascii="Times New Roman" w:hAnsi="Times New Roman"/>
          <w:sz w:val="28"/>
          <w:szCs w:val="28"/>
        </w:rPr>
        <w:t xml:space="preserve"> на поверхности покрытия стоянки и продублированы знаком на вертикальной поверхности (стене, столбе, стойке и </w:t>
      </w:r>
      <w:r w:rsidRPr="0038433F">
        <w:rPr>
          <w:rFonts w:ascii="Times New Roman" w:hAnsi="Times New Roman"/>
          <w:sz w:val="28"/>
          <w:szCs w:val="28"/>
        </w:rPr>
        <w:lastRenderedPageBreak/>
        <w:t xml:space="preserve">т.п.) в соответствии с </w:t>
      </w:r>
      <w:hyperlink r:id="rId233" w:history="1">
        <w:r w:rsidRPr="0038433F">
          <w:rPr>
            <w:rStyle w:val="af0"/>
            <w:rFonts w:ascii="Times New Roman" w:hAnsi="Times New Roman"/>
            <w:sz w:val="28"/>
            <w:szCs w:val="28"/>
          </w:rPr>
          <w:t>ГОСТ 12.4.026-76</w:t>
        </w:r>
      </w:hyperlink>
      <w:r w:rsidRPr="0038433F">
        <w:rPr>
          <w:rFonts w:ascii="Times New Roman" w:hAnsi="Times New Roman"/>
          <w:sz w:val="28"/>
          <w:szCs w:val="28"/>
        </w:rPr>
        <w:t>. расположенным на высоте не менее 1,5 м.</w:t>
      </w:r>
    </w:p>
    <w:p w:rsidR="00BF3D4A" w:rsidRPr="0038433F" w:rsidRDefault="00BF3D4A" w:rsidP="0038433F">
      <w:pPr>
        <w:spacing w:line="240" w:lineRule="auto"/>
        <w:contextualSpacing/>
        <w:jc w:val="both"/>
        <w:rPr>
          <w:rFonts w:ascii="Times New Roman" w:hAnsi="Times New Roman"/>
          <w:sz w:val="28"/>
          <w:szCs w:val="28"/>
        </w:rPr>
      </w:pPr>
      <w:bookmarkStart w:id="1101" w:name="sub_1212420"/>
      <w:bookmarkEnd w:id="1100"/>
      <w:r w:rsidRPr="0038433F">
        <w:rPr>
          <w:rFonts w:ascii="Times New Roman" w:hAnsi="Times New Roman"/>
          <w:sz w:val="28"/>
          <w:szCs w:val="28"/>
        </w:rPr>
        <w:t>12.4.20. Места для личного автотранспорта инвалидов желательно размещать вблизи входа в предприятие или в учреждение, доступного для инвалидов, но не далее 50 м, от входа в жилое здание - не далее 100 м.</w:t>
      </w:r>
    </w:p>
    <w:bookmarkEnd w:id="110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наличии на стоянке мест для парковки автомашин, салоны которых пр</w:t>
      </w:r>
      <w:r w:rsidRPr="0038433F">
        <w:rPr>
          <w:rFonts w:ascii="Times New Roman" w:hAnsi="Times New Roman"/>
          <w:sz w:val="28"/>
          <w:szCs w:val="28"/>
        </w:rPr>
        <w:t>и</w:t>
      </w:r>
      <w:r w:rsidRPr="0038433F">
        <w:rPr>
          <w:rFonts w:ascii="Times New Roman" w:hAnsi="Times New Roman"/>
          <w:sz w:val="28"/>
          <w:szCs w:val="28"/>
        </w:rPr>
        <w:t>способлены для перевозки инвалидов на креслах-колясках, ширина боковых подходов к местам стоянки таких машин должна быть не менее 2,5 м.</w:t>
      </w:r>
    </w:p>
    <w:p w:rsidR="00BF3D4A" w:rsidRPr="0038433F" w:rsidRDefault="00BF3D4A" w:rsidP="0038433F">
      <w:pPr>
        <w:spacing w:line="240" w:lineRule="auto"/>
        <w:contextualSpacing/>
        <w:jc w:val="both"/>
        <w:rPr>
          <w:rFonts w:ascii="Times New Roman" w:hAnsi="Times New Roman"/>
          <w:sz w:val="28"/>
          <w:szCs w:val="28"/>
        </w:rPr>
      </w:pPr>
      <w:bookmarkStart w:id="1102" w:name="sub_1212421"/>
      <w:r w:rsidRPr="0038433F">
        <w:rPr>
          <w:rFonts w:ascii="Times New Roman" w:hAnsi="Times New Roman"/>
          <w:sz w:val="28"/>
          <w:szCs w:val="28"/>
        </w:rPr>
        <w:t>12.4.21. Площадки для остановки специализированных средств общественного транспорта, перевозящих только инвалидов (социальное такси), следует пред</w:t>
      </w:r>
      <w:r w:rsidRPr="0038433F">
        <w:rPr>
          <w:rFonts w:ascii="Times New Roman" w:hAnsi="Times New Roman"/>
          <w:sz w:val="28"/>
          <w:szCs w:val="28"/>
        </w:rPr>
        <w:t>у</w:t>
      </w:r>
      <w:r w:rsidRPr="0038433F">
        <w:rPr>
          <w:rFonts w:ascii="Times New Roman" w:hAnsi="Times New Roman"/>
          <w:sz w:val="28"/>
          <w:szCs w:val="28"/>
        </w:rPr>
        <w:t>сматривать на расстоянии не далее 100 м от входов в общественные здания*</w:t>
      </w:r>
    </w:p>
    <w:p w:rsidR="00BF3D4A" w:rsidRPr="0038433F" w:rsidRDefault="00BF3D4A" w:rsidP="0038433F">
      <w:pPr>
        <w:spacing w:line="240" w:lineRule="auto"/>
        <w:contextualSpacing/>
        <w:jc w:val="both"/>
        <w:rPr>
          <w:rFonts w:ascii="Times New Roman" w:hAnsi="Times New Roman"/>
          <w:sz w:val="28"/>
          <w:szCs w:val="28"/>
        </w:rPr>
      </w:pPr>
      <w:bookmarkStart w:id="1103" w:name="sub_1212422"/>
      <w:bookmarkEnd w:id="1102"/>
      <w:r w:rsidRPr="0038433F">
        <w:rPr>
          <w:rFonts w:ascii="Times New Roman" w:hAnsi="Times New Roman"/>
          <w:sz w:val="28"/>
          <w:szCs w:val="28"/>
        </w:rPr>
        <w:t>12.4.22. На территории на основных путях движения людей рекомендуется пр</w:t>
      </w:r>
      <w:r w:rsidRPr="0038433F">
        <w:rPr>
          <w:rFonts w:ascii="Times New Roman" w:hAnsi="Times New Roman"/>
          <w:sz w:val="28"/>
          <w:szCs w:val="28"/>
        </w:rPr>
        <w:t>е</w:t>
      </w:r>
      <w:r w:rsidRPr="0038433F">
        <w:rPr>
          <w:rFonts w:ascii="Times New Roman" w:hAnsi="Times New Roman"/>
          <w:sz w:val="28"/>
          <w:szCs w:val="28"/>
        </w:rPr>
        <w:t>дусматривать не менее чем через 100 - 150 м места отдыха, доступные для МГН, оборудованные навесами, скамьями, телефонами-автоматами, указател</w:t>
      </w:r>
      <w:r w:rsidRPr="0038433F">
        <w:rPr>
          <w:rFonts w:ascii="Times New Roman" w:hAnsi="Times New Roman"/>
          <w:sz w:val="28"/>
          <w:szCs w:val="28"/>
        </w:rPr>
        <w:t>я</w:t>
      </w:r>
      <w:r w:rsidRPr="0038433F">
        <w:rPr>
          <w:rFonts w:ascii="Times New Roman" w:hAnsi="Times New Roman"/>
          <w:sz w:val="28"/>
          <w:szCs w:val="28"/>
        </w:rPr>
        <w:t>ми, светильниками, сигнализацией и т.п.</w:t>
      </w:r>
    </w:p>
    <w:p w:rsidR="00BF3D4A" w:rsidRPr="0038433F" w:rsidRDefault="00BF3D4A" w:rsidP="0038433F">
      <w:pPr>
        <w:spacing w:line="240" w:lineRule="auto"/>
        <w:contextualSpacing/>
        <w:jc w:val="both"/>
        <w:rPr>
          <w:rFonts w:ascii="Times New Roman" w:hAnsi="Times New Roman"/>
          <w:sz w:val="28"/>
          <w:szCs w:val="28"/>
        </w:rPr>
      </w:pPr>
      <w:bookmarkStart w:id="1104" w:name="sub_1212423"/>
      <w:bookmarkEnd w:id="1103"/>
      <w:r w:rsidRPr="0038433F">
        <w:rPr>
          <w:rFonts w:ascii="Times New Roman" w:hAnsi="Times New Roman"/>
          <w:sz w:val="28"/>
          <w:szCs w:val="28"/>
        </w:rPr>
        <w:t>12.4.23. Для озеленения участков объектов, посещаемых инвалидами и малом</w:t>
      </w:r>
      <w:r w:rsidRPr="0038433F">
        <w:rPr>
          <w:rFonts w:ascii="Times New Roman" w:hAnsi="Times New Roman"/>
          <w:sz w:val="28"/>
          <w:szCs w:val="28"/>
        </w:rPr>
        <w:t>о</w:t>
      </w:r>
      <w:r w:rsidRPr="0038433F">
        <w:rPr>
          <w:rFonts w:ascii="Times New Roman" w:hAnsi="Times New Roman"/>
          <w:sz w:val="28"/>
          <w:szCs w:val="28"/>
        </w:rPr>
        <w:t>бильными группами населения, следует применять нетравмирующие древесно-кустарниковые породы.</w:t>
      </w:r>
    </w:p>
    <w:bookmarkEnd w:id="110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Следует предусматривать линейную посадку деревьев и кустарников для фо</w:t>
      </w:r>
      <w:r w:rsidRPr="0038433F">
        <w:rPr>
          <w:rFonts w:ascii="Times New Roman" w:hAnsi="Times New Roman"/>
          <w:sz w:val="28"/>
          <w:szCs w:val="28"/>
        </w:rPr>
        <w:t>р</w:t>
      </w:r>
      <w:r w:rsidRPr="0038433F">
        <w:rPr>
          <w:rFonts w:ascii="Times New Roman" w:hAnsi="Times New Roman"/>
          <w:sz w:val="28"/>
          <w:szCs w:val="28"/>
        </w:rPr>
        <w:t>мирования кромок путей пешеходного движения.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Граница озелененных эксплуатируемых площадок, примыкающая к путям п</w:t>
      </w:r>
      <w:r w:rsidRPr="0038433F">
        <w:rPr>
          <w:rFonts w:ascii="Times New Roman" w:hAnsi="Times New Roman"/>
          <w:sz w:val="28"/>
          <w:szCs w:val="28"/>
        </w:rPr>
        <w:t>е</w:t>
      </w:r>
      <w:r w:rsidRPr="0038433F">
        <w:rPr>
          <w:rFonts w:ascii="Times New Roman" w:hAnsi="Times New Roman"/>
          <w:sz w:val="28"/>
          <w:szCs w:val="28"/>
        </w:rPr>
        <w:t>шеходного движения, не должна иметь перепада высот, бордюров, бортовых камней высотой более 0,025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целях безопасности элементы озеленения не должны закрывать обзор для оценки ситуации на перекрестках, опасных участках; затенять проходы и пр</w:t>
      </w:r>
      <w:r w:rsidRPr="0038433F">
        <w:rPr>
          <w:rFonts w:ascii="Times New Roman" w:hAnsi="Times New Roman"/>
          <w:sz w:val="28"/>
          <w:szCs w:val="28"/>
        </w:rPr>
        <w:t>о</w:t>
      </w:r>
      <w:r w:rsidRPr="0038433F">
        <w:rPr>
          <w:rFonts w:ascii="Times New Roman" w:hAnsi="Times New Roman"/>
          <w:sz w:val="28"/>
          <w:szCs w:val="28"/>
        </w:rPr>
        <w:t>езды, сигналы, информационные устройства, ограждения опасных мест; иметь выступающие части (кроны, стволы, корни).</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105" w:name="_Toc160361815"/>
      <w:bookmarkStart w:id="1106" w:name="sub_1213"/>
      <w:r w:rsidRPr="0038433F">
        <w:rPr>
          <w:rFonts w:ascii="Times New Roman" w:hAnsi="Times New Roman"/>
          <w:b w:val="0"/>
          <w:bCs w:val="0"/>
          <w:sz w:val="28"/>
          <w:szCs w:val="28"/>
        </w:rPr>
        <w:t>13. Противопожарные требования:</w:t>
      </w:r>
      <w:bookmarkEnd w:id="1105"/>
    </w:p>
    <w:bookmarkEnd w:id="1106"/>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107" w:name="_Toc160361816"/>
      <w:bookmarkStart w:id="1108" w:name="sub_12131"/>
      <w:r w:rsidRPr="0038433F">
        <w:rPr>
          <w:rFonts w:ascii="Times New Roman" w:hAnsi="Times New Roman"/>
          <w:b w:val="0"/>
          <w:bCs w:val="0"/>
          <w:sz w:val="28"/>
          <w:szCs w:val="28"/>
        </w:rPr>
        <w:t>13.1. Общие положения:</w:t>
      </w:r>
      <w:bookmarkEnd w:id="1107"/>
    </w:p>
    <w:p w:rsidR="00BF3D4A" w:rsidRPr="0038433F" w:rsidRDefault="00BF3D4A" w:rsidP="0038433F">
      <w:pPr>
        <w:spacing w:line="240" w:lineRule="auto"/>
        <w:contextualSpacing/>
        <w:jc w:val="both"/>
        <w:rPr>
          <w:rFonts w:ascii="Times New Roman" w:hAnsi="Times New Roman"/>
          <w:sz w:val="28"/>
          <w:szCs w:val="28"/>
        </w:rPr>
      </w:pPr>
      <w:bookmarkStart w:id="1109" w:name="sub_121312"/>
      <w:bookmarkEnd w:id="1108"/>
      <w:r w:rsidRPr="0038433F">
        <w:rPr>
          <w:rFonts w:ascii="Times New Roman" w:hAnsi="Times New Roman"/>
          <w:sz w:val="28"/>
          <w:szCs w:val="28"/>
        </w:rPr>
        <w:t xml:space="preserve">13.1.1. Размещение взрывопожароопасных объектов на территориях городских и сельских поселений должно осуществляться в соответствии с требованиями </w:t>
      </w:r>
      <w:hyperlink r:id="rId234" w:history="1">
        <w:r w:rsidRPr="0038433F">
          <w:rPr>
            <w:rStyle w:val="af0"/>
            <w:rFonts w:ascii="Times New Roman" w:hAnsi="Times New Roman"/>
            <w:sz w:val="28"/>
            <w:szCs w:val="28"/>
          </w:rPr>
          <w:t>Федерального закона</w:t>
        </w:r>
      </w:hyperlink>
      <w:r w:rsidRPr="0038433F">
        <w:rPr>
          <w:rFonts w:ascii="Times New Roman" w:hAnsi="Times New Roman"/>
          <w:sz w:val="28"/>
          <w:szCs w:val="28"/>
        </w:rPr>
        <w:t xml:space="preserve"> «Технический регламент о требованиях пожарной без</w:t>
      </w:r>
      <w:r w:rsidRPr="0038433F">
        <w:rPr>
          <w:rFonts w:ascii="Times New Roman" w:hAnsi="Times New Roman"/>
          <w:sz w:val="28"/>
          <w:szCs w:val="28"/>
        </w:rPr>
        <w:t>о</w:t>
      </w:r>
      <w:r w:rsidRPr="0038433F">
        <w:rPr>
          <w:rFonts w:ascii="Times New Roman" w:hAnsi="Times New Roman"/>
          <w:sz w:val="28"/>
          <w:szCs w:val="28"/>
        </w:rPr>
        <w:t>пасности».</w:t>
      </w:r>
    </w:p>
    <w:bookmarkEnd w:id="110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13.1.2. Опасные производственные объекты, на которых производятся, испол</w:t>
      </w:r>
      <w:r w:rsidRPr="0038433F">
        <w:rPr>
          <w:rFonts w:ascii="Times New Roman" w:hAnsi="Times New Roman"/>
          <w:sz w:val="28"/>
          <w:szCs w:val="28"/>
        </w:rPr>
        <w:t>ь</w:t>
      </w:r>
      <w:r w:rsidRPr="0038433F">
        <w:rPr>
          <w:rFonts w:ascii="Times New Roman" w:hAnsi="Times New Roman"/>
          <w:sz w:val="28"/>
          <w:szCs w:val="28"/>
        </w:rPr>
        <w:t>зуются, перерабатываются, образуются, хранятся, транспортируются, уничт</w:t>
      </w:r>
      <w:r w:rsidRPr="0038433F">
        <w:rPr>
          <w:rFonts w:ascii="Times New Roman" w:hAnsi="Times New Roman"/>
          <w:sz w:val="28"/>
          <w:szCs w:val="28"/>
        </w:rPr>
        <w:t>о</w:t>
      </w:r>
      <w:r w:rsidRPr="0038433F">
        <w:rPr>
          <w:rFonts w:ascii="Times New Roman" w:hAnsi="Times New Roman"/>
          <w:sz w:val="28"/>
          <w:szCs w:val="28"/>
        </w:rPr>
        <w:t>жаются пожаровзрывоопасные вещества и материалы и для которых обязател</w:t>
      </w:r>
      <w:r w:rsidRPr="0038433F">
        <w:rPr>
          <w:rFonts w:ascii="Times New Roman" w:hAnsi="Times New Roman"/>
          <w:sz w:val="28"/>
          <w:szCs w:val="28"/>
        </w:rPr>
        <w:t>ь</w:t>
      </w:r>
      <w:r w:rsidRPr="0038433F">
        <w:rPr>
          <w:rFonts w:ascii="Times New Roman" w:hAnsi="Times New Roman"/>
          <w:sz w:val="28"/>
          <w:szCs w:val="28"/>
        </w:rPr>
        <w:t>на разработка декларации о промышленной безопасности (далее - взрывопож</w:t>
      </w:r>
      <w:r w:rsidRPr="0038433F">
        <w:rPr>
          <w:rFonts w:ascii="Times New Roman" w:hAnsi="Times New Roman"/>
          <w:sz w:val="28"/>
          <w:szCs w:val="28"/>
        </w:rPr>
        <w:t>а</w:t>
      </w:r>
      <w:r w:rsidRPr="0038433F">
        <w:rPr>
          <w:rFonts w:ascii="Times New Roman" w:hAnsi="Times New Roman"/>
          <w:sz w:val="28"/>
          <w:szCs w:val="28"/>
        </w:rPr>
        <w:t>роопасные объекты), должны размещаться за границами поселений, а если это невозможно или нецелесообразно, то должны быть разработаны меры по защ</w:t>
      </w:r>
      <w:r w:rsidRPr="0038433F">
        <w:rPr>
          <w:rFonts w:ascii="Times New Roman" w:hAnsi="Times New Roman"/>
          <w:sz w:val="28"/>
          <w:szCs w:val="28"/>
        </w:rPr>
        <w:t>и</w:t>
      </w:r>
      <w:r w:rsidRPr="0038433F">
        <w:rPr>
          <w:rFonts w:ascii="Times New Roman" w:hAnsi="Times New Roman"/>
          <w:sz w:val="28"/>
          <w:szCs w:val="28"/>
        </w:rPr>
        <w:t>те людей, зданий и сооружений, находящихся за пределами территории взр</w:t>
      </w:r>
      <w:r w:rsidRPr="0038433F">
        <w:rPr>
          <w:rFonts w:ascii="Times New Roman" w:hAnsi="Times New Roman"/>
          <w:sz w:val="28"/>
          <w:szCs w:val="28"/>
        </w:rPr>
        <w:t>ы</w:t>
      </w:r>
      <w:r w:rsidRPr="0038433F">
        <w:rPr>
          <w:rFonts w:ascii="Times New Roman" w:hAnsi="Times New Roman"/>
          <w:sz w:val="28"/>
          <w:szCs w:val="28"/>
        </w:rPr>
        <w:t xml:space="preserve">вопожароопасного объекта, от воздействия опасных факторов пожара и (или) </w:t>
      </w:r>
      <w:r w:rsidRPr="0038433F">
        <w:rPr>
          <w:rFonts w:ascii="Times New Roman" w:hAnsi="Times New Roman"/>
          <w:sz w:val="28"/>
          <w:szCs w:val="28"/>
        </w:rPr>
        <w:lastRenderedPageBreak/>
        <w:t>взрыва. Иные производственные объекты, на территориях которых располож</w:t>
      </w:r>
      <w:r w:rsidRPr="0038433F">
        <w:rPr>
          <w:rFonts w:ascii="Times New Roman" w:hAnsi="Times New Roman"/>
          <w:sz w:val="28"/>
          <w:szCs w:val="28"/>
        </w:rPr>
        <w:t>е</w:t>
      </w:r>
      <w:r w:rsidRPr="0038433F">
        <w:rPr>
          <w:rFonts w:ascii="Times New Roman" w:hAnsi="Times New Roman"/>
          <w:sz w:val="28"/>
          <w:szCs w:val="28"/>
        </w:rPr>
        <w:t>ны здания и сооружения категорий А, Б и В по взрывопожарной и пожарной опасности, могут размещаться как на территориях, так и за границами посел</w:t>
      </w:r>
      <w:r w:rsidRPr="0038433F">
        <w:rPr>
          <w:rFonts w:ascii="Times New Roman" w:hAnsi="Times New Roman"/>
          <w:sz w:val="28"/>
          <w:szCs w:val="28"/>
        </w:rPr>
        <w:t>е</w:t>
      </w:r>
      <w:r w:rsidRPr="0038433F">
        <w:rPr>
          <w:rFonts w:ascii="Times New Roman" w:hAnsi="Times New Roman"/>
          <w:sz w:val="28"/>
          <w:szCs w:val="28"/>
        </w:rPr>
        <w:t>ний и городских округов. При этом расчетное значение пожарного риска не должно превышать допустимое значение пожарного риска, установленное Ф</w:t>
      </w:r>
      <w:r w:rsidRPr="0038433F">
        <w:rPr>
          <w:rFonts w:ascii="Times New Roman" w:hAnsi="Times New Roman"/>
          <w:sz w:val="28"/>
          <w:szCs w:val="28"/>
        </w:rPr>
        <w:t>е</w:t>
      </w:r>
      <w:r w:rsidRPr="0038433F">
        <w:rPr>
          <w:rFonts w:ascii="Times New Roman" w:hAnsi="Times New Roman"/>
          <w:sz w:val="28"/>
          <w:szCs w:val="28"/>
        </w:rPr>
        <w:t>деральным законом «Технический регламент о требованиях пожарной безопа</w:t>
      </w:r>
      <w:r w:rsidRPr="0038433F">
        <w:rPr>
          <w:rFonts w:ascii="Times New Roman" w:hAnsi="Times New Roman"/>
          <w:sz w:val="28"/>
          <w:szCs w:val="28"/>
        </w:rPr>
        <w:t>с</w:t>
      </w:r>
      <w:r w:rsidRPr="0038433F">
        <w:rPr>
          <w:rFonts w:ascii="Times New Roman" w:hAnsi="Times New Roman"/>
          <w:sz w:val="28"/>
          <w:szCs w:val="28"/>
        </w:rPr>
        <w:t>ности». При размещении взрывопожароопасных объектов в границах посел</w:t>
      </w:r>
      <w:r w:rsidRPr="0038433F">
        <w:rPr>
          <w:rFonts w:ascii="Times New Roman" w:hAnsi="Times New Roman"/>
          <w:sz w:val="28"/>
          <w:szCs w:val="28"/>
        </w:rPr>
        <w:t>е</w:t>
      </w:r>
      <w:r w:rsidRPr="0038433F">
        <w:rPr>
          <w:rFonts w:ascii="Times New Roman" w:hAnsi="Times New Roman"/>
          <w:sz w:val="28"/>
          <w:szCs w:val="28"/>
        </w:rPr>
        <w:t>ний и городских округов необходимо учитывать возможность воздействия опасных факторов пожара на соседние объекты, климатические и географич</w:t>
      </w:r>
      <w:r w:rsidRPr="0038433F">
        <w:rPr>
          <w:rFonts w:ascii="Times New Roman" w:hAnsi="Times New Roman"/>
          <w:sz w:val="28"/>
          <w:szCs w:val="28"/>
        </w:rPr>
        <w:t>е</w:t>
      </w:r>
      <w:r w:rsidRPr="0038433F">
        <w:rPr>
          <w:rFonts w:ascii="Times New Roman" w:hAnsi="Times New Roman"/>
          <w:sz w:val="28"/>
          <w:szCs w:val="28"/>
        </w:rPr>
        <w:t>ские особенности, рельеф местности, направление течения рек и преоблада</w:t>
      </w:r>
      <w:r w:rsidRPr="0038433F">
        <w:rPr>
          <w:rFonts w:ascii="Times New Roman" w:hAnsi="Times New Roman"/>
          <w:sz w:val="28"/>
          <w:szCs w:val="28"/>
        </w:rPr>
        <w:t>ю</w:t>
      </w:r>
      <w:r w:rsidRPr="0038433F">
        <w:rPr>
          <w:rFonts w:ascii="Times New Roman" w:hAnsi="Times New Roman"/>
          <w:sz w:val="28"/>
          <w:szCs w:val="28"/>
        </w:rPr>
        <w:t>щее направление ветра.</w:t>
      </w:r>
    </w:p>
    <w:p w:rsidR="00BF3D4A" w:rsidRPr="0038433F" w:rsidRDefault="00BF3D4A" w:rsidP="0038433F">
      <w:pPr>
        <w:spacing w:line="240" w:lineRule="auto"/>
        <w:contextualSpacing/>
        <w:jc w:val="both"/>
        <w:rPr>
          <w:rFonts w:ascii="Times New Roman" w:hAnsi="Times New Roman"/>
          <w:sz w:val="28"/>
          <w:szCs w:val="28"/>
        </w:rPr>
      </w:pPr>
      <w:bookmarkStart w:id="1110" w:name="sub_121314"/>
      <w:r w:rsidRPr="0038433F">
        <w:rPr>
          <w:rFonts w:ascii="Times New Roman" w:hAnsi="Times New Roman"/>
          <w:sz w:val="28"/>
          <w:szCs w:val="28"/>
        </w:rPr>
        <w:t>13.1.3. Комплексы сжиженных природных газов должны располагаться с по</w:t>
      </w:r>
      <w:r w:rsidRPr="0038433F">
        <w:rPr>
          <w:rFonts w:ascii="Times New Roman" w:hAnsi="Times New Roman"/>
          <w:sz w:val="28"/>
          <w:szCs w:val="28"/>
        </w:rPr>
        <w:t>д</w:t>
      </w:r>
      <w:r w:rsidRPr="0038433F">
        <w:rPr>
          <w:rFonts w:ascii="Times New Roman" w:hAnsi="Times New Roman"/>
          <w:sz w:val="28"/>
          <w:szCs w:val="28"/>
        </w:rPr>
        <w:t>ветренной стороны от населенных пунктов. Склады сжиженных углеводоро</w:t>
      </w:r>
      <w:r w:rsidRPr="0038433F">
        <w:rPr>
          <w:rFonts w:ascii="Times New Roman" w:hAnsi="Times New Roman"/>
          <w:sz w:val="28"/>
          <w:szCs w:val="28"/>
        </w:rPr>
        <w:t>д</w:t>
      </w:r>
      <w:r w:rsidRPr="0038433F">
        <w:rPr>
          <w:rFonts w:ascii="Times New Roman" w:hAnsi="Times New Roman"/>
          <w:sz w:val="28"/>
          <w:szCs w:val="28"/>
        </w:rPr>
        <w:t>ных газов и легковоспламеняющихся жидкостей должны располагаться вне ж</w:t>
      </w:r>
      <w:r w:rsidRPr="0038433F">
        <w:rPr>
          <w:rFonts w:ascii="Times New Roman" w:hAnsi="Times New Roman"/>
          <w:sz w:val="28"/>
          <w:szCs w:val="28"/>
        </w:rPr>
        <w:t>и</w:t>
      </w:r>
      <w:r w:rsidRPr="0038433F">
        <w:rPr>
          <w:rFonts w:ascii="Times New Roman" w:hAnsi="Times New Roman"/>
          <w:sz w:val="28"/>
          <w:szCs w:val="28"/>
        </w:rPr>
        <w:t>лой зоны населенных пунктов с подветренной стороны преобладающего н</w:t>
      </w:r>
      <w:r w:rsidRPr="0038433F">
        <w:rPr>
          <w:rFonts w:ascii="Times New Roman" w:hAnsi="Times New Roman"/>
          <w:sz w:val="28"/>
          <w:szCs w:val="28"/>
        </w:rPr>
        <w:t>а</w:t>
      </w:r>
      <w:r w:rsidRPr="0038433F">
        <w:rPr>
          <w:rFonts w:ascii="Times New Roman" w:hAnsi="Times New Roman"/>
          <w:sz w:val="28"/>
          <w:szCs w:val="28"/>
        </w:rPr>
        <w:t>правления ветра по отношению к жилым районам. Земельные участки под ра</w:t>
      </w:r>
      <w:r w:rsidRPr="0038433F">
        <w:rPr>
          <w:rFonts w:ascii="Times New Roman" w:hAnsi="Times New Roman"/>
          <w:sz w:val="28"/>
          <w:szCs w:val="28"/>
        </w:rPr>
        <w:t>з</w:t>
      </w:r>
      <w:r w:rsidRPr="0038433F">
        <w:rPr>
          <w:rFonts w:ascii="Times New Roman" w:hAnsi="Times New Roman"/>
          <w:sz w:val="28"/>
          <w:szCs w:val="28"/>
        </w:rPr>
        <w:t>мещение складов сжиженных углеводородных газов и легковоспламеняющихся жидкостей должны располагаться ниже по течению реки по отношению к нас</w:t>
      </w:r>
      <w:r w:rsidRPr="0038433F">
        <w:rPr>
          <w:rFonts w:ascii="Times New Roman" w:hAnsi="Times New Roman"/>
          <w:sz w:val="28"/>
          <w:szCs w:val="28"/>
        </w:rPr>
        <w:t>е</w:t>
      </w:r>
      <w:r w:rsidRPr="0038433F">
        <w:rPr>
          <w:rFonts w:ascii="Times New Roman" w:hAnsi="Times New Roman"/>
          <w:sz w:val="28"/>
          <w:szCs w:val="28"/>
        </w:rPr>
        <w:t>ленным пунктам, пристаням, речным вокзалам, гидроэлектростанциям, судор</w:t>
      </w:r>
      <w:r w:rsidRPr="0038433F">
        <w:rPr>
          <w:rFonts w:ascii="Times New Roman" w:hAnsi="Times New Roman"/>
          <w:sz w:val="28"/>
          <w:szCs w:val="28"/>
        </w:rPr>
        <w:t>е</w:t>
      </w:r>
      <w:r w:rsidRPr="0038433F">
        <w:rPr>
          <w:rFonts w:ascii="Times New Roman" w:hAnsi="Times New Roman"/>
          <w:sz w:val="28"/>
          <w:szCs w:val="28"/>
        </w:rPr>
        <w:t>монтным и судостроительным организациям, мостам и сооружениям на ра</w:t>
      </w:r>
      <w:r w:rsidRPr="0038433F">
        <w:rPr>
          <w:rFonts w:ascii="Times New Roman" w:hAnsi="Times New Roman"/>
          <w:sz w:val="28"/>
          <w:szCs w:val="28"/>
        </w:rPr>
        <w:t>с</w:t>
      </w:r>
      <w:r w:rsidRPr="0038433F">
        <w:rPr>
          <w:rFonts w:ascii="Times New Roman" w:hAnsi="Times New Roman"/>
          <w:sz w:val="28"/>
          <w:szCs w:val="28"/>
        </w:rPr>
        <w:t>стоянии не менее 300 метров от них, если техническими регламентами, прин</w:t>
      </w:r>
      <w:r w:rsidRPr="0038433F">
        <w:rPr>
          <w:rFonts w:ascii="Times New Roman" w:hAnsi="Times New Roman"/>
          <w:sz w:val="28"/>
          <w:szCs w:val="28"/>
        </w:rPr>
        <w:t>я</w:t>
      </w:r>
      <w:r w:rsidRPr="0038433F">
        <w:rPr>
          <w:rFonts w:ascii="Times New Roman" w:hAnsi="Times New Roman"/>
          <w:sz w:val="28"/>
          <w:szCs w:val="28"/>
        </w:rPr>
        <w:t xml:space="preserve">тыми в соответствии с </w:t>
      </w:r>
      <w:hyperlink r:id="rId235" w:history="1">
        <w:r w:rsidRPr="0038433F">
          <w:rPr>
            <w:rStyle w:val="af0"/>
            <w:rFonts w:ascii="Times New Roman" w:hAnsi="Times New Roman"/>
            <w:sz w:val="28"/>
            <w:szCs w:val="28"/>
          </w:rPr>
          <w:t>Федеральным законом</w:t>
        </w:r>
      </w:hyperlink>
      <w:r w:rsidRPr="0038433F">
        <w:rPr>
          <w:rFonts w:ascii="Times New Roman" w:hAnsi="Times New Roman"/>
          <w:sz w:val="28"/>
          <w:szCs w:val="28"/>
        </w:rPr>
        <w:t xml:space="preserve"> от 27 декабря 2002 года №184-ФЗ «О техническом регулировании», не установлены большие расстояния от ук</w:t>
      </w:r>
      <w:r w:rsidRPr="0038433F">
        <w:rPr>
          <w:rFonts w:ascii="Times New Roman" w:hAnsi="Times New Roman"/>
          <w:sz w:val="28"/>
          <w:szCs w:val="28"/>
        </w:rPr>
        <w:t>а</w:t>
      </w:r>
      <w:r w:rsidRPr="0038433F">
        <w:rPr>
          <w:rFonts w:ascii="Times New Roman" w:hAnsi="Times New Roman"/>
          <w:sz w:val="28"/>
          <w:szCs w:val="28"/>
        </w:rPr>
        <w:t>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w:t>
      </w:r>
      <w:r w:rsidRPr="0038433F">
        <w:rPr>
          <w:rFonts w:ascii="Times New Roman" w:hAnsi="Times New Roman"/>
          <w:sz w:val="28"/>
          <w:szCs w:val="28"/>
        </w:rPr>
        <w:t>к</w:t>
      </w:r>
      <w:r w:rsidRPr="0038433F">
        <w:rPr>
          <w:rFonts w:ascii="Times New Roman" w:hAnsi="Times New Roman"/>
          <w:sz w:val="28"/>
          <w:szCs w:val="28"/>
        </w:rPr>
        <w:t>же средствами локализации и тушения пожаров.</w:t>
      </w:r>
    </w:p>
    <w:p w:rsidR="00BF3D4A" w:rsidRPr="0038433F" w:rsidRDefault="00BF3D4A" w:rsidP="0038433F">
      <w:pPr>
        <w:spacing w:line="240" w:lineRule="auto"/>
        <w:contextualSpacing/>
        <w:jc w:val="both"/>
        <w:rPr>
          <w:rFonts w:ascii="Times New Roman" w:hAnsi="Times New Roman"/>
          <w:sz w:val="28"/>
          <w:szCs w:val="28"/>
        </w:rPr>
      </w:pPr>
      <w:bookmarkStart w:id="1111" w:name="sub_121315"/>
      <w:bookmarkEnd w:id="1110"/>
      <w:r w:rsidRPr="0038433F">
        <w:rPr>
          <w:rFonts w:ascii="Times New Roman" w:hAnsi="Times New Roman"/>
          <w:sz w:val="28"/>
          <w:szCs w:val="28"/>
        </w:rPr>
        <w:t>13.1.4. Сооружения складов сжиженных углеводородных газов и легковоспл</w:t>
      </w:r>
      <w:r w:rsidRPr="0038433F">
        <w:rPr>
          <w:rFonts w:ascii="Times New Roman" w:hAnsi="Times New Roman"/>
          <w:sz w:val="28"/>
          <w:szCs w:val="28"/>
        </w:rPr>
        <w:t>а</w:t>
      </w:r>
      <w:r w:rsidRPr="0038433F">
        <w:rPr>
          <w:rFonts w:ascii="Times New Roman" w:hAnsi="Times New Roman"/>
          <w:sz w:val="28"/>
          <w:szCs w:val="28"/>
        </w:rPr>
        <w:t>меняющихся жидкостей должны располагаться на земельных участках, име</w:t>
      </w:r>
      <w:r w:rsidRPr="0038433F">
        <w:rPr>
          <w:rFonts w:ascii="Times New Roman" w:hAnsi="Times New Roman"/>
          <w:sz w:val="28"/>
          <w:szCs w:val="28"/>
        </w:rPr>
        <w:t>ю</w:t>
      </w:r>
      <w:r w:rsidRPr="0038433F">
        <w:rPr>
          <w:rFonts w:ascii="Times New Roman" w:hAnsi="Times New Roman"/>
          <w:sz w:val="28"/>
          <w:szCs w:val="28"/>
        </w:rPr>
        <w:t>щих более низкие уровни по сравнению с отметками территорий соседних н</w:t>
      </w:r>
      <w:r w:rsidRPr="0038433F">
        <w:rPr>
          <w:rFonts w:ascii="Times New Roman" w:hAnsi="Times New Roman"/>
          <w:sz w:val="28"/>
          <w:szCs w:val="28"/>
        </w:rPr>
        <w:t>а</w:t>
      </w:r>
      <w:r w:rsidRPr="0038433F">
        <w:rPr>
          <w:rFonts w:ascii="Times New Roman" w:hAnsi="Times New Roman"/>
          <w:sz w:val="28"/>
          <w:szCs w:val="28"/>
        </w:rPr>
        <w:t>селенных пунктов, организаций и путей железных дорог общей сети. Допуск</w:t>
      </w:r>
      <w:r w:rsidRPr="0038433F">
        <w:rPr>
          <w:rFonts w:ascii="Times New Roman" w:hAnsi="Times New Roman"/>
          <w:sz w:val="28"/>
          <w:szCs w:val="28"/>
        </w:rPr>
        <w:t>а</w:t>
      </w:r>
      <w:r w:rsidRPr="0038433F">
        <w:rPr>
          <w:rFonts w:ascii="Times New Roman" w:hAnsi="Times New Roman"/>
          <w:sz w:val="28"/>
          <w:szCs w:val="28"/>
        </w:rPr>
        <w:t>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BF3D4A" w:rsidRPr="0038433F" w:rsidRDefault="00BF3D4A" w:rsidP="0038433F">
      <w:pPr>
        <w:spacing w:line="240" w:lineRule="auto"/>
        <w:contextualSpacing/>
        <w:jc w:val="both"/>
        <w:rPr>
          <w:rFonts w:ascii="Times New Roman" w:hAnsi="Times New Roman"/>
          <w:sz w:val="28"/>
          <w:szCs w:val="28"/>
        </w:rPr>
      </w:pPr>
      <w:bookmarkStart w:id="1112" w:name="sub_121317"/>
      <w:bookmarkEnd w:id="1111"/>
      <w:r w:rsidRPr="0038433F">
        <w:rPr>
          <w:rFonts w:ascii="Times New Roman" w:hAnsi="Times New Roman"/>
          <w:sz w:val="28"/>
          <w:szCs w:val="28"/>
        </w:rPr>
        <w:t>13.1.5. В случае невозможности устранения воздействия на людей и жилые зд</w:t>
      </w:r>
      <w:r w:rsidRPr="0038433F">
        <w:rPr>
          <w:rFonts w:ascii="Times New Roman" w:hAnsi="Times New Roman"/>
          <w:sz w:val="28"/>
          <w:szCs w:val="28"/>
        </w:rPr>
        <w:t>а</w:t>
      </w:r>
      <w:r w:rsidRPr="0038433F">
        <w:rPr>
          <w:rFonts w:ascii="Times New Roman" w:hAnsi="Times New Roman"/>
          <w:sz w:val="28"/>
          <w:szCs w:val="28"/>
        </w:rPr>
        <w:t>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w:t>
      </w:r>
      <w:r w:rsidRPr="0038433F">
        <w:rPr>
          <w:rFonts w:ascii="Times New Roman" w:hAnsi="Times New Roman"/>
          <w:sz w:val="28"/>
          <w:szCs w:val="28"/>
        </w:rPr>
        <w:t>о</w:t>
      </w:r>
      <w:r w:rsidRPr="0038433F">
        <w:rPr>
          <w:rFonts w:ascii="Times New Roman" w:hAnsi="Times New Roman"/>
          <w:sz w:val="28"/>
          <w:szCs w:val="28"/>
        </w:rPr>
        <w:t>изводства либо перебазирование организации за пределы жилой застройки.</w:t>
      </w:r>
    </w:p>
    <w:bookmarkEnd w:id="1112"/>
    <w:p w:rsidR="00BF3D4A" w:rsidRPr="0038433F" w:rsidRDefault="00BF3D4A" w:rsidP="0038433F">
      <w:pPr>
        <w:pStyle w:val="af3"/>
        <w:spacing w:before="0"/>
        <w:contextualSpacing/>
        <w:rPr>
          <w:rFonts w:ascii="Times New Roman" w:hAnsi="Times New Roman" w:cs="Times New Roman"/>
          <w:color w:val="auto"/>
          <w:sz w:val="28"/>
          <w:szCs w:val="28"/>
          <w:shd w:val="clear" w:color="auto" w:fill="F0F0F0"/>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113" w:name="_Toc160361817"/>
      <w:bookmarkStart w:id="1114" w:name="sub_12133"/>
      <w:r w:rsidRPr="0038433F">
        <w:rPr>
          <w:rFonts w:ascii="Times New Roman" w:hAnsi="Times New Roman"/>
          <w:b w:val="0"/>
          <w:bCs w:val="0"/>
          <w:sz w:val="28"/>
          <w:szCs w:val="28"/>
        </w:rPr>
        <w:t>13.2. Требования к проездам пожарных машин к зданиям и сооружениям:</w:t>
      </w:r>
      <w:bookmarkEnd w:id="1113"/>
    </w:p>
    <w:bookmarkEnd w:id="1114"/>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13.2.1. При проектировании проездов и пешеходных путей необходимо обесп</w:t>
      </w:r>
      <w:r w:rsidRPr="0038433F">
        <w:rPr>
          <w:rFonts w:ascii="Times New Roman" w:hAnsi="Times New Roman"/>
          <w:sz w:val="28"/>
          <w:szCs w:val="28"/>
        </w:rPr>
        <w:t>е</w:t>
      </w:r>
      <w:r w:rsidRPr="0038433F">
        <w:rPr>
          <w:rFonts w:ascii="Times New Roman" w:hAnsi="Times New Roman"/>
          <w:sz w:val="28"/>
          <w:szCs w:val="28"/>
        </w:rPr>
        <w:t>чивать возможность подъезда пожарных машин к жилым и общественным зд</w:t>
      </w:r>
      <w:r w:rsidRPr="0038433F">
        <w:rPr>
          <w:rFonts w:ascii="Times New Roman" w:hAnsi="Times New Roman"/>
          <w:sz w:val="28"/>
          <w:szCs w:val="28"/>
        </w:rPr>
        <w:t>а</w:t>
      </w:r>
      <w:r w:rsidRPr="0038433F">
        <w:rPr>
          <w:rFonts w:ascii="Times New Roman" w:hAnsi="Times New Roman"/>
          <w:sz w:val="28"/>
          <w:szCs w:val="28"/>
        </w:rPr>
        <w:t>ниям и доступа личного состава подразделений пожарной охраны в любое п</w:t>
      </w:r>
      <w:r w:rsidRPr="0038433F">
        <w:rPr>
          <w:rFonts w:ascii="Times New Roman" w:hAnsi="Times New Roman"/>
          <w:sz w:val="28"/>
          <w:szCs w:val="28"/>
        </w:rPr>
        <w:t>о</w:t>
      </w:r>
      <w:r w:rsidRPr="0038433F">
        <w:rPr>
          <w:rFonts w:ascii="Times New Roman" w:hAnsi="Times New Roman"/>
          <w:sz w:val="28"/>
          <w:szCs w:val="28"/>
        </w:rPr>
        <w:t xml:space="preserve">мещение в соответствии с требованиями </w:t>
      </w:r>
      <w:hyperlink r:id="rId236" w:history="1">
        <w:r w:rsidRPr="0038433F">
          <w:rPr>
            <w:rStyle w:val="af0"/>
            <w:rFonts w:ascii="Times New Roman" w:hAnsi="Times New Roman"/>
            <w:sz w:val="28"/>
            <w:szCs w:val="28"/>
          </w:rPr>
          <w:t>СП 4.13130</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1115" w:name="sub_1213311"/>
      <w:r w:rsidRPr="0038433F">
        <w:rPr>
          <w:rFonts w:ascii="Times New Roman" w:hAnsi="Times New Roman"/>
          <w:sz w:val="28"/>
          <w:szCs w:val="28"/>
        </w:rPr>
        <w:t>1) Подъезд пожарных автомобилей должен быть обеспечен:</w:t>
      </w:r>
    </w:p>
    <w:bookmarkEnd w:id="111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с двух продольных сторон - к зданиям и сооружениям класса функциональной пожарной опасности </w:t>
      </w:r>
      <w:hyperlink r:id="rId237" w:history="1">
        <w:r w:rsidRPr="0038433F">
          <w:rPr>
            <w:rStyle w:val="af0"/>
            <w:rFonts w:ascii="Times New Roman" w:hAnsi="Times New Roman"/>
            <w:sz w:val="28"/>
            <w:szCs w:val="28"/>
          </w:rPr>
          <w:t>Ф1.3</w:t>
        </w:r>
      </w:hyperlink>
      <w:r w:rsidRPr="0038433F">
        <w:rPr>
          <w:rFonts w:ascii="Times New Roman" w:hAnsi="Times New Roman"/>
          <w:sz w:val="28"/>
          <w:szCs w:val="28"/>
        </w:rPr>
        <w:t xml:space="preserve"> (многоквартирные жилые дома) высотой 28 и более метров, классов функциональной пожарной опасности </w:t>
      </w:r>
      <w:hyperlink r:id="rId238" w:history="1">
        <w:r w:rsidRPr="0038433F">
          <w:rPr>
            <w:rStyle w:val="af0"/>
            <w:rFonts w:ascii="Times New Roman" w:hAnsi="Times New Roman"/>
            <w:sz w:val="28"/>
            <w:szCs w:val="28"/>
          </w:rPr>
          <w:t>Ф1.2</w:t>
        </w:r>
      </w:hyperlink>
      <w:r w:rsidRPr="0038433F">
        <w:rPr>
          <w:rFonts w:ascii="Times New Roman" w:hAnsi="Times New Roman"/>
          <w:sz w:val="28"/>
          <w:szCs w:val="28"/>
        </w:rPr>
        <w:t xml:space="preserve"> (гостиницы, общ</w:t>
      </w:r>
      <w:r w:rsidRPr="0038433F">
        <w:rPr>
          <w:rFonts w:ascii="Times New Roman" w:hAnsi="Times New Roman"/>
          <w:sz w:val="28"/>
          <w:szCs w:val="28"/>
        </w:rPr>
        <w:t>е</w:t>
      </w:r>
      <w:r w:rsidRPr="0038433F">
        <w:rPr>
          <w:rFonts w:ascii="Times New Roman" w:hAnsi="Times New Roman"/>
          <w:sz w:val="28"/>
          <w:szCs w:val="28"/>
        </w:rPr>
        <w:t xml:space="preserve">жития, спальные корпуса санаториев и домов отдыха общего типа, кемпингов, мотелей, пансионатов), </w:t>
      </w:r>
      <w:hyperlink r:id="rId239" w:history="1">
        <w:r w:rsidRPr="0038433F">
          <w:rPr>
            <w:rStyle w:val="af0"/>
            <w:rFonts w:ascii="Times New Roman" w:hAnsi="Times New Roman"/>
            <w:sz w:val="28"/>
            <w:szCs w:val="28"/>
          </w:rPr>
          <w:t>Ф2.1</w:t>
        </w:r>
      </w:hyperlink>
      <w:r w:rsidRPr="0038433F">
        <w:rPr>
          <w:rFonts w:ascii="Times New Roman" w:hAnsi="Times New Roman"/>
          <w:sz w:val="28"/>
          <w:szCs w:val="28"/>
        </w:rPr>
        <w:t xml:space="preserve">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w:t>
      </w:r>
      <w:r w:rsidRPr="0038433F">
        <w:rPr>
          <w:rFonts w:ascii="Times New Roman" w:hAnsi="Times New Roman"/>
          <w:sz w:val="28"/>
          <w:szCs w:val="28"/>
        </w:rPr>
        <w:t>и</w:t>
      </w:r>
      <w:r w:rsidRPr="0038433F">
        <w:rPr>
          <w:rFonts w:ascii="Times New Roman" w:hAnsi="Times New Roman"/>
          <w:sz w:val="28"/>
          <w:szCs w:val="28"/>
        </w:rPr>
        <w:t xml:space="preserve">ях), </w:t>
      </w:r>
      <w:hyperlink r:id="rId240" w:history="1">
        <w:r w:rsidRPr="0038433F">
          <w:rPr>
            <w:rStyle w:val="af0"/>
            <w:rFonts w:ascii="Times New Roman" w:hAnsi="Times New Roman"/>
            <w:sz w:val="28"/>
            <w:szCs w:val="28"/>
          </w:rPr>
          <w:t>Ф2.2</w:t>
        </w:r>
      </w:hyperlink>
      <w:r w:rsidRPr="0038433F">
        <w:rPr>
          <w:rFonts w:ascii="Times New Roman" w:hAnsi="Times New Roman"/>
          <w:sz w:val="28"/>
          <w:szCs w:val="28"/>
        </w:rPr>
        <w:t xml:space="preserve"> (музеи, выставки, танцевальные залы и другие подобные учреждения в закрытых помещениях), </w:t>
      </w:r>
      <w:hyperlink r:id="rId241" w:history="1">
        <w:r w:rsidRPr="0038433F">
          <w:rPr>
            <w:rStyle w:val="af0"/>
            <w:rFonts w:ascii="Times New Roman" w:hAnsi="Times New Roman"/>
            <w:sz w:val="28"/>
            <w:szCs w:val="28"/>
          </w:rPr>
          <w:t>Ф3</w:t>
        </w:r>
      </w:hyperlink>
      <w:r w:rsidRPr="0038433F">
        <w:rPr>
          <w:rFonts w:ascii="Times New Roman" w:hAnsi="Times New Roman"/>
          <w:sz w:val="28"/>
          <w:szCs w:val="28"/>
        </w:rPr>
        <w:t xml:space="preserve"> (здания организаций по обслуживанию насел</w:t>
      </w:r>
      <w:r w:rsidRPr="0038433F">
        <w:rPr>
          <w:rFonts w:ascii="Times New Roman" w:hAnsi="Times New Roman"/>
          <w:sz w:val="28"/>
          <w:szCs w:val="28"/>
        </w:rPr>
        <w:t>е</w:t>
      </w:r>
      <w:r w:rsidRPr="0038433F">
        <w:rPr>
          <w:rFonts w:ascii="Times New Roman" w:hAnsi="Times New Roman"/>
          <w:sz w:val="28"/>
          <w:szCs w:val="28"/>
        </w:rPr>
        <w:t xml:space="preserve">ния), </w:t>
      </w:r>
      <w:hyperlink r:id="rId242" w:history="1">
        <w:r w:rsidRPr="0038433F">
          <w:rPr>
            <w:rStyle w:val="af0"/>
            <w:rFonts w:ascii="Times New Roman" w:hAnsi="Times New Roman"/>
            <w:sz w:val="28"/>
            <w:szCs w:val="28"/>
          </w:rPr>
          <w:t>Ф4.2</w:t>
        </w:r>
      </w:hyperlink>
      <w:r w:rsidRPr="0038433F">
        <w:rPr>
          <w:rFonts w:ascii="Times New Roman" w:hAnsi="Times New Roman"/>
          <w:sz w:val="28"/>
          <w:szCs w:val="28"/>
        </w:rPr>
        <w:t xml:space="preserve"> (здания образовательных организаций высшего образования, орган</w:t>
      </w:r>
      <w:r w:rsidRPr="0038433F">
        <w:rPr>
          <w:rFonts w:ascii="Times New Roman" w:hAnsi="Times New Roman"/>
          <w:sz w:val="28"/>
          <w:szCs w:val="28"/>
        </w:rPr>
        <w:t>и</w:t>
      </w:r>
      <w:r w:rsidRPr="0038433F">
        <w:rPr>
          <w:rFonts w:ascii="Times New Roman" w:hAnsi="Times New Roman"/>
          <w:sz w:val="28"/>
          <w:szCs w:val="28"/>
        </w:rPr>
        <w:t xml:space="preserve">заций дополнительного профессионального образования), </w:t>
      </w:r>
      <w:hyperlink r:id="rId243" w:history="1">
        <w:r w:rsidRPr="0038433F">
          <w:rPr>
            <w:rStyle w:val="af0"/>
            <w:rFonts w:ascii="Times New Roman" w:hAnsi="Times New Roman"/>
            <w:sz w:val="28"/>
            <w:szCs w:val="28"/>
          </w:rPr>
          <w:t>Ф4.3</w:t>
        </w:r>
      </w:hyperlink>
      <w:r w:rsidRPr="0038433F">
        <w:rPr>
          <w:rFonts w:ascii="Times New Roman" w:hAnsi="Times New Roman"/>
          <w:sz w:val="28"/>
          <w:szCs w:val="28"/>
        </w:rPr>
        <w:t xml:space="preserve"> (здания органов управления учреждений, проектно-конструкторских организаций, информац</w:t>
      </w:r>
      <w:r w:rsidRPr="0038433F">
        <w:rPr>
          <w:rFonts w:ascii="Times New Roman" w:hAnsi="Times New Roman"/>
          <w:sz w:val="28"/>
          <w:szCs w:val="28"/>
        </w:rPr>
        <w:t>и</w:t>
      </w:r>
      <w:r w:rsidRPr="0038433F">
        <w:rPr>
          <w:rFonts w:ascii="Times New Roman" w:hAnsi="Times New Roman"/>
          <w:sz w:val="28"/>
          <w:szCs w:val="28"/>
        </w:rPr>
        <w:t>онных и редакционно-издательских организаций, научных организаций, ба</w:t>
      </w:r>
      <w:r w:rsidRPr="0038433F">
        <w:rPr>
          <w:rFonts w:ascii="Times New Roman" w:hAnsi="Times New Roman"/>
          <w:sz w:val="28"/>
          <w:szCs w:val="28"/>
        </w:rPr>
        <w:t>н</w:t>
      </w:r>
      <w:r w:rsidRPr="0038433F">
        <w:rPr>
          <w:rFonts w:ascii="Times New Roman" w:hAnsi="Times New Roman"/>
          <w:sz w:val="28"/>
          <w:szCs w:val="28"/>
        </w:rPr>
        <w:t xml:space="preserve">ков, контор, офисов), </w:t>
      </w:r>
      <w:hyperlink r:id="rId244" w:history="1">
        <w:r w:rsidRPr="0038433F">
          <w:rPr>
            <w:rStyle w:val="af0"/>
            <w:rFonts w:ascii="Times New Roman" w:hAnsi="Times New Roman"/>
            <w:sz w:val="28"/>
            <w:szCs w:val="28"/>
          </w:rPr>
          <w:t>Ф.4.4</w:t>
        </w:r>
      </w:hyperlink>
      <w:r w:rsidRPr="0038433F">
        <w:rPr>
          <w:rFonts w:ascii="Times New Roman" w:hAnsi="Times New Roman"/>
          <w:sz w:val="28"/>
          <w:szCs w:val="28"/>
        </w:rPr>
        <w:t xml:space="preserve"> (здания пожарных депо) высотой 18 и более метров;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со всех сторон - к зданиям и сооружениям классов функциональной пожарной опасности </w:t>
      </w:r>
      <w:hyperlink r:id="rId245" w:history="1">
        <w:r w:rsidRPr="0038433F">
          <w:rPr>
            <w:rStyle w:val="af0"/>
            <w:rFonts w:ascii="Times New Roman" w:hAnsi="Times New Roman"/>
            <w:sz w:val="28"/>
            <w:szCs w:val="28"/>
          </w:rPr>
          <w:t>Ф1.1</w:t>
        </w:r>
      </w:hyperlink>
      <w:r w:rsidRPr="0038433F">
        <w:rPr>
          <w:rFonts w:ascii="Times New Roman" w:hAnsi="Times New Roman"/>
          <w:sz w:val="28"/>
          <w:szCs w:val="28"/>
        </w:rPr>
        <w:t xml:space="preserve"> (здания дошкольных образовательных организаций, специал</w:t>
      </w:r>
      <w:r w:rsidRPr="0038433F">
        <w:rPr>
          <w:rFonts w:ascii="Times New Roman" w:hAnsi="Times New Roman"/>
          <w:sz w:val="28"/>
          <w:szCs w:val="28"/>
        </w:rPr>
        <w:t>и</w:t>
      </w:r>
      <w:r w:rsidRPr="0038433F">
        <w:rPr>
          <w:rFonts w:ascii="Times New Roman" w:hAnsi="Times New Roman"/>
          <w:sz w:val="28"/>
          <w:szCs w:val="28"/>
        </w:rPr>
        <w:t>зированных домов престарелых и инвалидов (неквартирные), больницы, спал</w:t>
      </w:r>
      <w:r w:rsidRPr="0038433F">
        <w:rPr>
          <w:rFonts w:ascii="Times New Roman" w:hAnsi="Times New Roman"/>
          <w:sz w:val="28"/>
          <w:szCs w:val="28"/>
        </w:rPr>
        <w:t>ь</w:t>
      </w:r>
      <w:r w:rsidRPr="0038433F">
        <w:rPr>
          <w:rFonts w:ascii="Times New Roman" w:hAnsi="Times New Roman"/>
          <w:sz w:val="28"/>
          <w:szCs w:val="28"/>
        </w:rPr>
        <w:t>ные корпуса образовательных организаций с наличием интерната и детских о</w:t>
      </w:r>
      <w:r w:rsidRPr="0038433F">
        <w:rPr>
          <w:rFonts w:ascii="Times New Roman" w:hAnsi="Times New Roman"/>
          <w:sz w:val="28"/>
          <w:szCs w:val="28"/>
        </w:rPr>
        <w:t>р</w:t>
      </w:r>
      <w:r w:rsidRPr="0038433F">
        <w:rPr>
          <w:rFonts w:ascii="Times New Roman" w:hAnsi="Times New Roman"/>
          <w:sz w:val="28"/>
          <w:szCs w:val="28"/>
        </w:rPr>
        <w:t xml:space="preserve">ганизаций), </w:t>
      </w:r>
      <w:hyperlink r:id="rId246" w:history="1">
        <w:r w:rsidRPr="0038433F">
          <w:rPr>
            <w:rStyle w:val="af0"/>
            <w:rFonts w:ascii="Times New Roman" w:hAnsi="Times New Roman"/>
            <w:sz w:val="28"/>
            <w:szCs w:val="28"/>
          </w:rPr>
          <w:t>Ф4.1</w:t>
        </w:r>
      </w:hyperlink>
      <w:r w:rsidRPr="0038433F">
        <w:rPr>
          <w:rFonts w:ascii="Times New Roman" w:hAnsi="Times New Roman"/>
          <w:sz w:val="28"/>
          <w:szCs w:val="28"/>
        </w:rPr>
        <w:t xml:space="preserve"> (здания общеобразовательных организаций, организаций д</w:t>
      </w:r>
      <w:r w:rsidRPr="0038433F">
        <w:rPr>
          <w:rFonts w:ascii="Times New Roman" w:hAnsi="Times New Roman"/>
          <w:sz w:val="28"/>
          <w:szCs w:val="28"/>
        </w:rPr>
        <w:t>о</w:t>
      </w:r>
      <w:r w:rsidRPr="0038433F">
        <w:rPr>
          <w:rFonts w:ascii="Times New Roman" w:hAnsi="Times New Roman"/>
          <w:sz w:val="28"/>
          <w:szCs w:val="28"/>
        </w:rPr>
        <w:t>полнительного образования детей, профессиональных образовательных орган</w:t>
      </w:r>
      <w:r w:rsidRPr="0038433F">
        <w:rPr>
          <w:rFonts w:ascii="Times New Roman" w:hAnsi="Times New Roman"/>
          <w:sz w:val="28"/>
          <w:szCs w:val="28"/>
        </w:rPr>
        <w:t>и</w:t>
      </w:r>
      <w:r w:rsidRPr="0038433F">
        <w:rPr>
          <w:rFonts w:ascii="Times New Roman" w:hAnsi="Times New Roman"/>
          <w:sz w:val="28"/>
          <w:szCs w:val="28"/>
        </w:rPr>
        <w:t>заций).</w:t>
      </w:r>
    </w:p>
    <w:p w:rsidR="00BF3D4A" w:rsidRPr="0038433F" w:rsidRDefault="00BF3D4A" w:rsidP="0038433F">
      <w:pPr>
        <w:spacing w:line="240" w:lineRule="auto"/>
        <w:contextualSpacing/>
        <w:jc w:val="both"/>
        <w:rPr>
          <w:rFonts w:ascii="Times New Roman" w:hAnsi="Times New Roman"/>
          <w:sz w:val="28"/>
          <w:szCs w:val="28"/>
        </w:rPr>
      </w:pPr>
      <w:bookmarkStart w:id="1116" w:name="sub_1213312"/>
      <w:r w:rsidRPr="0038433F">
        <w:rPr>
          <w:rFonts w:ascii="Times New Roman" w:hAnsi="Times New Roman"/>
          <w:sz w:val="28"/>
          <w:szCs w:val="28"/>
        </w:rPr>
        <w:t>2) К зданиям и сооружениям производственных объектов по всей их длине должен быть обеспечен подъезд пожарных автомобилей:</w:t>
      </w:r>
    </w:p>
    <w:bookmarkEnd w:id="111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 одной стороны - при ширине здания или сооружения не более 18 метров;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с двух сторон - при ширине здания или сооружения более 18 метров, а также при устройстве замкнутых и полузамкнутых дворов.</w:t>
      </w:r>
    </w:p>
    <w:p w:rsidR="00BF3D4A" w:rsidRPr="0038433F" w:rsidRDefault="00BF3D4A" w:rsidP="0038433F">
      <w:pPr>
        <w:spacing w:line="240" w:lineRule="auto"/>
        <w:contextualSpacing/>
        <w:jc w:val="both"/>
        <w:rPr>
          <w:rFonts w:ascii="Times New Roman" w:hAnsi="Times New Roman"/>
          <w:sz w:val="28"/>
          <w:szCs w:val="28"/>
        </w:rPr>
      </w:pPr>
      <w:bookmarkStart w:id="1117" w:name="sub_1213313"/>
      <w:r w:rsidRPr="0038433F">
        <w:rPr>
          <w:rFonts w:ascii="Times New Roman" w:hAnsi="Times New Roman"/>
          <w:sz w:val="28"/>
          <w:szCs w:val="28"/>
        </w:rPr>
        <w:t>3) Допускается предусматривать подъезд пожарных автомобилей только с о</w:t>
      </w:r>
      <w:r w:rsidRPr="0038433F">
        <w:rPr>
          <w:rFonts w:ascii="Times New Roman" w:hAnsi="Times New Roman"/>
          <w:sz w:val="28"/>
          <w:szCs w:val="28"/>
        </w:rPr>
        <w:t>д</w:t>
      </w:r>
      <w:r w:rsidRPr="0038433F">
        <w:rPr>
          <w:rFonts w:ascii="Times New Roman" w:hAnsi="Times New Roman"/>
          <w:sz w:val="28"/>
          <w:szCs w:val="28"/>
        </w:rPr>
        <w:t>ной стороны к зданиям и сооружениям в случаях, если:</w:t>
      </w:r>
    </w:p>
    <w:bookmarkEnd w:id="111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пожарный подъезд предусматривается к зданиям и сооружениям класса фун</w:t>
      </w:r>
      <w:r w:rsidRPr="0038433F">
        <w:rPr>
          <w:rFonts w:ascii="Times New Roman" w:hAnsi="Times New Roman"/>
          <w:sz w:val="28"/>
          <w:szCs w:val="28"/>
        </w:rPr>
        <w:t>к</w:t>
      </w:r>
      <w:r w:rsidRPr="0038433F">
        <w:rPr>
          <w:rFonts w:ascii="Times New Roman" w:hAnsi="Times New Roman"/>
          <w:sz w:val="28"/>
          <w:szCs w:val="28"/>
        </w:rPr>
        <w:t xml:space="preserve">циональной пожарной опасности </w:t>
      </w:r>
      <w:hyperlink r:id="rId247" w:history="1">
        <w:r w:rsidRPr="0038433F">
          <w:rPr>
            <w:rStyle w:val="af0"/>
            <w:rFonts w:ascii="Times New Roman" w:hAnsi="Times New Roman"/>
            <w:sz w:val="28"/>
            <w:szCs w:val="28"/>
          </w:rPr>
          <w:t>Ф1.3</w:t>
        </w:r>
      </w:hyperlink>
      <w:r w:rsidRPr="0038433F">
        <w:rPr>
          <w:rFonts w:ascii="Times New Roman" w:hAnsi="Times New Roman"/>
          <w:sz w:val="28"/>
          <w:szCs w:val="28"/>
        </w:rPr>
        <w:t xml:space="preserve"> (многоквартирные жилые дома) высотой менее 28 метров, к иным зданиям и сооружения для постоянного проживания и временного пребывания людей: классов функциональной пожарной опасности </w:t>
      </w:r>
      <w:hyperlink r:id="rId248" w:history="1">
        <w:r w:rsidRPr="0038433F">
          <w:rPr>
            <w:rStyle w:val="af0"/>
            <w:rFonts w:ascii="Times New Roman" w:hAnsi="Times New Roman"/>
            <w:sz w:val="28"/>
            <w:szCs w:val="28"/>
          </w:rPr>
          <w:t>Ф1.2</w:t>
        </w:r>
      </w:hyperlink>
      <w:r w:rsidRPr="0038433F">
        <w:rPr>
          <w:rFonts w:ascii="Times New Roman" w:hAnsi="Times New Roman"/>
          <w:sz w:val="28"/>
          <w:szCs w:val="28"/>
        </w:rPr>
        <w:t xml:space="preserve"> (гостиницы, общежития, спальные корпуса санаториев и домов отдыха общего типа, кемпингов, мотелей, пансионатов), </w:t>
      </w:r>
      <w:hyperlink r:id="rId249" w:history="1">
        <w:r w:rsidRPr="0038433F">
          <w:rPr>
            <w:rStyle w:val="af0"/>
            <w:rFonts w:ascii="Times New Roman" w:hAnsi="Times New Roman"/>
            <w:sz w:val="28"/>
            <w:szCs w:val="28"/>
          </w:rPr>
          <w:t>Ф2.1</w:t>
        </w:r>
      </w:hyperlink>
      <w:r w:rsidRPr="0038433F">
        <w:rPr>
          <w:rFonts w:ascii="Times New Roman" w:hAnsi="Times New Roman"/>
          <w:sz w:val="28"/>
          <w:szCs w:val="28"/>
        </w:rPr>
        <w:t xml:space="preserve"> (театры, кинотеатры, концертные залы, клубы, цирки, спортивные сооружения с трибунами, библи</w:t>
      </w:r>
      <w:r w:rsidRPr="0038433F">
        <w:rPr>
          <w:rFonts w:ascii="Times New Roman" w:hAnsi="Times New Roman"/>
          <w:sz w:val="28"/>
          <w:szCs w:val="28"/>
        </w:rPr>
        <w:t>о</w:t>
      </w:r>
      <w:r w:rsidRPr="0038433F">
        <w:rPr>
          <w:rFonts w:ascii="Times New Roman" w:hAnsi="Times New Roman"/>
          <w:sz w:val="28"/>
          <w:szCs w:val="28"/>
        </w:rPr>
        <w:t>теки и другие учреждения с расчетным числом посадочных мест для посетит</w:t>
      </w:r>
      <w:r w:rsidRPr="0038433F">
        <w:rPr>
          <w:rFonts w:ascii="Times New Roman" w:hAnsi="Times New Roman"/>
          <w:sz w:val="28"/>
          <w:szCs w:val="28"/>
        </w:rPr>
        <w:t>е</w:t>
      </w:r>
      <w:r w:rsidRPr="0038433F">
        <w:rPr>
          <w:rFonts w:ascii="Times New Roman" w:hAnsi="Times New Roman"/>
          <w:sz w:val="28"/>
          <w:szCs w:val="28"/>
        </w:rPr>
        <w:t xml:space="preserve">лей в закрытых помещениях), </w:t>
      </w:r>
      <w:hyperlink r:id="rId250" w:history="1">
        <w:r w:rsidRPr="0038433F">
          <w:rPr>
            <w:rStyle w:val="af0"/>
            <w:rFonts w:ascii="Times New Roman" w:hAnsi="Times New Roman"/>
            <w:sz w:val="28"/>
            <w:szCs w:val="28"/>
          </w:rPr>
          <w:t>Ф2.2</w:t>
        </w:r>
      </w:hyperlink>
      <w:r w:rsidRPr="0038433F">
        <w:rPr>
          <w:rFonts w:ascii="Times New Roman" w:hAnsi="Times New Roman"/>
          <w:sz w:val="28"/>
          <w:szCs w:val="28"/>
        </w:rPr>
        <w:t xml:space="preserve"> (музеи, выставки, танцевальные залы и др</w:t>
      </w:r>
      <w:r w:rsidRPr="0038433F">
        <w:rPr>
          <w:rFonts w:ascii="Times New Roman" w:hAnsi="Times New Roman"/>
          <w:sz w:val="28"/>
          <w:szCs w:val="28"/>
        </w:rPr>
        <w:t>у</w:t>
      </w:r>
      <w:r w:rsidRPr="0038433F">
        <w:rPr>
          <w:rFonts w:ascii="Times New Roman" w:hAnsi="Times New Roman"/>
          <w:sz w:val="28"/>
          <w:szCs w:val="28"/>
        </w:rPr>
        <w:t xml:space="preserve">гие подобные учреждения в закрытых помещениях), </w:t>
      </w:r>
      <w:hyperlink r:id="rId251" w:history="1">
        <w:r w:rsidRPr="0038433F">
          <w:rPr>
            <w:rStyle w:val="af0"/>
            <w:rFonts w:ascii="Times New Roman" w:hAnsi="Times New Roman"/>
            <w:sz w:val="28"/>
            <w:szCs w:val="28"/>
          </w:rPr>
          <w:t>Ф3</w:t>
        </w:r>
      </w:hyperlink>
      <w:r w:rsidRPr="0038433F">
        <w:rPr>
          <w:rFonts w:ascii="Times New Roman" w:hAnsi="Times New Roman"/>
          <w:sz w:val="28"/>
          <w:szCs w:val="28"/>
        </w:rPr>
        <w:t xml:space="preserve"> (здания организаций по </w:t>
      </w:r>
      <w:r w:rsidRPr="0038433F">
        <w:rPr>
          <w:rFonts w:ascii="Times New Roman" w:hAnsi="Times New Roman"/>
          <w:sz w:val="28"/>
          <w:szCs w:val="28"/>
        </w:rPr>
        <w:lastRenderedPageBreak/>
        <w:t xml:space="preserve">обслуживанию населения), </w:t>
      </w:r>
      <w:hyperlink r:id="rId252" w:history="1">
        <w:r w:rsidRPr="0038433F">
          <w:rPr>
            <w:rStyle w:val="af0"/>
            <w:rFonts w:ascii="Times New Roman" w:hAnsi="Times New Roman"/>
            <w:sz w:val="28"/>
            <w:szCs w:val="28"/>
          </w:rPr>
          <w:t>Ф4.2</w:t>
        </w:r>
      </w:hyperlink>
      <w:r w:rsidRPr="0038433F">
        <w:rPr>
          <w:rFonts w:ascii="Times New Roman" w:hAnsi="Times New Roman"/>
          <w:sz w:val="28"/>
          <w:szCs w:val="28"/>
        </w:rPr>
        <w:t xml:space="preserve"> (здания образовательных организаций высш</w:t>
      </w:r>
      <w:r w:rsidRPr="0038433F">
        <w:rPr>
          <w:rFonts w:ascii="Times New Roman" w:hAnsi="Times New Roman"/>
          <w:sz w:val="28"/>
          <w:szCs w:val="28"/>
        </w:rPr>
        <w:t>е</w:t>
      </w:r>
      <w:r w:rsidRPr="0038433F">
        <w:rPr>
          <w:rFonts w:ascii="Times New Roman" w:hAnsi="Times New Roman"/>
          <w:sz w:val="28"/>
          <w:szCs w:val="28"/>
        </w:rPr>
        <w:t>го образования, организаций дополнительного профессионального образов</w:t>
      </w:r>
      <w:r w:rsidRPr="0038433F">
        <w:rPr>
          <w:rFonts w:ascii="Times New Roman" w:hAnsi="Times New Roman"/>
          <w:sz w:val="28"/>
          <w:szCs w:val="28"/>
        </w:rPr>
        <w:t>а</w:t>
      </w:r>
      <w:r w:rsidRPr="0038433F">
        <w:rPr>
          <w:rFonts w:ascii="Times New Roman" w:hAnsi="Times New Roman"/>
          <w:sz w:val="28"/>
          <w:szCs w:val="28"/>
        </w:rPr>
        <w:t xml:space="preserve">ния), </w:t>
      </w:r>
      <w:hyperlink r:id="rId253" w:history="1">
        <w:r w:rsidRPr="0038433F">
          <w:rPr>
            <w:rStyle w:val="af0"/>
            <w:rFonts w:ascii="Times New Roman" w:hAnsi="Times New Roman"/>
            <w:sz w:val="28"/>
            <w:szCs w:val="28"/>
          </w:rPr>
          <w:t>Ф4.3</w:t>
        </w:r>
      </w:hyperlink>
      <w:r w:rsidRPr="0038433F">
        <w:rPr>
          <w:rFonts w:ascii="Times New Roman" w:hAnsi="Times New Roman"/>
          <w:sz w:val="28"/>
          <w:szCs w:val="28"/>
        </w:rPr>
        <w:t xml:space="preserve"> (здания органов управления учреждений, проектно-конструкторских организаций, информационных и редакционно-издательских организаций, н</w:t>
      </w:r>
      <w:r w:rsidRPr="0038433F">
        <w:rPr>
          <w:rFonts w:ascii="Times New Roman" w:hAnsi="Times New Roman"/>
          <w:sz w:val="28"/>
          <w:szCs w:val="28"/>
        </w:rPr>
        <w:t>а</w:t>
      </w:r>
      <w:r w:rsidRPr="0038433F">
        <w:rPr>
          <w:rFonts w:ascii="Times New Roman" w:hAnsi="Times New Roman"/>
          <w:sz w:val="28"/>
          <w:szCs w:val="28"/>
        </w:rPr>
        <w:t xml:space="preserve">учных организаций, банков, контор, офисов), </w:t>
      </w:r>
      <w:hyperlink r:id="rId254" w:history="1">
        <w:r w:rsidRPr="0038433F">
          <w:rPr>
            <w:rStyle w:val="af0"/>
            <w:rFonts w:ascii="Times New Roman" w:hAnsi="Times New Roman"/>
            <w:sz w:val="28"/>
            <w:szCs w:val="28"/>
          </w:rPr>
          <w:t>Ф.4.4</w:t>
        </w:r>
      </w:hyperlink>
      <w:r w:rsidRPr="0038433F">
        <w:rPr>
          <w:rFonts w:ascii="Times New Roman" w:hAnsi="Times New Roman"/>
          <w:sz w:val="28"/>
          <w:szCs w:val="28"/>
        </w:rPr>
        <w:t xml:space="preserve"> (здания пожарных депо) высотой менее 18 метров;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предусмотрена двусторонняя ориентация квартир или помещений здания;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предусмотрено устройство наружных открытых лестниц, связывающих лоджии и балконы смежных этажей между собой, или лестниц 3-го типа при коридо</w:t>
      </w:r>
      <w:r w:rsidRPr="0038433F">
        <w:rPr>
          <w:rFonts w:ascii="Times New Roman" w:hAnsi="Times New Roman"/>
          <w:sz w:val="28"/>
          <w:szCs w:val="28"/>
        </w:rPr>
        <w:t>р</w:t>
      </w:r>
      <w:r w:rsidRPr="0038433F">
        <w:rPr>
          <w:rFonts w:ascii="Times New Roman" w:hAnsi="Times New Roman"/>
          <w:sz w:val="28"/>
          <w:szCs w:val="28"/>
        </w:rPr>
        <w:t>ной планировке зданий.</w:t>
      </w:r>
    </w:p>
    <w:p w:rsidR="00BF3D4A" w:rsidRPr="0038433F" w:rsidRDefault="00BF3D4A" w:rsidP="0038433F">
      <w:pPr>
        <w:spacing w:line="240" w:lineRule="auto"/>
        <w:contextualSpacing/>
        <w:jc w:val="both"/>
        <w:rPr>
          <w:rFonts w:ascii="Times New Roman" w:hAnsi="Times New Roman"/>
          <w:sz w:val="28"/>
          <w:szCs w:val="28"/>
        </w:rPr>
      </w:pPr>
      <w:bookmarkStart w:id="1118" w:name="sub_1213314"/>
      <w:r w:rsidRPr="0038433F">
        <w:rPr>
          <w:rFonts w:ascii="Times New Roman" w:hAnsi="Times New Roman"/>
          <w:sz w:val="28"/>
          <w:szCs w:val="28"/>
        </w:rPr>
        <w:t>4) К зданиям с площадью застройки более 10000 квадратных метров или шир</w:t>
      </w:r>
      <w:r w:rsidRPr="0038433F">
        <w:rPr>
          <w:rFonts w:ascii="Times New Roman" w:hAnsi="Times New Roman"/>
          <w:sz w:val="28"/>
          <w:szCs w:val="28"/>
        </w:rPr>
        <w:t>и</w:t>
      </w:r>
      <w:r w:rsidRPr="0038433F">
        <w:rPr>
          <w:rFonts w:ascii="Times New Roman" w:hAnsi="Times New Roman"/>
          <w:sz w:val="28"/>
          <w:szCs w:val="28"/>
        </w:rPr>
        <w:t>ной более 100 метров подъезд пожарных автомобилей должен быть обеспечен со всех сторон.</w:t>
      </w:r>
    </w:p>
    <w:p w:rsidR="00BF3D4A" w:rsidRPr="0038433F" w:rsidRDefault="00BF3D4A" w:rsidP="0038433F">
      <w:pPr>
        <w:spacing w:line="240" w:lineRule="auto"/>
        <w:contextualSpacing/>
        <w:jc w:val="both"/>
        <w:rPr>
          <w:rFonts w:ascii="Times New Roman" w:hAnsi="Times New Roman"/>
          <w:sz w:val="28"/>
          <w:szCs w:val="28"/>
        </w:rPr>
      </w:pPr>
      <w:bookmarkStart w:id="1119" w:name="sub_1213315"/>
      <w:bookmarkEnd w:id="1118"/>
      <w:r w:rsidRPr="0038433F">
        <w:rPr>
          <w:rFonts w:ascii="Times New Roman" w:hAnsi="Times New Roman"/>
          <w:sz w:val="28"/>
          <w:szCs w:val="28"/>
        </w:rPr>
        <w:t>5)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w:t>
      </w:r>
      <w:r w:rsidRPr="0038433F">
        <w:rPr>
          <w:rFonts w:ascii="Times New Roman" w:hAnsi="Times New Roman"/>
          <w:sz w:val="28"/>
          <w:szCs w:val="28"/>
        </w:rPr>
        <w:t>д</w:t>
      </w:r>
      <w:r w:rsidRPr="0038433F">
        <w:rPr>
          <w:rFonts w:ascii="Times New Roman" w:hAnsi="Times New Roman"/>
          <w:sz w:val="28"/>
          <w:szCs w:val="28"/>
        </w:rPr>
        <w:t>ках пожарных гидрантов.</w:t>
      </w:r>
    </w:p>
    <w:bookmarkEnd w:id="111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этом расстояние от производственных зданий и сооружений до площадок для разворота пожарной техники должно быть не менее 5, но не более 15 ме</w:t>
      </w:r>
      <w:r w:rsidRPr="0038433F">
        <w:rPr>
          <w:rFonts w:ascii="Times New Roman" w:hAnsi="Times New Roman"/>
          <w:sz w:val="28"/>
          <w:szCs w:val="28"/>
        </w:rPr>
        <w:t>т</w:t>
      </w:r>
      <w:r w:rsidRPr="0038433F">
        <w:rPr>
          <w:rFonts w:ascii="Times New Roman" w:hAnsi="Times New Roman"/>
          <w:sz w:val="28"/>
          <w:szCs w:val="28"/>
        </w:rPr>
        <w:t>ров, а расстояние между тупиковыми дорогами должно быть не более 100 ме</w:t>
      </w:r>
      <w:r w:rsidRPr="0038433F">
        <w:rPr>
          <w:rFonts w:ascii="Times New Roman" w:hAnsi="Times New Roman"/>
          <w:sz w:val="28"/>
          <w:szCs w:val="28"/>
        </w:rPr>
        <w:t>т</w:t>
      </w:r>
      <w:r w:rsidRPr="0038433F">
        <w:rPr>
          <w:rFonts w:ascii="Times New Roman" w:hAnsi="Times New Roman"/>
          <w:sz w:val="28"/>
          <w:szCs w:val="28"/>
        </w:rPr>
        <w:t>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13.2.2. Ширина проездов для пожарной техники должна соответствовать треб</w:t>
      </w:r>
      <w:r w:rsidRPr="0038433F">
        <w:rPr>
          <w:rFonts w:ascii="Times New Roman" w:hAnsi="Times New Roman"/>
          <w:sz w:val="28"/>
          <w:szCs w:val="28"/>
        </w:rPr>
        <w:t>о</w:t>
      </w:r>
      <w:r w:rsidRPr="0038433F">
        <w:rPr>
          <w:rFonts w:ascii="Times New Roman" w:hAnsi="Times New Roman"/>
          <w:sz w:val="28"/>
          <w:szCs w:val="28"/>
        </w:rPr>
        <w:t xml:space="preserve">ваниям </w:t>
      </w:r>
      <w:hyperlink r:id="rId255" w:history="1">
        <w:r w:rsidRPr="0038433F">
          <w:rPr>
            <w:rStyle w:val="af0"/>
            <w:rFonts w:ascii="Times New Roman" w:hAnsi="Times New Roman"/>
            <w:sz w:val="28"/>
            <w:szCs w:val="28"/>
          </w:rPr>
          <w:t>СП 4.13130</w:t>
        </w:r>
      </w:hyperlink>
      <w:r w:rsidRPr="0038433F">
        <w:rPr>
          <w:rFonts w:ascii="Times New Roman" w:hAnsi="Times New Roman"/>
          <w:sz w:val="28"/>
          <w:szCs w:val="28"/>
        </w:rPr>
        <w:t>:</w:t>
      </w:r>
    </w:p>
    <w:p w:rsidR="00BF3D4A" w:rsidRPr="0038433F" w:rsidRDefault="00BF3D4A" w:rsidP="0038433F">
      <w:pPr>
        <w:spacing w:line="240" w:lineRule="auto"/>
        <w:contextualSpacing/>
        <w:jc w:val="both"/>
        <w:rPr>
          <w:rFonts w:ascii="Times New Roman" w:hAnsi="Times New Roman"/>
          <w:sz w:val="28"/>
          <w:szCs w:val="28"/>
        </w:rPr>
      </w:pPr>
      <w:bookmarkStart w:id="1120" w:name="sub_1213321"/>
      <w:r w:rsidRPr="0038433F">
        <w:rPr>
          <w:rFonts w:ascii="Times New Roman" w:hAnsi="Times New Roman"/>
          <w:sz w:val="28"/>
          <w:szCs w:val="28"/>
        </w:rPr>
        <w:t>1) Ширина проездов для пожарной техники в зависимости от высоты зданий или сооружений должна составлять не менее:</w:t>
      </w:r>
    </w:p>
    <w:bookmarkEnd w:id="112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3,5 метров - при высоте зданий или сооружения до 13,0 метров включительно;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4,2 метра - при высоте здания от 13,0 метров до 46,0 метров включительно;</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6,0 метров - при высоте здания более 46 метров.</w:t>
      </w:r>
    </w:p>
    <w:p w:rsidR="00BF3D4A" w:rsidRPr="0038433F" w:rsidRDefault="00BF3D4A" w:rsidP="0038433F">
      <w:pPr>
        <w:spacing w:line="240" w:lineRule="auto"/>
        <w:contextualSpacing/>
        <w:jc w:val="both"/>
        <w:rPr>
          <w:rFonts w:ascii="Times New Roman" w:hAnsi="Times New Roman"/>
          <w:sz w:val="28"/>
          <w:szCs w:val="28"/>
        </w:rPr>
      </w:pPr>
      <w:bookmarkStart w:id="1121" w:name="sub_1213322"/>
      <w:r w:rsidRPr="0038433F">
        <w:rPr>
          <w:rFonts w:ascii="Times New Roman" w:hAnsi="Times New Roman"/>
          <w:sz w:val="28"/>
          <w:szCs w:val="28"/>
        </w:rPr>
        <w:t>2) В общую ширину противопожарного проезда, совмещенного с основным подъездом к зданию и сооружению, допускается включать тротуар, прим</w:t>
      </w:r>
      <w:r w:rsidRPr="0038433F">
        <w:rPr>
          <w:rFonts w:ascii="Times New Roman" w:hAnsi="Times New Roman"/>
          <w:sz w:val="28"/>
          <w:szCs w:val="28"/>
        </w:rPr>
        <w:t>ы</w:t>
      </w:r>
      <w:r w:rsidRPr="0038433F">
        <w:rPr>
          <w:rFonts w:ascii="Times New Roman" w:hAnsi="Times New Roman"/>
          <w:sz w:val="28"/>
          <w:szCs w:val="28"/>
        </w:rPr>
        <w:t>кающий к проезду.</w:t>
      </w:r>
    </w:p>
    <w:p w:rsidR="00BF3D4A" w:rsidRPr="0038433F" w:rsidRDefault="00BF3D4A" w:rsidP="0038433F">
      <w:pPr>
        <w:spacing w:line="240" w:lineRule="auto"/>
        <w:contextualSpacing/>
        <w:jc w:val="both"/>
        <w:rPr>
          <w:rFonts w:ascii="Times New Roman" w:hAnsi="Times New Roman"/>
          <w:sz w:val="28"/>
          <w:szCs w:val="28"/>
        </w:rPr>
      </w:pPr>
      <w:bookmarkStart w:id="1122" w:name="sub_1213323"/>
      <w:bookmarkEnd w:id="1121"/>
      <w:r w:rsidRPr="0038433F">
        <w:rPr>
          <w:rFonts w:ascii="Times New Roman" w:hAnsi="Times New Roman"/>
          <w:sz w:val="28"/>
          <w:szCs w:val="28"/>
        </w:rPr>
        <w:t>3) Расстояние от внутреннего края проезда до стены здания или сооружения должно быть:</w:t>
      </w:r>
    </w:p>
    <w:bookmarkEnd w:id="1122"/>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для зданий высотой до 28 метров включительно - 5-8 метров; для зданий выс</w:t>
      </w:r>
      <w:r w:rsidRPr="0038433F">
        <w:rPr>
          <w:rFonts w:ascii="Times New Roman" w:hAnsi="Times New Roman"/>
          <w:sz w:val="28"/>
          <w:szCs w:val="28"/>
        </w:rPr>
        <w:t>о</w:t>
      </w:r>
      <w:r w:rsidRPr="0038433F">
        <w:rPr>
          <w:rFonts w:ascii="Times New Roman" w:hAnsi="Times New Roman"/>
          <w:sz w:val="28"/>
          <w:szCs w:val="28"/>
        </w:rPr>
        <w:t>той более 28 метров - 8-10 метров.</w:t>
      </w:r>
    </w:p>
    <w:p w:rsidR="00BF3D4A" w:rsidRPr="0038433F" w:rsidRDefault="00BF3D4A" w:rsidP="0038433F">
      <w:pPr>
        <w:spacing w:line="240" w:lineRule="auto"/>
        <w:contextualSpacing/>
        <w:jc w:val="both"/>
        <w:rPr>
          <w:rFonts w:ascii="Times New Roman" w:hAnsi="Times New Roman"/>
          <w:sz w:val="28"/>
          <w:szCs w:val="28"/>
        </w:rPr>
      </w:pPr>
      <w:bookmarkStart w:id="1123" w:name="sub_1213324"/>
      <w:r w:rsidRPr="0038433F">
        <w:rPr>
          <w:rFonts w:ascii="Times New Roman" w:hAnsi="Times New Roman"/>
          <w:sz w:val="28"/>
          <w:szCs w:val="28"/>
        </w:rPr>
        <w:t>4) Конструкция дорожной одежды проездов для пожарной техники должна быть рассчитана на нагрузку от пожарных автомобилей.</w:t>
      </w:r>
    </w:p>
    <w:p w:rsidR="00BF3D4A" w:rsidRPr="0038433F" w:rsidRDefault="00BF3D4A" w:rsidP="0038433F">
      <w:pPr>
        <w:spacing w:line="240" w:lineRule="auto"/>
        <w:contextualSpacing/>
        <w:jc w:val="both"/>
        <w:rPr>
          <w:rFonts w:ascii="Times New Roman" w:hAnsi="Times New Roman"/>
          <w:sz w:val="28"/>
          <w:szCs w:val="28"/>
        </w:rPr>
      </w:pPr>
      <w:bookmarkStart w:id="1124" w:name="sub_1213325"/>
      <w:bookmarkEnd w:id="1123"/>
      <w:r w:rsidRPr="0038433F">
        <w:rPr>
          <w:rFonts w:ascii="Times New Roman" w:hAnsi="Times New Roman"/>
          <w:sz w:val="28"/>
          <w:szCs w:val="28"/>
        </w:rPr>
        <w:t>5) В замкнутых и полузамкнутых дворах необходимо предусматривать проезды для пожарных автомобилей.</w:t>
      </w:r>
    </w:p>
    <w:p w:rsidR="00BF3D4A" w:rsidRPr="0038433F" w:rsidRDefault="00BF3D4A" w:rsidP="0038433F">
      <w:pPr>
        <w:spacing w:line="240" w:lineRule="auto"/>
        <w:contextualSpacing/>
        <w:jc w:val="both"/>
        <w:rPr>
          <w:rFonts w:ascii="Times New Roman" w:hAnsi="Times New Roman"/>
          <w:sz w:val="28"/>
          <w:szCs w:val="28"/>
        </w:rPr>
      </w:pPr>
      <w:bookmarkStart w:id="1125" w:name="sub_1213326"/>
      <w:bookmarkEnd w:id="1124"/>
      <w:r w:rsidRPr="0038433F">
        <w:rPr>
          <w:rFonts w:ascii="Times New Roman" w:hAnsi="Times New Roman"/>
          <w:sz w:val="28"/>
          <w:szCs w:val="28"/>
        </w:rPr>
        <w:t>6) Сквозные проезды (арки) в зданиях и сооружениях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bookmarkEnd w:id="112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исторической застройке поселений допускается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lastRenderedPageBreak/>
        <w:t>сохранять существующие размеры сквозных проездов (арок).</w:t>
      </w:r>
    </w:p>
    <w:p w:rsidR="00BF3D4A" w:rsidRPr="0038433F" w:rsidRDefault="00BF3D4A" w:rsidP="0038433F">
      <w:pPr>
        <w:spacing w:line="240" w:lineRule="auto"/>
        <w:contextualSpacing/>
        <w:jc w:val="both"/>
        <w:rPr>
          <w:rFonts w:ascii="Times New Roman" w:hAnsi="Times New Roman"/>
          <w:sz w:val="28"/>
          <w:szCs w:val="28"/>
        </w:rPr>
      </w:pPr>
      <w:bookmarkStart w:id="1126" w:name="sub_1213327"/>
      <w:r w:rsidRPr="0038433F">
        <w:rPr>
          <w:rFonts w:ascii="Times New Roman" w:hAnsi="Times New Roman"/>
          <w:sz w:val="28"/>
          <w:szCs w:val="28"/>
        </w:rPr>
        <w:t>7) Тупиковые проезды должны заканчиваться площадками для разворота п</w:t>
      </w:r>
      <w:r w:rsidRPr="0038433F">
        <w:rPr>
          <w:rFonts w:ascii="Times New Roman" w:hAnsi="Times New Roman"/>
          <w:sz w:val="28"/>
          <w:szCs w:val="28"/>
        </w:rPr>
        <w:t>о</w:t>
      </w:r>
      <w:r w:rsidRPr="0038433F">
        <w:rPr>
          <w:rFonts w:ascii="Times New Roman" w:hAnsi="Times New Roman"/>
          <w:sz w:val="28"/>
          <w:szCs w:val="28"/>
        </w:rPr>
        <w:t>жарной техники размером не менее чем 15x15 метров.</w:t>
      </w:r>
    </w:p>
    <w:bookmarkEnd w:id="1126"/>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Максимальная протяженность тупикового проезда не должна превышать 150 метров.</w:t>
      </w:r>
    </w:p>
    <w:p w:rsidR="00BF3D4A" w:rsidRPr="0038433F" w:rsidRDefault="00BF3D4A" w:rsidP="0038433F">
      <w:pPr>
        <w:spacing w:line="240" w:lineRule="auto"/>
        <w:contextualSpacing/>
        <w:jc w:val="both"/>
        <w:rPr>
          <w:rFonts w:ascii="Times New Roman" w:hAnsi="Times New Roman"/>
          <w:sz w:val="28"/>
          <w:szCs w:val="28"/>
        </w:rPr>
      </w:pPr>
      <w:bookmarkStart w:id="1127" w:name="sub_1213328"/>
      <w:r w:rsidRPr="0038433F">
        <w:rPr>
          <w:rFonts w:ascii="Times New Roman" w:hAnsi="Times New Roman"/>
          <w:sz w:val="28"/>
          <w:szCs w:val="28"/>
        </w:rPr>
        <w:t>8) При использовании кровли стилобата для подъезда пожарной техники конс</w:t>
      </w:r>
      <w:r w:rsidRPr="0038433F">
        <w:rPr>
          <w:rFonts w:ascii="Times New Roman" w:hAnsi="Times New Roman"/>
          <w:sz w:val="28"/>
          <w:szCs w:val="28"/>
        </w:rPr>
        <w:t>т</w:t>
      </w:r>
      <w:r w:rsidRPr="0038433F">
        <w:rPr>
          <w:rFonts w:ascii="Times New Roman" w:hAnsi="Times New Roman"/>
          <w:sz w:val="28"/>
          <w:szCs w:val="28"/>
        </w:rPr>
        <w:t>рукции стилобата должны быть рассчитаны на нагрузку от пожарных автом</w:t>
      </w:r>
      <w:r w:rsidRPr="0038433F">
        <w:rPr>
          <w:rFonts w:ascii="Times New Roman" w:hAnsi="Times New Roman"/>
          <w:sz w:val="28"/>
          <w:szCs w:val="28"/>
        </w:rPr>
        <w:t>о</w:t>
      </w:r>
      <w:r w:rsidRPr="0038433F">
        <w:rPr>
          <w:rFonts w:ascii="Times New Roman" w:hAnsi="Times New Roman"/>
          <w:sz w:val="28"/>
          <w:szCs w:val="28"/>
        </w:rPr>
        <w:t>билей не менее 16 тонн на ось.</w:t>
      </w:r>
    </w:p>
    <w:p w:rsidR="00BF3D4A" w:rsidRPr="0038433F" w:rsidRDefault="00BF3D4A" w:rsidP="0038433F">
      <w:pPr>
        <w:spacing w:line="240" w:lineRule="auto"/>
        <w:contextualSpacing/>
        <w:jc w:val="both"/>
        <w:rPr>
          <w:rFonts w:ascii="Times New Roman" w:hAnsi="Times New Roman"/>
          <w:sz w:val="28"/>
          <w:szCs w:val="28"/>
        </w:rPr>
      </w:pPr>
      <w:bookmarkStart w:id="1128" w:name="sub_1213329"/>
      <w:bookmarkEnd w:id="1127"/>
      <w:r w:rsidRPr="0038433F">
        <w:rPr>
          <w:rFonts w:ascii="Times New Roman" w:hAnsi="Times New Roman"/>
          <w:sz w:val="28"/>
          <w:szCs w:val="28"/>
        </w:rPr>
        <w:t>9)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BF3D4A" w:rsidRPr="0038433F" w:rsidRDefault="00BF3D4A" w:rsidP="0038433F">
      <w:pPr>
        <w:spacing w:line="240" w:lineRule="auto"/>
        <w:contextualSpacing/>
        <w:jc w:val="both"/>
        <w:rPr>
          <w:rFonts w:ascii="Times New Roman" w:hAnsi="Times New Roman"/>
          <w:sz w:val="28"/>
          <w:szCs w:val="28"/>
        </w:rPr>
      </w:pPr>
      <w:bookmarkStart w:id="1129" w:name="sub_12133210"/>
      <w:bookmarkEnd w:id="1128"/>
      <w:r w:rsidRPr="0038433F">
        <w:rPr>
          <w:rFonts w:ascii="Times New Roman" w:hAnsi="Times New Roman"/>
          <w:sz w:val="28"/>
          <w:szCs w:val="28"/>
        </w:rPr>
        <w:t>10) Планировочное решение малоэтажной жилой застройки (до 3 этажей вкл</w:t>
      </w:r>
      <w:r w:rsidRPr="0038433F">
        <w:rPr>
          <w:rFonts w:ascii="Times New Roman" w:hAnsi="Times New Roman"/>
          <w:sz w:val="28"/>
          <w:szCs w:val="28"/>
        </w:rPr>
        <w:t>ю</w:t>
      </w:r>
      <w:r w:rsidRPr="0038433F">
        <w:rPr>
          <w:rFonts w:ascii="Times New Roman" w:hAnsi="Times New Roman"/>
          <w:sz w:val="28"/>
          <w:szCs w:val="28"/>
        </w:rPr>
        <w:t>чительно) должно обеспечивать подъезд пожарной техники к зданиям и соор</w:t>
      </w:r>
      <w:r w:rsidRPr="0038433F">
        <w:rPr>
          <w:rFonts w:ascii="Times New Roman" w:hAnsi="Times New Roman"/>
          <w:sz w:val="28"/>
          <w:szCs w:val="28"/>
        </w:rPr>
        <w:t>у</w:t>
      </w:r>
      <w:r w:rsidRPr="0038433F">
        <w:rPr>
          <w:rFonts w:ascii="Times New Roman" w:hAnsi="Times New Roman"/>
          <w:sz w:val="28"/>
          <w:szCs w:val="28"/>
        </w:rPr>
        <w:t>жениям на расстояние не более 50 метров.</w:t>
      </w:r>
    </w:p>
    <w:p w:rsidR="00BF3D4A" w:rsidRPr="0038433F" w:rsidRDefault="00BF3D4A" w:rsidP="0038433F">
      <w:pPr>
        <w:spacing w:line="240" w:lineRule="auto"/>
        <w:contextualSpacing/>
        <w:jc w:val="both"/>
        <w:rPr>
          <w:rFonts w:ascii="Times New Roman" w:hAnsi="Times New Roman"/>
          <w:sz w:val="28"/>
          <w:szCs w:val="28"/>
        </w:rPr>
      </w:pPr>
      <w:bookmarkStart w:id="1130" w:name="sub_12133211"/>
      <w:bookmarkEnd w:id="1129"/>
      <w:r w:rsidRPr="0038433F">
        <w:rPr>
          <w:rFonts w:ascii="Times New Roman" w:hAnsi="Times New Roman"/>
          <w:sz w:val="28"/>
          <w:szCs w:val="28"/>
        </w:rPr>
        <w:t>11) На территории садоводческого или огороднического некоммерческого т</w:t>
      </w:r>
      <w:r w:rsidRPr="0038433F">
        <w:rPr>
          <w:rFonts w:ascii="Times New Roman" w:hAnsi="Times New Roman"/>
          <w:sz w:val="28"/>
          <w:szCs w:val="28"/>
        </w:rPr>
        <w:t>о</w:t>
      </w:r>
      <w:r w:rsidRPr="0038433F">
        <w:rPr>
          <w:rFonts w:ascii="Times New Roman" w:hAnsi="Times New Roman"/>
          <w:sz w:val="28"/>
          <w:szCs w:val="28"/>
        </w:rPr>
        <w:t>варищества должен обеспечиваться подъезд пожарной техники ко всем сад</w:t>
      </w:r>
      <w:r w:rsidRPr="0038433F">
        <w:rPr>
          <w:rFonts w:ascii="Times New Roman" w:hAnsi="Times New Roman"/>
          <w:sz w:val="28"/>
          <w:szCs w:val="28"/>
        </w:rPr>
        <w:t>о</w:t>
      </w:r>
      <w:r w:rsidRPr="0038433F">
        <w:rPr>
          <w:rFonts w:ascii="Times New Roman" w:hAnsi="Times New Roman"/>
          <w:sz w:val="28"/>
          <w:szCs w:val="28"/>
        </w:rPr>
        <w:t>вым участкам, объединенным в группы, и объектам общего пользования.</w:t>
      </w:r>
    </w:p>
    <w:bookmarkEnd w:id="1130"/>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На территории садоводческого или огороднического некоммерческого товар</w:t>
      </w:r>
      <w:r w:rsidRPr="0038433F">
        <w:rPr>
          <w:rFonts w:ascii="Times New Roman" w:hAnsi="Times New Roman"/>
          <w:sz w:val="28"/>
          <w:szCs w:val="28"/>
        </w:rPr>
        <w:t>и</w:t>
      </w:r>
      <w:r w:rsidRPr="0038433F">
        <w:rPr>
          <w:rFonts w:ascii="Times New Roman" w:hAnsi="Times New Roman"/>
          <w:sz w:val="28"/>
          <w:szCs w:val="28"/>
        </w:rPr>
        <w:t>щества ширина проезжей части улиц должна быть не менее 7 метров, проездов - не менее 3,5 метра.</w:t>
      </w:r>
    </w:p>
    <w:p w:rsidR="00BF3D4A" w:rsidRPr="0038433F" w:rsidRDefault="00BF3D4A" w:rsidP="0038433F">
      <w:pPr>
        <w:spacing w:line="240" w:lineRule="auto"/>
        <w:contextualSpacing/>
        <w:jc w:val="both"/>
        <w:rPr>
          <w:rFonts w:ascii="Times New Roman" w:hAnsi="Times New Roman"/>
          <w:sz w:val="28"/>
          <w:szCs w:val="28"/>
        </w:rPr>
      </w:pPr>
      <w:bookmarkStart w:id="1131" w:name="sub_121333"/>
      <w:r w:rsidRPr="0038433F">
        <w:rPr>
          <w:rFonts w:ascii="Times New Roman" w:hAnsi="Times New Roman"/>
          <w:sz w:val="28"/>
          <w:szCs w:val="28"/>
        </w:rPr>
        <w:t>13.2.3. Производственные объекты с площадками размером более 5 гектаров должны иметь не менее двух въездов, за исключением складов нефти и нефт</w:t>
      </w:r>
      <w:r w:rsidRPr="0038433F">
        <w:rPr>
          <w:rFonts w:ascii="Times New Roman" w:hAnsi="Times New Roman"/>
          <w:sz w:val="28"/>
          <w:szCs w:val="28"/>
        </w:rPr>
        <w:t>е</w:t>
      </w:r>
      <w:r w:rsidRPr="0038433F">
        <w:rPr>
          <w:rFonts w:ascii="Times New Roman" w:hAnsi="Times New Roman"/>
          <w:sz w:val="28"/>
          <w:szCs w:val="28"/>
        </w:rPr>
        <w:t>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bookmarkEnd w:id="1131"/>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w:t>
      </w:r>
      <w:r w:rsidRPr="0038433F">
        <w:rPr>
          <w:rFonts w:ascii="Times New Roman" w:hAnsi="Times New Roman"/>
          <w:sz w:val="28"/>
          <w:szCs w:val="28"/>
        </w:rPr>
        <w:t>ж</w:t>
      </w:r>
      <w:r w:rsidRPr="0038433F">
        <w:rPr>
          <w:rFonts w:ascii="Times New Roman" w:hAnsi="Times New Roman"/>
          <w:sz w:val="28"/>
          <w:szCs w:val="28"/>
        </w:rPr>
        <w:t>ду въездами не должно превышать 1500 метров.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В случае если по производственным условиям не требуется устройства дорог, подъезд пожарных автомобилей допускается предусматривать по спланирова</w:t>
      </w:r>
      <w:r w:rsidRPr="0038433F">
        <w:rPr>
          <w:rFonts w:ascii="Times New Roman" w:hAnsi="Times New Roman"/>
          <w:sz w:val="28"/>
          <w:szCs w:val="28"/>
        </w:rPr>
        <w:t>н</w:t>
      </w:r>
      <w:r w:rsidRPr="0038433F">
        <w:rPr>
          <w:rFonts w:ascii="Times New Roman" w:hAnsi="Times New Roman"/>
          <w:sz w:val="28"/>
          <w:szCs w:val="28"/>
        </w:rPr>
        <w:t>ной поверхности, укрепленной по ширине 3,5 метра в местах проезда при гл</w:t>
      </w:r>
      <w:r w:rsidRPr="0038433F">
        <w:rPr>
          <w:rFonts w:ascii="Times New Roman" w:hAnsi="Times New Roman"/>
          <w:sz w:val="28"/>
          <w:szCs w:val="28"/>
        </w:rPr>
        <w:t>и</w:t>
      </w:r>
      <w:r w:rsidRPr="0038433F">
        <w:rPr>
          <w:rFonts w:ascii="Times New Roman" w:hAnsi="Times New Roman"/>
          <w:sz w:val="28"/>
          <w:szCs w:val="28"/>
        </w:rPr>
        <w:t>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Расстояние от края проезжей части или спланированной поверхности, обесп</w:t>
      </w:r>
      <w:r w:rsidRPr="0038433F">
        <w:rPr>
          <w:rFonts w:ascii="Times New Roman" w:hAnsi="Times New Roman"/>
          <w:sz w:val="28"/>
          <w:szCs w:val="28"/>
        </w:rPr>
        <w:t>е</w:t>
      </w:r>
      <w:r w:rsidRPr="0038433F">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38433F">
        <w:rPr>
          <w:rFonts w:ascii="Times New Roman" w:hAnsi="Times New Roman"/>
          <w:sz w:val="28"/>
          <w:szCs w:val="28"/>
        </w:rPr>
        <w:t>о</w:t>
      </w:r>
      <w:r w:rsidRPr="0038433F">
        <w:rPr>
          <w:rFonts w:ascii="Times New Roman" w:hAnsi="Times New Roman"/>
          <w:sz w:val="28"/>
          <w:szCs w:val="28"/>
        </w:rPr>
        <w:t>лее 28 метров - не более 8 метров, а при высоте зданий более 28 метров - не б</w:t>
      </w:r>
      <w:r w:rsidRPr="0038433F">
        <w:rPr>
          <w:rFonts w:ascii="Times New Roman" w:hAnsi="Times New Roman"/>
          <w:sz w:val="28"/>
          <w:szCs w:val="28"/>
        </w:rPr>
        <w:t>о</w:t>
      </w:r>
      <w:r w:rsidRPr="0038433F">
        <w:rPr>
          <w:rFonts w:ascii="Times New Roman" w:hAnsi="Times New Roman"/>
          <w:sz w:val="28"/>
          <w:szCs w:val="28"/>
        </w:rPr>
        <w:t>лее 10 метров.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К водоемам, являющимся источниками противопожарного водоснабжения, а также к градирням, брызгальным бассейнам и другим сооружениям, вода из к</w:t>
      </w:r>
      <w:r w:rsidRPr="0038433F">
        <w:rPr>
          <w:rFonts w:ascii="Times New Roman" w:hAnsi="Times New Roman"/>
          <w:sz w:val="28"/>
          <w:szCs w:val="28"/>
        </w:rPr>
        <w:t>о</w:t>
      </w:r>
      <w:r w:rsidRPr="0038433F">
        <w:rPr>
          <w:rFonts w:ascii="Times New Roman" w:hAnsi="Times New Roman"/>
          <w:sz w:val="28"/>
          <w:szCs w:val="28"/>
        </w:rPr>
        <w:t>торых может быть использована для тушения пожара, надлежит предусматр</w:t>
      </w:r>
      <w:r w:rsidRPr="0038433F">
        <w:rPr>
          <w:rFonts w:ascii="Times New Roman" w:hAnsi="Times New Roman"/>
          <w:sz w:val="28"/>
          <w:szCs w:val="28"/>
        </w:rPr>
        <w:t>и</w:t>
      </w:r>
      <w:r w:rsidRPr="0038433F">
        <w:rPr>
          <w:rFonts w:ascii="Times New Roman" w:hAnsi="Times New Roman"/>
          <w:sz w:val="28"/>
          <w:szCs w:val="28"/>
        </w:rPr>
        <w:lastRenderedPageBreak/>
        <w:t>вать подъезды с площадками для разворота пожарных автомобилей, их уст</w:t>
      </w:r>
      <w:r w:rsidRPr="0038433F">
        <w:rPr>
          <w:rFonts w:ascii="Times New Roman" w:hAnsi="Times New Roman"/>
          <w:sz w:val="28"/>
          <w:szCs w:val="28"/>
        </w:rPr>
        <w:t>а</w:t>
      </w:r>
      <w:r w:rsidRPr="0038433F">
        <w:rPr>
          <w:rFonts w:ascii="Times New Roman" w:hAnsi="Times New Roman"/>
          <w:sz w:val="28"/>
          <w:szCs w:val="28"/>
        </w:rPr>
        <w:t>новки и забора воды. Размер таких площадок должен быть не менее 12 × 12 метров.</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Переезды или переходы через внутриобъектовые железнодорожные пути дол</w:t>
      </w:r>
      <w:r w:rsidRPr="0038433F">
        <w:rPr>
          <w:rFonts w:ascii="Times New Roman" w:hAnsi="Times New Roman"/>
          <w:sz w:val="28"/>
          <w:szCs w:val="28"/>
        </w:rPr>
        <w:t>ж</w:t>
      </w:r>
      <w:r w:rsidRPr="0038433F">
        <w:rPr>
          <w:rFonts w:ascii="Times New Roman" w:hAnsi="Times New Roman"/>
          <w:sz w:val="28"/>
          <w:szCs w:val="28"/>
        </w:rPr>
        <w:t>ны быть всегда свободны для пропуска пожарных автомобилей.</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Ширина ворот автомобильных въездов на площадку производственного объе</w:t>
      </w:r>
      <w:r w:rsidRPr="0038433F">
        <w:rPr>
          <w:rFonts w:ascii="Times New Roman" w:hAnsi="Times New Roman"/>
          <w:sz w:val="28"/>
          <w:szCs w:val="28"/>
        </w:rPr>
        <w:t>к</w:t>
      </w:r>
      <w:r w:rsidRPr="0038433F">
        <w:rPr>
          <w:rFonts w:ascii="Times New Roman" w:hAnsi="Times New Roman"/>
          <w:sz w:val="28"/>
          <w:szCs w:val="28"/>
        </w:rPr>
        <w:t>та должна обеспечивать беспрепятственный проезд основных и специальных пожарных автомобилей.</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132" w:name="_Toc160361818"/>
      <w:bookmarkStart w:id="1133" w:name="sub_12134"/>
      <w:r w:rsidRPr="0038433F">
        <w:rPr>
          <w:rFonts w:ascii="Times New Roman" w:hAnsi="Times New Roman"/>
          <w:b w:val="0"/>
          <w:bCs w:val="0"/>
          <w:sz w:val="28"/>
          <w:szCs w:val="28"/>
        </w:rPr>
        <w:t>13.3. Требования к источникам противопожарного водоснабжения поселений, к размещению пожарных водоемов и гидрантов:</w:t>
      </w:r>
      <w:bookmarkEnd w:id="1132"/>
    </w:p>
    <w:p w:rsidR="00BF3D4A" w:rsidRPr="0038433F" w:rsidRDefault="00BF3D4A" w:rsidP="0038433F">
      <w:pPr>
        <w:spacing w:line="240" w:lineRule="auto"/>
        <w:contextualSpacing/>
        <w:jc w:val="both"/>
        <w:rPr>
          <w:rFonts w:ascii="Times New Roman" w:hAnsi="Times New Roman"/>
          <w:sz w:val="28"/>
          <w:szCs w:val="28"/>
        </w:rPr>
      </w:pPr>
      <w:bookmarkStart w:id="1134" w:name="sub_121347"/>
      <w:bookmarkEnd w:id="1133"/>
      <w:r w:rsidRPr="0038433F">
        <w:rPr>
          <w:rFonts w:ascii="Times New Roman" w:hAnsi="Times New Roman"/>
          <w:sz w:val="28"/>
          <w:szCs w:val="28"/>
        </w:rPr>
        <w:t>13.3.1. Водоемы, из которых производится забор воды для целей пожаротуш</w:t>
      </w:r>
      <w:r w:rsidRPr="0038433F">
        <w:rPr>
          <w:rFonts w:ascii="Times New Roman" w:hAnsi="Times New Roman"/>
          <w:sz w:val="28"/>
          <w:szCs w:val="28"/>
        </w:rPr>
        <w:t>е</w:t>
      </w:r>
      <w:r w:rsidRPr="0038433F">
        <w:rPr>
          <w:rFonts w:ascii="Times New Roman" w:hAnsi="Times New Roman"/>
          <w:sz w:val="28"/>
          <w:szCs w:val="28"/>
        </w:rPr>
        <w:t>ния, должны иметь подъезды с площадками (пирсами) с твердым покрытием размерами не менее 12 м × 12 м для установки пожарных автомобилей в любое время года.</w:t>
      </w:r>
    </w:p>
    <w:p w:rsidR="00BF3D4A" w:rsidRPr="0038433F" w:rsidRDefault="00BF3D4A" w:rsidP="0038433F">
      <w:pPr>
        <w:spacing w:line="240" w:lineRule="auto"/>
        <w:contextualSpacing/>
        <w:jc w:val="both"/>
        <w:rPr>
          <w:rFonts w:ascii="Times New Roman" w:hAnsi="Times New Roman"/>
          <w:sz w:val="28"/>
          <w:szCs w:val="28"/>
        </w:rPr>
      </w:pPr>
      <w:bookmarkStart w:id="1135" w:name="sub_121348"/>
      <w:bookmarkEnd w:id="1134"/>
      <w:r w:rsidRPr="0038433F">
        <w:rPr>
          <w:rFonts w:ascii="Times New Roman" w:hAnsi="Times New Roman"/>
          <w:sz w:val="28"/>
          <w:szCs w:val="28"/>
        </w:rPr>
        <w:t>13.3.2. В целях обеспечения пожаротушения на территории садоводческого объединения на территории общего пользования должны предусматриваться противопожарные водоемы или резервуары вместимостью при количестве уч</w:t>
      </w:r>
      <w:r w:rsidRPr="0038433F">
        <w:rPr>
          <w:rFonts w:ascii="Times New Roman" w:hAnsi="Times New Roman"/>
          <w:sz w:val="28"/>
          <w:szCs w:val="28"/>
        </w:rPr>
        <w:t>а</w:t>
      </w:r>
      <w:r w:rsidRPr="0038433F">
        <w:rPr>
          <w:rFonts w:ascii="Times New Roman" w:hAnsi="Times New Roman"/>
          <w:sz w:val="28"/>
          <w:szCs w:val="28"/>
        </w:rPr>
        <w:t>стков:</w:t>
      </w:r>
    </w:p>
    <w:bookmarkEnd w:id="1135"/>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до 300 - не менее 25 куб.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более 300 - не менее 60 куб.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Противопожарные водоемы (резервуары) должны быть оборудованы площа</w:t>
      </w:r>
      <w:r w:rsidRPr="0038433F">
        <w:rPr>
          <w:rFonts w:ascii="Times New Roman" w:hAnsi="Times New Roman"/>
          <w:sz w:val="28"/>
          <w:szCs w:val="28"/>
        </w:rPr>
        <w:t>д</w:t>
      </w:r>
      <w:r w:rsidRPr="0038433F">
        <w:rPr>
          <w:rFonts w:ascii="Times New Roman" w:hAnsi="Times New Roman"/>
          <w:sz w:val="28"/>
          <w:szCs w:val="28"/>
        </w:rPr>
        <w:t>ками для установки пожарной техники, иметь возможность забора воды нас</w:t>
      </w:r>
      <w:r w:rsidRPr="0038433F">
        <w:rPr>
          <w:rFonts w:ascii="Times New Roman" w:hAnsi="Times New Roman"/>
          <w:sz w:val="28"/>
          <w:szCs w:val="28"/>
        </w:rPr>
        <w:t>о</w:t>
      </w:r>
      <w:r w:rsidRPr="0038433F">
        <w:rPr>
          <w:rFonts w:ascii="Times New Roman" w:hAnsi="Times New Roman"/>
          <w:sz w:val="28"/>
          <w:szCs w:val="28"/>
        </w:rPr>
        <w:t>сами, подъезда не менее двух пожарных автомобилей.</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136" w:name="_Toc160361819"/>
      <w:bookmarkStart w:id="1137" w:name="sub_12135"/>
      <w:r w:rsidRPr="0038433F">
        <w:rPr>
          <w:rFonts w:ascii="Times New Roman" w:hAnsi="Times New Roman"/>
          <w:b w:val="0"/>
          <w:bCs w:val="0"/>
          <w:sz w:val="28"/>
          <w:szCs w:val="28"/>
        </w:rPr>
        <w:t>13.4. Требования к размещению пожарных депо:</w:t>
      </w:r>
      <w:bookmarkEnd w:id="1136"/>
    </w:p>
    <w:bookmarkEnd w:id="1137"/>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13.4.1. Пожарные депо следует размещать на земельных участках, имеющих выезды на магистральные улицы или дороги общегородского значения в соо</w:t>
      </w:r>
      <w:r w:rsidRPr="0038433F">
        <w:rPr>
          <w:rFonts w:ascii="Times New Roman" w:hAnsi="Times New Roman"/>
          <w:sz w:val="28"/>
          <w:szCs w:val="28"/>
        </w:rPr>
        <w:t>т</w:t>
      </w:r>
      <w:r w:rsidRPr="0038433F">
        <w:rPr>
          <w:rFonts w:ascii="Times New Roman" w:hAnsi="Times New Roman"/>
          <w:sz w:val="28"/>
          <w:szCs w:val="28"/>
        </w:rPr>
        <w:t xml:space="preserve">ветствии с требованиями </w:t>
      </w:r>
      <w:hyperlink r:id="rId256" w:history="1">
        <w:r w:rsidRPr="0038433F">
          <w:rPr>
            <w:rStyle w:val="af0"/>
            <w:rFonts w:ascii="Times New Roman" w:hAnsi="Times New Roman"/>
            <w:sz w:val="28"/>
            <w:szCs w:val="28"/>
          </w:rPr>
          <w:t>Федерального закона</w:t>
        </w:r>
      </w:hyperlink>
      <w:r w:rsidRPr="0038433F">
        <w:rPr>
          <w:rFonts w:ascii="Times New Roman" w:hAnsi="Times New Roman"/>
          <w:sz w:val="28"/>
          <w:szCs w:val="28"/>
        </w:rPr>
        <w:t xml:space="preserve"> от 22 июля 2008 года №123-ФЗ «Технический регламент о требованиях пожарной безопасности» НПБ 101-95 «Нормы проектирования объектов пожарной охраны».</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Пожарные депо необходимо располагать на участке с отступом от красной л</w:t>
      </w:r>
      <w:r w:rsidRPr="0038433F">
        <w:rPr>
          <w:rFonts w:ascii="Times New Roman" w:hAnsi="Times New Roman"/>
          <w:sz w:val="28"/>
          <w:szCs w:val="28"/>
        </w:rPr>
        <w:t>и</w:t>
      </w:r>
      <w:r w:rsidRPr="0038433F">
        <w:rPr>
          <w:rFonts w:ascii="Times New Roman" w:hAnsi="Times New Roman"/>
          <w:sz w:val="28"/>
          <w:szCs w:val="28"/>
        </w:rPr>
        <w:t>нии до фронта выезда пожарных автомобилей не менее чем 15 м, для пожарных депо II, IV, V типов указанное расстояние допускается уменьшать до 10 м.</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Площадь земельных участков в зависимости от типа пожарного депо определ</w:t>
      </w:r>
      <w:r w:rsidRPr="0038433F">
        <w:rPr>
          <w:rFonts w:ascii="Times New Roman" w:hAnsi="Times New Roman"/>
          <w:sz w:val="28"/>
          <w:szCs w:val="28"/>
        </w:rPr>
        <w:t>я</w:t>
      </w:r>
      <w:r w:rsidRPr="0038433F">
        <w:rPr>
          <w:rFonts w:ascii="Times New Roman" w:hAnsi="Times New Roman"/>
          <w:sz w:val="28"/>
          <w:szCs w:val="28"/>
        </w:rPr>
        <w:t>ется техническим заданием на проектирование.</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Требования к размещению подразделений пожарной охраны и пожарных депо на производственных объектах установлены </w:t>
      </w:r>
      <w:hyperlink r:id="rId257" w:history="1">
        <w:r w:rsidRPr="0038433F">
          <w:rPr>
            <w:rStyle w:val="af0"/>
            <w:rFonts w:ascii="Times New Roman" w:hAnsi="Times New Roman"/>
            <w:sz w:val="28"/>
            <w:szCs w:val="28"/>
          </w:rPr>
          <w:t>статьей 97</w:t>
        </w:r>
      </w:hyperlink>
      <w:r w:rsidRPr="0038433F">
        <w:rPr>
          <w:rFonts w:ascii="Times New Roman" w:hAnsi="Times New Roman"/>
          <w:sz w:val="28"/>
          <w:szCs w:val="28"/>
        </w:rPr>
        <w:t xml:space="preserve"> Федерального закона от 22 июля 2008 года №123-ФЗ «Технический регламент о требованиях пожарной безопасности».</w:t>
      </w:r>
    </w:p>
    <w:p w:rsidR="00BF3D4A" w:rsidRPr="0038433F" w:rsidRDefault="00BF3D4A" w:rsidP="0038433F">
      <w:pPr>
        <w:spacing w:line="240" w:lineRule="auto"/>
        <w:contextualSpacing/>
        <w:jc w:val="both"/>
        <w:rPr>
          <w:rFonts w:ascii="Times New Roman" w:hAnsi="Times New Roman"/>
          <w:sz w:val="28"/>
          <w:szCs w:val="28"/>
        </w:rPr>
      </w:pPr>
      <w:bookmarkStart w:id="1138" w:name="sub_121352"/>
      <w:r w:rsidRPr="0038433F">
        <w:rPr>
          <w:rFonts w:ascii="Times New Roman" w:hAnsi="Times New Roman"/>
          <w:sz w:val="28"/>
          <w:szCs w:val="28"/>
        </w:rPr>
        <w:t>13.4.2. Расстояние от границ участка пожарного депо до общественных и ж</w:t>
      </w:r>
      <w:r w:rsidRPr="0038433F">
        <w:rPr>
          <w:rFonts w:ascii="Times New Roman" w:hAnsi="Times New Roman"/>
          <w:sz w:val="28"/>
          <w:szCs w:val="28"/>
        </w:rPr>
        <w:t>и</w:t>
      </w:r>
      <w:r w:rsidRPr="0038433F">
        <w:rPr>
          <w:rFonts w:ascii="Times New Roman" w:hAnsi="Times New Roman"/>
          <w:sz w:val="28"/>
          <w:szCs w:val="28"/>
        </w:rPr>
        <w:t>лых зданий должно быть не менее 15 м, а до границ земельных участков де</w:t>
      </w:r>
      <w:r w:rsidRPr="0038433F">
        <w:rPr>
          <w:rFonts w:ascii="Times New Roman" w:hAnsi="Times New Roman"/>
          <w:sz w:val="28"/>
          <w:szCs w:val="28"/>
        </w:rPr>
        <w:t>т</w:t>
      </w:r>
      <w:r w:rsidRPr="0038433F">
        <w:rPr>
          <w:rFonts w:ascii="Times New Roman" w:hAnsi="Times New Roman"/>
          <w:sz w:val="28"/>
          <w:szCs w:val="28"/>
        </w:rPr>
        <w:lastRenderedPageBreak/>
        <w:t>ских дошкольных образовательных учреждений, образовательных учреждений и лечебных учреждений стационарного типа - не менее 30 метров.</w:t>
      </w:r>
    </w:p>
    <w:bookmarkEnd w:id="1138"/>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13.4.3. Тип пожарного депо и площадь земельных участков для их размещения определяется в соответствии с требованиями Федерального закона «Технич</w:t>
      </w:r>
      <w:r w:rsidRPr="0038433F">
        <w:rPr>
          <w:rFonts w:ascii="Times New Roman" w:hAnsi="Times New Roman"/>
          <w:sz w:val="28"/>
          <w:szCs w:val="28"/>
        </w:rPr>
        <w:t>е</w:t>
      </w:r>
      <w:r w:rsidRPr="0038433F">
        <w:rPr>
          <w:rFonts w:ascii="Times New Roman" w:hAnsi="Times New Roman"/>
          <w:sz w:val="28"/>
          <w:szCs w:val="28"/>
        </w:rPr>
        <w:t>ский регламент о требованиях пожарной безопасности».</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13.4.4. Состав, площадь и иные требования к параметрам зданий и сооружений, размещаемых на территории пожарного депо, к организации земельного учас</w:t>
      </w:r>
      <w:r w:rsidRPr="0038433F">
        <w:rPr>
          <w:rFonts w:ascii="Times New Roman" w:hAnsi="Times New Roman"/>
          <w:sz w:val="28"/>
          <w:szCs w:val="28"/>
        </w:rPr>
        <w:t>т</w:t>
      </w:r>
      <w:r w:rsidRPr="0038433F">
        <w:rPr>
          <w:rFonts w:ascii="Times New Roman" w:hAnsi="Times New Roman"/>
          <w:sz w:val="28"/>
          <w:szCs w:val="28"/>
        </w:rPr>
        <w:t xml:space="preserve">ка определяются техническим заданием на проектирование согласно </w:t>
      </w:r>
      <w:hyperlink r:id="rId258" w:history="1">
        <w:r w:rsidRPr="0038433F">
          <w:rPr>
            <w:rStyle w:val="af0"/>
            <w:rFonts w:ascii="Times New Roman" w:hAnsi="Times New Roman"/>
            <w:sz w:val="28"/>
            <w:szCs w:val="28"/>
          </w:rPr>
          <w:t>НПБ 101-95</w:t>
        </w:r>
      </w:hyperlink>
      <w:r w:rsidRPr="0038433F">
        <w:rPr>
          <w:rFonts w:ascii="Times New Roman" w:hAnsi="Times New Roman"/>
          <w:sz w:val="28"/>
          <w:szCs w:val="28"/>
        </w:rPr>
        <w:t xml:space="preserve"> «Нормы проектирования объектов пожарной охраны» и в соответствии с требованиями </w:t>
      </w:r>
      <w:hyperlink r:id="rId259" w:history="1">
        <w:r w:rsidRPr="0038433F">
          <w:rPr>
            <w:rStyle w:val="af0"/>
            <w:rFonts w:ascii="Times New Roman" w:hAnsi="Times New Roman"/>
            <w:sz w:val="28"/>
            <w:szCs w:val="28"/>
          </w:rPr>
          <w:t>СП 380.1325800.2018</w:t>
        </w:r>
      </w:hyperlink>
      <w:r w:rsidRPr="0038433F">
        <w:rPr>
          <w:rFonts w:ascii="Times New Roman" w:hAnsi="Times New Roman"/>
          <w:sz w:val="28"/>
          <w:szCs w:val="28"/>
        </w:rPr>
        <w:t xml:space="preserve"> «Здания пожарных депо. Правила проект</w:t>
      </w:r>
      <w:r w:rsidRPr="0038433F">
        <w:rPr>
          <w:rFonts w:ascii="Times New Roman" w:hAnsi="Times New Roman"/>
          <w:sz w:val="28"/>
          <w:szCs w:val="28"/>
        </w:rPr>
        <w:t>и</w:t>
      </w:r>
      <w:r w:rsidRPr="0038433F">
        <w:rPr>
          <w:rFonts w:ascii="Times New Roman" w:hAnsi="Times New Roman"/>
          <w:sz w:val="28"/>
          <w:szCs w:val="28"/>
        </w:rPr>
        <w:t>рования».</w:t>
      </w:r>
    </w:p>
    <w:p w:rsidR="00BF3D4A" w:rsidRPr="0038433F" w:rsidRDefault="00BF3D4A" w:rsidP="0038433F">
      <w:pPr>
        <w:spacing w:line="240" w:lineRule="auto"/>
        <w:contextualSpacing/>
        <w:jc w:val="both"/>
        <w:rPr>
          <w:rFonts w:ascii="Times New Roman" w:hAnsi="Times New Roman"/>
          <w:sz w:val="28"/>
          <w:szCs w:val="28"/>
        </w:rPr>
      </w:pPr>
      <w:bookmarkStart w:id="1139" w:name="sub_121356"/>
      <w:r w:rsidRPr="0038433F">
        <w:rPr>
          <w:rFonts w:ascii="Times New Roman" w:hAnsi="Times New Roman"/>
          <w:sz w:val="28"/>
          <w:szCs w:val="28"/>
        </w:rPr>
        <w:t xml:space="preserve">13.4.5. Дислокация подразделений пожарной охраны на территориях поселений рассчитывается в соответствии с </w:t>
      </w:r>
      <w:hyperlink r:id="rId260" w:history="1">
        <w:r w:rsidRPr="0038433F">
          <w:rPr>
            <w:rStyle w:val="af0"/>
            <w:rFonts w:ascii="Times New Roman" w:hAnsi="Times New Roman"/>
            <w:sz w:val="28"/>
            <w:szCs w:val="28"/>
          </w:rPr>
          <w:t>СП 11.13130.2009</w:t>
        </w:r>
      </w:hyperlink>
      <w:r w:rsidRPr="0038433F">
        <w:rPr>
          <w:rFonts w:ascii="Times New Roman" w:hAnsi="Times New Roman"/>
          <w:sz w:val="28"/>
          <w:szCs w:val="28"/>
        </w:rPr>
        <w:t xml:space="preserve"> «Места дислокации подра</w:t>
      </w:r>
      <w:r w:rsidRPr="0038433F">
        <w:rPr>
          <w:rFonts w:ascii="Times New Roman" w:hAnsi="Times New Roman"/>
          <w:sz w:val="28"/>
          <w:szCs w:val="28"/>
        </w:rPr>
        <w:t>з</w:t>
      </w:r>
      <w:r w:rsidRPr="0038433F">
        <w:rPr>
          <w:rFonts w:ascii="Times New Roman" w:hAnsi="Times New Roman"/>
          <w:sz w:val="28"/>
          <w:szCs w:val="28"/>
        </w:rPr>
        <w:t>делений пожарной охраны. Порядок и методика определения», исходя из усл</w:t>
      </w:r>
      <w:r w:rsidRPr="0038433F">
        <w:rPr>
          <w:rFonts w:ascii="Times New Roman" w:hAnsi="Times New Roman"/>
          <w:sz w:val="28"/>
          <w:szCs w:val="28"/>
        </w:rPr>
        <w:t>о</w:t>
      </w:r>
      <w:r w:rsidRPr="0038433F">
        <w:rPr>
          <w:rFonts w:ascii="Times New Roman" w:hAnsi="Times New Roman"/>
          <w:sz w:val="28"/>
          <w:szCs w:val="28"/>
        </w:rPr>
        <w:t>вия, что время прибытия первого подразделения к месту вызова в городских поселениях не должно превышать 10 минут, а в сельских поселениях - 20 м</w:t>
      </w:r>
      <w:r w:rsidRPr="0038433F">
        <w:rPr>
          <w:rFonts w:ascii="Times New Roman" w:hAnsi="Times New Roman"/>
          <w:sz w:val="28"/>
          <w:szCs w:val="28"/>
        </w:rPr>
        <w:t>и</w:t>
      </w:r>
      <w:r w:rsidRPr="0038433F">
        <w:rPr>
          <w:rFonts w:ascii="Times New Roman" w:hAnsi="Times New Roman"/>
          <w:sz w:val="28"/>
          <w:szCs w:val="28"/>
        </w:rPr>
        <w:t>нут.</w:t>
      </w:r>
    </w:p>
    <w:bookmarkEnd w:id="1139"/>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Расчет необходимого количества пожарных депо следует выполнять в соотве</w:t>
      </w:r>
      <w:r w:rsidRPr="0038433F">
        <w:rPr>
          <w:rFonts w:ascii="Times New Roman" w:hAnsi="Times New Roman"/>
          <w:sz w:val="28"/>
          <w:szCs w:val="28"/>
        </w:rPr>
        <w:t>т</w:t>
      </w:r>
      <w:r w:rsidRPr="0038433F">
        <w:rPr>
          <w:rFonts w:ascii="Times New Roman" w:hAnsi="Times New Roman"/>
          <w:sz w:val="28"/>
          <w:szCs w:val="28"/>
        </w:rPr>
        <w:t xml:space="preserve">ствии с </w:t>
      </w:r>
      <w:hyperlink r:id="rId261" w:history="1">
        <w:r w:rsidRPr="0038433F">
          <w:rPr>
            <w:rStyle w:val="af0"/>
            <w:rFonts w:ascii="Times New Roman" w:hAnsi="Times New Roman"/>
            <w:sz w:val="28"/>
            <w:szCs w:val="28"/>
          </w:rPr>
          <w:t>СП 11.13130.2009</w:t>
        </w:r>
      </w:hyperlink>
      <w:r w:rsidRPr="0038433F">
        <w:rPr>
          <w:rFonts w:ascii="Times New Roman" w:hAnsi="Times New Roman"/>
          <w:sz w:val="28"/>
          <w:szCs w:val="28"/>
        </w:rPr>
        <w:t xml:space="preserve"> «Места дислокации подразделений пожарной охр</w:t>
      </w:r>
      <w:r w:rsidRPr="0038433F">
        <w:rPr>
          <w:rFonts w:ascii="Times New Roman" w:hAnsi="Times New Roman"/>
          <w:sz w:val="28"/>
          <w:szCs w:val="28"/>
        </w:rPr>
        <w:t>а</w:t>
      </w:r>
      <w:r w:rsidRPr="0038433F">
        <w:rPr>
          <w:rFonts w:ascii="Times New Roman" w:hAnsi="Times New Roman"/>
          <w:sz w:val="28"/>
          <w:szCs w:val="28"/>
        </w:rPr>
        <w:t>ны. Порядок и методика определения» в составе документов территориального планирования муниципального района, городских и сельских поселений Ейск</w:t>
      </w:r>
      <w:r w:rsidRPr="0038433F">
        <w:rPr>
          <w:rFonts w:ascii="Times New Roman" w:hAnsi="Times New Roman"/>
          <w:sz w:val="28"/>
          <w:szCs w:val="28"/>
        </w:rPr>
        <w:t>о</w:t>
      </w:r>
      <w:r w:rsidRPr="0038433F">
        <w:rPr>
          <w:rFonts w:ascii="Times New Roman" w:hAnsi="Times New Roman"/>
          <w:sz w:val="28"/>
          <w:szCs w:val="28"/>
        </w:rPr>
        <w:t>го района.</w:t>
      </w:r>
    </w:p>
    <w:p w:rsidR="00BF3D4A" w:rsidRPr="0038433F" w:rsidRDefault="00BF3D4A" w:rsidP="0038433F">
      <w:pPr>
        <w:spacing w:line="240" w:lineRule="auto"/>
        <w:contextualSpacing/>
        <w:jc w:val="both"/>
        <w:rPr>
          <w:rFonts w:ascii="Times New Roman" w:hAnsi="Times New Roman"/>
          <w:sz w:val="28"/>
          <w:szCs w:val="28"/>
        </w:rPr>
      </w:pPr>
      <w:bookmarkStart w:id="1140" w:name="sub_121358"/>
      <w:r w:rsidRPr="0038433F">
        <w:rPr>
          <w:rFonts w:ascii="Times New Roman" w:hAnsi="Times New Roman"/>
          <w:sz w:val="28"/>
          <w:szCs w:val="28"/>
        </w:rPr>
        <w:t>13.4.6. Площадь озеленения территории пожарного депо должна составлять не менее 15% площади участка.</w:t>
      </w:r>
    </w:p>
    <w:p w:rsidR="00BF3D4A" w:rsidRPr="0038433F" w:rsidRDefault="00BF3D4A" w:rsidP="0038433F">
      <w:pPr>
        <w:spacing w:line="240" w:lineRule="auto"/>
        <w:contextualSpacing/>
        <w:jc w:val="both"/>
        <w:rPr>
          <w:rFonts w:ascii="Times New Roman" w:hAnsi="Times New Roman"/>
          <w:sz w:val="28"/>
          <w:szCs w:val="28"/>
        </w:rPr>
      </w:pPr>
      <w:bookmarkStart w:id="1141" w:name="sub_121359"/>
      <w:bookmarkEnd w:id="1140"/>
      <w:r w:rsidRPr="0038433F">
        <w:rPr>
          <w:rFonts w:ascii="Times New Roman" w:hAnsi="Times New Roman"/>
          <w:sz w:val="28"/>
          <w:szCs w:val="28"/>
        </w:rPr>
        <w:t>13.4.7. Территория пожарного депо должна иметь ограждение высотой не менее 2 м.</w:t>
      </w:r>
    </w:p>
    <w:p w:rsidR="00BF3D4A" w:rsidRPr="0038433F" w:rsidRDefault="00BF3D4A" w:rsidP="0038433F">
      <w:pPr>
        <w:spacing w:line="240" w:lineRule="auto"/>
        <w:contextualSpacing/>
        <w:jc w:val="both"/>
        <w:rPr>
          <w:rFonts w:ascii="Times New Roman" w:hAnsi="Times New Roman"/>
          <w:sz w:val="28"/>
          <w:szCs w:val="28"/>
        </w:rPr>
      </w:pPr>
      <w:bookmarkStart w:id="1142" w:name="sub_1213510"/>
      <w:bookmarkEnd w:id="1141"/>
      <w:r w:rsidRPr="0038433F">
        <w:rPr>
          <w:rFonts w:ascii="Times New Roman" w:hAnsi="Times New Roman"/>
          <w:sz w:val="28"/>
          <w:szCs w:val="28"/>
        </w:rPr>
        <w:t xml:space="preserve">13.4.8. </w:t>
      </w:r>
      <w:bookmarkEnd w:id="1142"/>
      <w:r w:rsidRPr="0038433F">
        <w:rPr>
          <w:rFonts w:ascii="Times New Roman" w:hAnsi="Times New Roman"/>
          <w:sz w:val="28"/>
          <w:szCs w:val="28"/>
        </w:rPr>
        <w:t>Проезжая часть улицы и тротуар против выездной площади пожарного депо должны быть оборудованы светофором и световым указателем с акуст</w:t>
      </w:r>
      <w:r w:rsidRPr="0038433F">
        <w:rPr>
          <w:rFonts w:ascii="Times New Roman" w:hAnsi="Times New Roman"/>
          <w:sz w:val="28"/>
          <w:szCs w:val="28"/>
        </w:rPr>
        <w:t>и</w:t>
      </w:r>
      <w:r w:rsidRPr="0038433F">
        <w:rPr>
          <w:rFonts w:ascii="Times New Roman" w:hAnsi="Times New Roman"/>
          <w:sz w:val="28"/>
          <w:szCs w:val="28"/>
        </w:rPr>
        <w:t>ческим сигналом, позволяющим останавливать движение транспорта и пешех</w:t>
      </w:r>
      <w:r w:rsidRPr="0038433F">
        <w:rPr>
          <w:rFonts w:ascii="Times New Roman" w:hAnsi="Times New Roman"/>
          <w:sz w:val="28"/>
          <w:szCs w:val="28"/>
        </w:rPr>
        <w:t>о</w:t>
      </w:r>
      <w:r w:rsidRPr="0038433F">
        <w:rPr>
          <w:rFonts w:ascii="Times New Roman" w:hAnsi="Times New Roman"/>
          <w:sz w:val="28"/>
          <w:szCs w:val="28"/>
        </w:rPr>
        <w:t>дов во время выезда пожарных автомобилей по сигналу тревоги. Включение и выключение светофора следует предусматривать дистанционно из пункта св</w:t>
      </w:r>
      <w:r w:rsidRPr="0038433F">
        <w:rPr>
          <w:rFonts w:ascii="Times New Roman" w:hAnsi="Times New Roman"/>
          <w:sz w:val="28"/>
          <w:szCs w:val="28"/>
        </w:rPr>
        <w:t>я</w:t>
      </w:r>
      <w:r w:rsidRPr="0038433F">
        <w:rPr>
          <w:rFonts w:ascii="Times New Roman" w:hAnsi="Times New Roman"/>
          <w:sz w:val="28"/>
          <w:szCs w:val="28"/>
        </w:rPr>
        <w:t>зи.</w:t>
      </w:r>
    </w:p>
    <w:p w:rsidR="00BF3D4A" w:rsidRPr="0038433F" w:rsidRDefault="00BF3D4A" w:rsidP="0038433F">
      <w:pPr>
        <w:spacing w:line="240" w:lineRule="auto"/>
        <w:contextualSpacing/>
        <w:jc w:val="both"/>
        <w:rPr>
          <w:rFonts w:ascii="Times New Roman" w:hAnsi="Times New Roman"/>
          <w:sz w:val="28"/>
          <w:szCs w:val="28"/>
        </w:rPr>
      </w:pPr>
      <w:bookmarkStart w:id="1143" w:name="sub_1213511"/>
      <w:r w:rsidRPr="0038433F">
        <w:rPr>
          <w:rFonts w:ascii="Times New Roman" w:hAnsi="Times New Roman"/>
          <w:sz w:val="28"/>
          <w:szCs w:val="28"/>
        </w:rPr>
        <w:t>13.4.9. Здание пожарного депо должно быть оборудовано канализацией, холо</w:t>
      </w:r>
      <w:r w:rsidRPr="0038433F">
        <w:rPr>
          <w:rFonts w:ascii="Times New Roman" w:hAnsi="Times New Roman"/>
          <w:sz w:val="28"/>
          <w:szCs w:val="28"/>
        </w:rPr>
        <w:t>д</w:t>
      </w:r>
      <w:r w:rsidRPr="0038433F">
        <w:rPr>
          <w:rFonts w:ascii="Times New Roman" w:hAnsi="Times New Roman"/>
          <w:sz w:val="28"/>
          <w:szCs w:val="28"/>
        </w:rPr>
        <w:t>ным и горячим водоснабжением, центральным отоплением, автоматическими устройствами территория».</w:t>
      </w:r>
    </w:p>
    <w:bookmarkEnd w:id="1143"/>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Здания пожарных депо I - IV типов оборудуются охранно-пожарной сигнализ</w:t>
      </w:r>
      <w:r w:rsidRPr="0038433F">
        <w:rPr>
          <w:rFonts w:ascii="Times New Roman" w:hAnsi="Times New Roman"/>
          <w:sz w:val="28"/>
          <w:szCs w:val="28"/>
        </w:rPr>
        <w:t>а</w:t>
      </w:r>
      <w:r w:rsidRPr="0038433F">
        <w:rPr>
          <w:rFonts w:ascii="Times New Roman" w:hAnsi="Times New Roman"/>
          <w:sz w:val="28"/>
          <w:szCs w:val="28"/>
        </w:rPr>
        <w:t>цией и административно-управленческой связью.</w:t>
      </w:r>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Здание пожарного депо оборудуется сетью телефонной связи и спецлиниями «01», а помещения пожарной техники и дежурной смены - установками тр</w:t>
      </w:r>
      <w:r w:rsidRPr="0038433F">
        <w:rPr>
          <w:rFonts w:ascii="Times New Roman" w:hAnsi="Times New Roman"/>
          <w:sz w:val="28"/>
          <w:szCs w:val="28"/>
        </w:rPr>
        <w:t>е</w:t>
      </w:r>
      <w:r w:rsidRPr="0038433F">
        <w:rPr>
          <w:rFonts w:ascii="Times New Roman" w:hAnsi="Times New Roman"/>
          <w:sz w:val="28"/>
          <w:szCs w:val="28"/>
        </w:rPr>
        <w:t>вожной сигнализации.</w:t>
      </w:r>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line="240" w:lineRule="auto"/>
        <w:contextualSpacing/>
        <w:jc w:val="both"/>
        <w:rPr>
          <w:rFonts w:ascii="Times New Roman" w:hAnsi="Times New Roman"/>
          <w:b w:val="0"/>
          <w:bCs w:val="0"/>
          <w:sz w:val="28"/>
          <w:szCs w:val="28"/>
        </w:rPr>
      </w:pPr>
      <w:bookmarkStart w:id="1144" w:name="_Toc160361820"/>
      <w:bookmarkStart w:id="1145" w:name="sub_12136"/>
      <w:r w:rsidRPr="0038433F">
        <w:rPr>
          <w:rFonts w:ascii="Times New Roman" w:hAnsi="Times New Roman"/>
          <w:b w:val="0"/>
          <w:bCs w:val="0"/>
          <w:sz w:val="28"/>
          <w:szCs w:val="28"/>
        </w:rPr>
        <w:lastRenderedPageBreak/>
        <w:t>13.5. Требования к зданиям и сооружениям:</w:t>
      </w:r>
      <w:bookmarkEnd w:id="1144"/>
    </w:p>
    <w:bookmarkEnd w:id="1145"/>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spacing w:line="240" w:lineRule="auto"/>
        <w:contextualSpacing/>
        <w:jc w:val="both"/>
        <w:rPr>
          <w:rFonts w:ascii="Times New Roman" w:hAnsi="Times New Roman"/>
          <w:sz w:val="28"/>
          <w:szCs w:val="28"/>
        </w:rPr>
      </w:pPr>
      <w:bookmarkStart w:id="1146" w:name="sub_121361"/>
      <w:r w:rsidRPr="0038433F">
        <w:rPr>
          <w:rFonts w:ascii="Times New Roman" w:hAnsi="Times New Roman"/>
          <w:sz w:val="28"/>
          <w:szCs w:val="28"/>
        </w:rPr>
        <w:t>13.5.1. Проектирование, строительство и эксплуатация зданий и сооружений должны осуществляться в соответствии с требованиями пожарной безопасн</w:t>
      </w:r>
      <w:r w:rsidRPr="0038433F">
        <w:rPr>
          <w:rFonts w:ascii="Times New Roman" w:hAnsi="Times New Roman"/>
          <w:sz w:val="28"/>
          <w:szCs w:val="28"/>
        </w:rPr>
        <w:t>о</w:t>
      </w:r>
      <w:r w:rsidRPr="0038433F">
        <w:rPr>
          <w:rFonts w:ascii="Times New Roman" w:hAnsi="Times New Roman"/>
          <w:sz w:val="28"/>
          <w:szCs w:val="28"/>
        </w:rPr>
        <w:t xml:space="preserve">сти </w:t>
      </w:r>
      <w:hyperlink r:id="rId262" w:history="1">
        <w:r w:rsidRPr="0038433F">
          <w:rPr>
            <w:rStyle w:val="af0"/>
            <w:rFonts w:ascii="Times New Roman" w:hAnsi="Times New Roman"/>
            <w:sz w:val="28"/>
            <w:szCs w:val="28"/>
          </w:rPr>
          <w:t>Федерального закона</w:t>
        </w:r>
      </w:hyperlink>
      <w:r w:rsidRPr="0038433F">
        <w:rPr>
          <w:rFonts w:ascii="Times New Roman" w:hAnsi="Times New Roman"/>
          <w:sz w:val="28"/>
          <w:szCs w:val="28"/>
        </w:rPr>
        <w:t xml:space="preserve"> от 22 июля 2008 года №123-ФЗ «Технический регл</w:t>
      </w:r>
      <w:r w:rsidRPr="0038433F">
        <w:rPr>
          <w:rFonts w:ascii="Times New Roman" w:hAnsi="Times New Roman"/>
          <w:sz w:val="28"/>
          <w:szCs w:val="28"/>
        </w:rPr>
        <w:t>а</w:t>
      </w:r>
      <w:r w:rsidRPr="0038433F">
        <w:rPr>
          <w:rFonts w:ascii="Times New Roman" w:hAnsi="Times New Roman"/>
          <w:sz w:val="28"/>
          <w:szCs w:val="28"/>
        </w:rPr>
        <w:t>мент о требованиях пожарной безопасности» и другими нормативными прав</w:t>
      </w:r>
      <w:r w:rsidRPr="0038433F">
        <w:rPr>
          <w:rFonts w:ascii="Times New Roman" w:hAnsi="Times New Roman"/>
          <w:sz w:val="28"/>
          <w:szCs w:val="28"/>
        </w:rPr>
        <w:t>о</w:t>
      </w:r>
      <w:r w:rsidRPr="0038433F">
        <w:rPr>
          <w:rFonts w:ascii="Times New Roman" w:hAnsi="Times New Roman"/>
          <w:sz w:val="28"/>
          <w:szCs w:val="28"/>
        </w:rPr>
        <w:t>выми актами, содержащими обязательные требования пожарной безопасности к проектированию, строительству и эксплуатации зданий и сооружений.</w:t>
      </w:r>
    </w:p>
    <w:p w:rsidR="00BF3D4A" w:rsidRPr="0038433F" w:rsidRDefault="00BF3D4A" w:rsidP="0038433F">
      <w:pPr>
        <w:spacing w:line="240" w:lineRule="auto"/>
        <w:contextualSpacing/>
        <w:jc w:val="both"/>
        <w:rPr>
          <w:rFonts w:ascii="Times New Roman" w:hAnsi="Times New Roman"/>
          <w:sz w:val="28"/>
          <w:szCs w:val="28"/>
        </w:rPr>
      </w:pPr>
      <w:bookmarkStart w:id="1147" w:name="sub_121362"/>
      <w:bookmarkEnd w:id="1146"/>
      <w:r w:rsidRPr="0038433F">
        <w:rPr>
          <w:rFonts w:ascii="Times New Roman" w:hAnsi="Times New Roman"/>
          <w:sz w:val="28"/>
          <w:szCs w:val="28"/>
        </w:rPr>
        <w:t>13.5.2. Здания и сооружения, а также их части или помещения, в которых ос</w:t>
      </w:r>
      <w:r w:rsidRPr="0038433F">
        <w:rPr>
          <w:rFonts w:ascii="Times New Roman" w:hAnsi="Times New Roman"/>
          <w:sz w:val="28"/>
          <w:szCs w:val="28"/>
        </w:rPr>
        <w:t>у</w:t>
      </w:r>
      <w:r w:rsidRPr="0038433F">
        <w:rPr>
          <w:rFonts w:ascii="Times New Roman" w:hAnsi="Times New Roman"/>
          <w:sz w:val="28"/>
          <w:szCs w:val="28"/>
        </w:rPr>
        <w:t>ществляется предоставление гостиничных услуг, услуг по временному разм</w:t>
      </w:r>
      <w:r w:rsidRPr="0038433F">
        <w:rPr>
          <w:rFonts w:ascii="Times New Roman" w:hAnsi="Times New Roman"/>
          <w:sz w:val="28"/>
          <w:szCs w:val="28"/>
        </w:rPr>
        <w:t>е</w:t>
      </w:r>
      <w:r w:rsidRPr="0038433F">
        <w:rPr>
          <w:rFonts w:ascii="Times New Roman" w:hAnsi="Times New Roman"/>
          <w:sz w:val="28"/>
          <w:szCs w:val="28"/>
        </w:rPr>
        <w:t>щению и (или) проживанию, расположенные на территории Ейского района Краснодарского края, должны соответствовать требованиям пожарной безопа</w:t>
      </w:r>
      <w:r w:rsidRPr="0038433F">
        <w:rPr>
          <w:rFonts w:ascii="Times New Roman" w:hAnsi="Times New Roman"/>
          <w:sz w:val="28"/>
          <w:szCs w:val="28"/>
        </w:rPr>
        <w:t>с</w:t>
      </w:r>
      <w:r w:rsidRPr="0038433F">
        <w:rPr>
          <w:rFonts w:ascii="Times New Roman" w:hAnsi="Times New Roman"/>
          <w:sz w:val="28"/>
          <w:szCs w:val="28"/>
        </w:rPr>
        <w:t>ности, предъявляемым к зданиям (сооружениям, пожарным отсекам и частям зданий, сооружений - помещениям или группам помещений, функционально связанным между собой) класса функциональной пожарной опасности Ф 1.2.</w:t>
      </w:r>
    </w:p>
    <w:bookmarkEnd w:id="106"/>
    <w:bookmarkEnd w:id="107"/>
    <w:bookmarkEnd w:id="1147"/>
    <w:p w:rsidR="00BF3D4A" w:rsidRPr="0038433F" w:rsidRDefault="00BF3D4A" w:rsidP="0038433F">
      <w:pPr>
        <w:spacing w:line="240" w:lineRule="auto"/>
        <w:ind w:right="-143" w:firstLine="709"/>
        <w:contextualSpacing/>
        <w:jc w:val="both"/>
        <w:rPr>
          <w:rFonts w:ascii="Times New Roman" w:hAnsi="Times New Roman"/>
          <w:sz w:val="28"/>
          <w:szCs w:val="28"/>
        </w:rPr>
      </w:pPr>
    </w:p>
    <w:p w:rsidR="00BF3D4A" w:rsidRPr="0038433F" w:rsidRDefault="00BF3D4A" w:rsidP="0038433F">
      <w:pPr>
        <w:pStyle w:val="1"/>
        <w:spacing w:before="0" w:after="0" w:line="240" w:lineRule="auto"/>
        <w:ind w:firstLine="709"/>
        <w:contextualSpacing/>
        <w:jc w:val="both"/>
        <w:rPr>
          <w:rFonts w:ascii="Times New Roman" w:hAnsi="Times New Roman"/>
          <w:b w:val="0"/>
          <w:bCs w:val="0"/>
          <w:sz w:val="28"/>
          <w:szCs w:val="28"/>
        </w:rPr>
      </w:pPr>
      <w:bookmarkStart w:id="1148" w:name="_Toc160361821"/>
      <w:r w:rsidRPr="0038433F">
        <w:rPr>
          <w:rFonts w:ascii="Times New Roman" w:hAnsi="Times New Roman"/>
          <w:b w:val="0"/>
          <w:bCs w:val="0"/>
          <w:sz w:val="28"/>
          <w:szCs w:val="28"/>
        </w:rPr>
        <w:t>III. Правила и область применения расчетных показателей, содержащихся в основной части Нормативов градостроительного проектирования Должанск</w:t>
      </w:r>
      <w:r w:rsidRPr="0038433F">
        <w:rPr>
          <w:rFonts w:ascii="Times New Roman" w:hAnsi="Times New Roman"/>
          <w:b w:val="0"/>
          <w:bCs w:val="0"/>
          <w:sz w:val="28"/>
          <w:szCs w:val="28"/>
        </w:rPr>
        <w:t>о</w:t>
      </w:r>
      <w:r w:rsidRPr="0038433F">
        <w:rPr>
          <w:rFonts w:ascii="Times New Roman" w:hAnsi="Times New Roman"/>
          <w:b w:val="0"/>
          <w:bCs w:val="0"/>
          <w:sz w:val="28"/>
          <w:szCs w:val="28"/>
        </w:rPr>
        <w:t>го сельского поселения Ейского района</w:t>
      </w:r>
      <w:bookmarkEnd w:id="1148"/>
    </w:p>
    <w:p w:rsidR="00BF3D4A" w:rsidRPr="0038433F" w:rsidRDefault="00BF3D4A" w:rsidP="0038433F">
      <w:pPr>
        <w:spacing w:line="240" w:lineRule="auto"/>
        <w:ind w:firstLine="709"/>
        <w:contextualSpacing/>
        <w:jc w:val="both"/>
        <w:rPr>
          <w:rFonts w:ascii="Times New Roman" w:hAnsi="Times New Roman"/>
          <w:sz w:val="28"/>
          <w:szCs w:val="28"/>
        </w:rPr>
      </w:pPr>
    </w:p>
    <w:p w:rsidR="00BF3D4A" w:rsidRPr="0038433F" w:rsidRDefault="00BF3D4A" w:rsidP="0038433F">
      <w:pPr>
        <w:pStyle w:val="1"/>
        <w:spacing w:before="0" w:after="0" w:line="240" w:lineRule="auto"/>
        <w:ind w:firstLine="709"/>
        <w:contextualSpacing/>
        <w:jc w:val="both"/>
        <w:rPr>
          <w:rFonts w:ascii="Times New Roman" w:hAnsi="Times New Roman"/>
          <w:b w:val="0"/>
          <w:bCs w:val="0"/>
          <w:sz w:val="28"/>
          <w:szCs w:val="28"/>
        </w:rPr>
      </w:pPr>
      <w:bookmarkStart w:id="1149" w:name="_Toc160361822"/>
      <w:bookmarkStart w:id="1150" w:name="sub_13010"/>
      <w:r w:rsidRPr="0038433F">
        <w:rPr>
          <w:rFonts w:ascii="Times New Roman" w:hAnsi="Times New Roman"/>
          <w:b w:val="0"/>
          <w:bCs w:val="0"/>
          <w:sz w:val="28"/>
          <w:szCs w:val="28"/>
        </w:rPr>
        <w:t>1. Общие положения:</w:t>
      </w:r>
      <w:bookmarkEnd w:id="1149"/>
    </w:p>
    <w:bookmarkEnd w:id="1150"/>
    <w:p w:rsidR="00BF3D4A" w:rsidRPr="0038433F" w:rsidRDefault="00BF3D4A" w:rsidP="0038433F">
      <w:pPr>
        <w:spacing w:line="240" w:lineRule="auto"/>
        <w:ind w:firstLine="709"/>
        <w:contextualSpacing/>
        <w:jc w:val="both"/>
        <w:rPr>
          <w:rFonts w:ascii="Times New Roman" w:hAnsi="Times New Roman"/>
          <w:sz w:val="28"/>
          <w:szCs w:val="28"/>
        </w:rPr>
      </w:pPr>
    </w:p>
    <w:p w:rsidR="00BF3D4A" w:rsidRPr="0038433F" w:rsidRDefault="00BF3D4A" w:rsidP="0038433F">
      <w:pPr>
        <w:spacing w:line="240" w:lineRule="auto"/>
        <w:ind w:firstLine="709"/>
        <w:contextualSpacing/>
        <w:jc w:val="both"/>
        <w:rPr>
          <w:rFonts w:ascii="Times New Roman" w:hAnsi="Times New Roman"/>
          <w:sz w:val="28"/>
          <w:szCs w:val="28"/>
        </w:rPr>
      </w:pPr>
      <w:bookmarkStart w:id="1151" w:name="sub_13011"/>
      <w:r w:rsidRPr="0038433F">
        <w:rPr>
          <w:rFonts w:ascii="Times New Roman" w:hAnsi="Times New Roman"/>
          <w:sz w:val="28"/>
          <w:szCs w:val="28"/>
        </w:rPr>
        <w:t>1.1 Нормативы градостроительного проектирования Должанского сел</w:t>
      </w:r>
      <w:r w:rsidRPr="0038433F">
        <w:rPr>
          <w:rFonts w:ascii="Times New Roman" w:hAnsi="Times New Roman"/>
          <w:sz w:val="28"/>
          <w:szCs w:val="28"/>
        </w:rPr>
        <w:t>ь</w:t>
      </w:r>
      <w:r w:rsidRPr="0038433F">
        <w:rPr>
          <w:rFonts w:ascii="Times New Roman" w:hAnsi="Times New Roman"/>
          <w:sz w:val="28"/>
          <w:szCs w:val="28"/>
        </w:rPr>
        <w:t>ского поселения Ейского района в систему нормативных правовых актов, ре</w:t>
      </w:r>
      <w:r w:rsidRPr="0038433F">
        <w:rPr>
          <w:rFonts w:ascii="Times New Roman" w:hAnsi="Times New Roman"/>
          <w:sz w:val="28"/>
          <w:szCs w:val="28"/>
        </w:rPr>
        <w:t>г</w:t>
      </w:r>
      <w:r w:rsidRPr="0038433F">
        <w:rPr>
          <w:rFonts w:ascii="Times New Roman" w:hAnsi="Times New Roman"/>
          <w:sz w:val="28"/>
          <w:szCs w:val="28"/>
        </w:rPr>
        <w:t>ламентирующих осуществление градостроительной деятельности на террит</w:t>
      </w:r>
      <w:r w:rsidRPr="0038433F">
        <w:rPr>
          <w:rFonts w:ascii="Times New Roman" w:hAnsi="Times New Roman"/>
          <w:sz w:val="28"/>
          <w:szCs w:val="28"/>
        </w:rPr>
        <w:t>о</w:t>
      </w:r>
      <w:r w:rsidRPr="0038433F">
        <w:rPr>
          <w:rFonts w:ascii="Times New Roman" w:hAnsi="Times New Roman"/>
          <w:sz w:val="28"/>
          <w:szCs w:val="28"/>
        </w:rPr>
        <w:t xml:space="preserve">рии Ейского района и разработаны в соответствии с требованиями </w:t>
      </w:r>
      <w:hyperlink r:id="rId263" w:history="1">
        <w:r w:rsidRPr="0038433F">
          <w:rPr>
            <w:rStyle w:val="af0"/>
            <w:rFonts w:ascii="Times New Roman" w:hAnsi="Times New Roman"/>
            <w:sz w:val="28"/>
            <w:szCs w:val="28"/>
          </w:rPr>
          <w:t>статей 29.2</w:t>
        </w:r>
      </w:hyperlink>
      <w:r w:rsidRPr="0038433F">
        <w:rPr>
          <w:rFonts w:ascii="Times New Roman" w:hAnsi="Times New Roman"/>
          <w:sz w:val="28"/>
          <w:szCs w:val="28"/>
        </w:rPr>
        <w:t xml:space="preserve"> и </w:t>
      </w:r>
      <w:hyperlink r:id="rId264" w:history="1">
        <w:r w:rsidRPr="0038433F">
          <w:rPr>
            <w:rStyle w:val="af0"/>
            <w:rFonts w:ascii="Times New Roman" w:hAnsi="Times New Roman"/>
            <w:sz w:val="28"/>
            <w:szCs w:val="28"/>
          </w:rPr>
          <w:t>29.3</w:t>
        </w:r>
      </w:hyperlink>
      <w:r w:rsidRPr="0038433F">
        <w:rPr>
          <w:rFonts w:ascii="Times New Roman" w:hAnsi="Times New Roman"/>
          <w:sz w:val="28"/>
          <w:szCs w:val="28"/>
        </w:rPr>
        <w:t xml:space="preserve"> Градостроительного Кодекса Российской Федерации, </w:t>
      </w:r>
      <w:hyperlink r:id="rId265" w:history="1">
        <w:r w:rsidRPr="0038433F">
          <w:rPr>
            <w:rStyle w:val="af0"/>
            <w:rFonts w:ascii="Times New Roman" w:hAnsi="Times New Roman"/>
            <w:sz w:val="28"/>
            <w:szCs w:val="28"/>
          </w:rPr>
          <w:t>Законом</w:t>
        </w:r>
      </w:hyperlink>
      <w:r w:rsidRPr="0038433F">
        <w:rPr>
          <w:rFonts w:ascii="Times New Roman" w:hAnsi="Times New Roman"/>
          <w:sz w:val="28"/>
          <w:szCs w:val="28"/>
        </w:rPr>
        <w:t xml:space="preserve"> Краснода</w:t>
      </w:r>
      <w:r w:rsidRPr="0038433F">
        <w:rPr>
          <w:rFonts w:ascii="Times New Roman" w:hAnsi="Times New Roman"/>
          <w:sz w:val="28"/>
          <w:szCs w:val="28"/>
        </w:rPr>
        <w:t>р</w:t>
      </w:r>
      <w:r w:rsidRPr="0038433F">
        <w:rPr>
          <w:rFonts w:ascii="Times New Roman" w:hAnsi="Times New Roman"/>
          <w:sz w:val="28"/>
          <w:szCs w:val="28"/>
        </w:rPr>
        <w:t>ского края от 21 июля 2008 года №1540-КЗ «Градостроительный кодекс Кра</w:t>
      </w:r>
      <w:r w:rsidRPr="0038433F">
        <w:rPr>
          <w:rFonts w:ascii="Times New Roman" w:hAnsi="Times New Roman"/>
          <w:sz w:val="28"/>
          <w:szCs w:val="28"/>
        </w:rPr>
        <w:t>с</w:t>
      </w:r>
      <w:r w:rsidRPr="0038433F">
        <w:rPr>
          <w:rFonts w:ascii="Times New Roman" w:hAnsi="Times New Roman"/>
          <w:sz w:val="28"/>
          <w:szCs w:val="28"/>
        </w:rPr>
        <w:t>нодарского края», Нормативами градостроительного проектирования Красн</w:t>
      </w:r>
      <w:r w:rsidRPr="0038433F">
        <w:rPr>
          <w:rFonts w:ascii="Times New Roman" w:hAnsi="Times New Roman"/>
          <w:sz w:val="28"/>
          <w:szCs w:val="28"/>
        </w:rPr>
        <w:t>о</w:t>
      </w:r>
      <w:r w:rsidRPr="0038433F">
        <w:rPr>
          <w:rFonts w:ascii="Times New Roman" w:hAnsi="Times New Roman"/>
          <w:sz w:val="28"/>
          <w:szCs w:val="28"/>
        </w:rPr>
        <w:t>дарского края и иными нормативными правовыми актами Российской Федер</w:t>
      </w:r>
      <w:r w:rsidRPr="0038433F">
        <w:rPr>
          <w:rFonts w:ascii="Times New Roman" w:hAnsi="Times New Roman"/>
          <w:sz w:val="28"/>
          <w:szCs w:val="28"/>
        </w:rPr>
        <w:t>а</w:t>
      </w:r>
      <w:r w:rsidRPr="0038433F">
        <w:rPr>
          <w:rFonts w:ascii="Times New Roman" w:hAnsi="Times New Roman"/>
          <w:sz w:val="28"/>
          <w:szCs w:val="28"/>
        </w:rPr>
        <w:t>ции.</w:t>
      </w:r>
    </w:p>
    <w:bookmarkEnd w:id="1151"/>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Нормативы градостроительного проектирования муниципального образ</w:t>
      </w:r>
      <w:r w:rsidRPr="0038433F">
        <w:rPr>
          <w:rFonts w:ascii="Times New Roman" w:hAnsi="Times New Roman"/>
          <w:sz w:val="28"/>
          <w:szCs w:val="28"/>
        </w:rPr>
        <w:t>о</w:t>
      </w:r>
      <w:r w:rsidRPr="0038433F">
        <w:rPr>
          <w:rFonts w:ascii="Times New Roman" w:hAnsi="Times New Roman"/>
          <w:sz w:val="28"/>
          <w:szCs w:val="28"/>
        </w:rPr>
        <w:t>вания Ейский район устанавливают совокупность расчетных показателей м</w:t>
      </w:r>
      <w:r w:rsidRPr="0038433F">
        <w:rPr>
          <w:rFonts w:ascii="Times New Roman" w:hAnsi="Times New Roman"/>
          <w:sz w:val="28"/>
          <w:szCs w:val="28"/>
        </w:rPr>
        <w:t>и</w:t>
      </w:r>
      <w:r w:rsidRPr="0038433F">
        <w:rPr>
          <w:rFonts w:ascii="Times New Roman" w:hAnsi="Times New Roman"/>
          <w:sz w:val="28"/>
          <w:szCs w:val="28"/>
        </w:rPr>
        <w:t>нимально допустимого уровня обеспеченности объектами местного значения муниципального района, объектами местного значения поселения, виды кот</w:t>
      </w:r>
      <w:r w:rsidRPr="0038433F">
        <w:rPr>
          <w:rFonts w:ascii="Times New Roman" w:hAnsi="Times New Roman"/>
          <w:sz w:val="28"/>
          <w:szCs w:val="28"/>
        </w:rPr>
        <w:t>о</w:t>
      </w:r>
      <w:r w:rsidRPr="0038433F">
        <w:rPr>
          <w:rFonts w:ascii="Times New Roman" w:hAnsi="Times New Roman"/>
          <w:sz w:val="28"/>
          <w:szCs w:val="28"/>
        </w:rPr>
        <w:t xml:space="preserve">рых установлены </w:t>
      </w:r>
      <w:hyperlink r:id="rId266" w:history="1">
        <w:r w:rsidRPr="0038433F">
          <w:rPr>
            <w:rStyle w:val="af0"/>
            <w:rFonts w:ascii="Times New Roman" w:hAnsi="Times New Roman"/>
            <w:sz w:val="28"/>
            <w:szCs w:val="28"/>
          </w:rPr>
          <w:t>статьями 14.1</w:t>
        </w:r>
      </w:hyperlink>
      <w:r w:rsidRPr="0038433F">
        <w:rPr>
          <w:rFonts w:ascii="Times New Roman" w:hAnsi="Times New Roman"/>
          <w:sz w:val="28"/>
          <w:szCs w:val="28"/>
        </w:rPr>
        <w:t xml:space="preserve">, </w:t>
      </w:r>
      <w:hyperlink r:id="rId267" w:history="1">
        <w:r w:rsidRPr="0038433F">
          <w:rPr>
            <w:rStyle w:val="af0"/>
            <w:rFonts w:ascii="Times New Roman" w:hAnsi="Times New Roman"/>
            <w:sz w:val="28"/>
            <w:szCs w:val="28"/>
          </w:rPr>
          <w:t>18.1</w:t>
        </w:r>
      </w:hyperlink>
      <w:r w:rsidRPr="0038433F">
        <w:rPr>
          <w:rFonts w:ascii="Times New Roman" w:hAnsi="Times New Roman"/>
          <w:sz w:val="28"/>
          <w:szCs w:val="28"/>
        </w:rPr>
        <w:t xml:space="preserve"> и </w:t>
      </w:r>
      <w:hyperlink r:id="rId268" w:history="1">
        <w:r w:rsidRPr="0038433F">
          <w:rPr>
            <w:rStyle w:val="af0"/>
            <w:rFonts w:ascii="Times New Roman" w:hAnsi="Times New Roman"/>
            <w:sz w:val="28"/>
            <w:szCs w:val="28"/>
          </w:rPr>
          <w:t>23.1</w:t>
        </w:r>
      </w:hyperlink>
      <w:r w:rsidRPr="0038433F">
        <w:rPr>
          <w:rFonts w:ascii="Times New Roman" w:hAnsi="Times New Roman"/>
          <w:sz w:val="28"/>
          <w:szCs w:val="28"/>
        </w:rPr>
        <w:t xml:space="preserve"> Закона Краснодарского края от 21 июля 2008 года №1540-КЗ «Градостроительный кодекс Краснодарского края».</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52" w:name="sub_13012"/>
      <w:r w:rsidRPr="0038433F">
        <w:rPr>
          <w:rFonts w:ascii="Times New Roman" w:hAnsi="Times New Roman"/>
          <w:sz w:val="28"/>
          <w:szCs w:val="28"/>
        </w:rPr>
        <w:t>1.2. Нормативы применяются при разработке, согласовании, экспертизе и реализации документов территориального планирования муниципального ра</w:t>
      </w:r>
      <w:r w:rsidRPr="0038433F">
        <w:rPr>
          <w:rFonts w:ascii="Times New Roman" w:hAnsi="Times New Roman"/>
          <w:sz w:val="28"/>
          <w:szCs w:val="28"/>
        </w:rPr>
        <w:t>й</w:t>
      </w:r>
      <w:r w:rsidRPr="0038433F">
        <w:rPr>
          <w:rFonts w:ascii="Times New Roman" w:hAnsi="Times New Roman"/>
          <w:sz w:val="28"/>
          <w:szCs w:val="28"/>
        </w:rPr>
        <w:t>она и поселений Ейского района Краснодарского края, а также используются для принятия решений органами государственной власти и местного сам</w:t>
      </w:r>
      <w:r w:rsidRPr="0038433F">
        <w:rPr>
          <w:rFonts w:ascii="Times New Roman" w:hAnsi="Times New Roman"/>
          <w:sz w:val="28"/>
          <w:szCs w:val="28"/>
        </w:rPr>
        <w:t>о</w:t>
      </w:r>
      <w:r w:rsidRPr="0038433F">
        <w:rPr>
          <w:rFonts w:ascii="Times New Roman" w:hAnsi="Times New Roman"/>
          <w:sz w:val="28"/>
          <w:szCs w:val="28"/>
        </w:rPr>
        <w:t>управления, органами контроля и надзора Краснодарского края.</w:t>
      </w:r>
    </w:p>
    <w:bookmarkEnd w:id="1152"/>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lastRenderedPageBreak/>
        <w:t>Нормативы применяются при подготовке (внесении изменений) в правила землепользования и застройки Должанского сельского поселения Ейского ра</w:t>
      </w:r>
      <w:r w:rsidRPr="0038433F">
        <w:rPr>
          <w:rFonts w:ascii="Times New Roman" w:hAnsi="Times New Roman"/>
          <w:sz w:val="28"/>
          <w:szCs w:val="28"/>
        </w:rPr>
        <w:t>й</w:t>
      </w:r>
      <w:r w:rsidRPr="0038433F">
        <w:rPr>
          <w:rFonts w:ascii="Times New Roman" w:hAnsi="Times New Roman"/>
          <w:sz w:val="28"/>
          <w:szCs w:val="28"/>
        </w:rPr>
        <w:t>она, документации по планировке территории.</w:t>
      </w:r>
    </w:p>
    <w:p w:rsidR="00BF3D4A" w:rsidRPr="0038433F" w:rsidRDefault="00BF3D4A" w:rsidP="0038433F">
      <w:pPr>
        <w:spacing w:line="240" w:lineRule="auto"/>
        <w:ind w:firstLine="709"/>
        <w:contextualSpacing/>
        <w:jc w:val="both"/>
        <w:rPr>
          <w:rFonts w:ascii="Times New Roman" w:hAnsi="Times New Roman"/>
          <w:sz w:val="28"/>
          <w:szCs w:val="28"/>
        </w:rPr>
      </w:pPr>
    </w:p>
    <w:p w:rsidR="00BF3D4A" w:rsidRPr="0038433F" w:rsidRDefault="00BF3D4A" w:rsidP="0038433F">
      <w:pPr>
        <w:spacing w:line="240" w:lineRule="auto"/>
        <w:ind w:firstLine="709"/>
        <w:contextualSpacing/>
        <w:jc w:val="both"/>
        <w:rPr>
          <w:rFonts w:ascii="Times New Roman" w:hAnsi="Times New Roman"/>
          <w:sz w:val="28"/>
          <w:szCs w:val="28"/>
        </w:rPr>
      </w:pP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Основными целями разработки и применения Нормативов на территории Ейского района являются: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устойчивое развитие территорий поселений муниципального образования Ейский район с учетом значения и особенностей населенных пунктов в райо</w:t>
      </w:r>
      <w:r w:rsidRPr="0038433F">
        <w:rPr>
          <w:rFonts w:ascii="Times New Roman" w:hAnsi="Times New Roman"/>
          <w:sz w:val="28"/>
          <w:szCs w:val="28"/>
        </w:rPr>
        <w:t>н</w:t>
      </w:r>
      <w:r w:rsidRPr="0038433F">
        <w:rPr>
          <w:rFonts w:ascii="Times New Roman" w:hAnsi="Times New Roman"/>
          <w:sz w:val="28"/>
          <w:szCs w:val="28"/>
        </w:rPr>
        <w:t>ной системе расселения;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развитие промышленного и сельскохозяйственного производства, ко</w:t>
      </w:r>
      <w:r w:rsidRPr="0038433F">
        <w:rPr>
          <w:rFonts w:ascii="Times New Roman" w:hAnsi="Times New Roman"/>
          <w:sz w:val="28"/>
          <w:szCs w:val="28"/>
        </w:rPr>
        <w:t>м</w:t>
      </w:r>
      <w:r w:rsidRPr="0038433F">
        <w:rPr>
          <w:rFonts w:ascii="Times New Roman" w:hAnsi="Times New Roman"/>
          <w:sz w:val="28"/>
          <w:szCs w:val="28"/>
        </w:rPr>
        <w:t>плекса транспортной инфраструктуры (железные и автодороги, воздушные л</w:t>
      </w:r>
      <w:r w:rsidRPr="0038433F">
        <w:rPr>
          <w:rFonts w:ascii="Times New Roman" w:hAnsi="Times New Roman"/>
          <w:sz w:val="28"/>
          <w:szCs w:val="28"/>
        </w:rPr>
        <w:t>и</w:t>
      </w:r>
      <w:r w:rsidRPr="0038433F">
        <w:rPr>
          <w:rFonts w:ascii="Times New Roman" w:hAnsi="Times New Roman"/>
          <w:sz w:val="28"/>
          <w:szCs w:val="28"/>
        </w:rPr>
        <w:t>нии и другие);</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рациональное использование природных ресурсов, формирование пр</w:t>
      </w:r>
      <w:r w:rsidRPr="0038433F">
        <w:rPr>
          <w:rFonts w:ascii="Times New Roman" w:hAnsi="Times New Roman"/>
          <w:sz w:val="28"/>
          <w:szCs w:val="28"/>
        </w:rPr>
        <w:t>и</w:t>
      </w:r>
      <w:r w:rsidRPr="0038433F">
        <w:rPr>
          <w:rFonts w:ascii="Times New Roman" w:hAnsi="Times New Roman"/>
          <w:sz w:val="28"/>
          <w:szCs w:val="28"/>
        </w:rPr>
        <w:t>родно-экологического каркаса в целях сохранения и развития уникального ре</w:t>
      </w:r>
      <w:r w:rsidRPr="0038433F">
        <w:rPr>
          <w:rFonts w:ascii="Times New Roman" w:hAnsi="Times New Roman"/>
          <w:sz w:val="28"/>
          <w:szCs w:val="28"/>
        </w:rPr>
        <w:t>к</w:t>
      </w:r>
      <w:r w:rsidRPr="0038433F">
        <w:rPr>
          <w:rFonts w:ascii="Times New Roman" w:hAnsi="Times New Roman"/>
          <w:sz w:val="28"/>
          <w:szCs w:val="28"/>
        </w:rPr>
        <w:t>реационного потенциала для обеспечения всех видов индустрии туризма и о</w:t>
      </w:r>
      <w:r w:rsidRPr="0038433F">
        <w:rPr>
          <w:rFonts w:ascii="Times New Roman" w:hAnsi="Times New Roman"/>
          <w:sz w:val="28"/>
          <w:szCs w:val="28"/>
        </w:rPr>
        <w:t>т</w:t>
      </w:r>
      <w:r w:rsidRPr="0038433F">
        <w:rPr>
          <w:rFonts w:ascii="Times New Roman" w:hAnsi="Times New Roman"/>
          <w:sz w:val="28"/>
          <w:szCs w:val="28"/>
        </w:rPr>
        <w:t>дыха (горного, горнолыжного, бальнеологического);</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сохранение и возрождение культурного и исторического наследия Ейск</w:t>
      </w:r>
      <w:r w:rsidRPr="0038433F">
        <w:rPr>
          <w:rFonts w:ascii="Times New Roman" w:hAnsi="Times New Roman"/>
          <w:sz w:val="28"/>
          <w:szCs w:val="28"/>
        </w:rPr>
        <w:t>о</w:t>
      </w:r>
      <w:r w:rsidRPr="0038433F">
        <w:rPr>
          <w:rFonts w:ascii="Times New Roman" w:hAnsi="Times New Roman"/>
          <w:sz w:val="28"/>
          <w:szCs w:val="28"/>
        </w:rPr>
        <w:t>го района.</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53" w:name="sub_13013"/>
      <w:r w:rsidRPr="0038433F">
        <w:rPr>
          <w:rFonts w:ascii="Times New Roman" w:hAnsi="Times New Roman"/>
          <w:sz w:val="28"/>
          <w:szCs w:val="28"/>
        </w:rPr>
        <w:t>1.3. Нормативы учитывают:</w:t>
      </w:r>
    </w:p>
    <w:bookmarkEnd w:id="1153"/>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административно-территориальное устройство Ейского района;</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социально-демографический состав и плотность населения муниципал</w:t>
      </w:r>
      <w:r w:rsidRPr="0038433F">
        <w:rPr>
          <w:rFonts w:ascii="Times New Roman" w:hAnsi="Times New Roman"/>
          <w:sz w:val="28"/>
          <w:szCs w:val="28"/>
        </w:rPr>
        <w:t>ь</w:t>
      </w:r>
      <w:r w:rsidRPr="0038433F">
        <w:rPr>
          <w:rFonts w:ascii="Times New Roman" w:hAnsi="Times New Roman"/>
          <w:sz w:val="28"/>
          <w:szCs w:val="28"/>
        </w:rPr>
        <w:t>ных образований, расположенных в границах территории Ейского района;</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природно-климатические условия Ейского района;</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особенности пространственной организации территорий, исторически сложившиеся традиции и уклад жизни населения на территории Должанского сельского поселения Ейского района;</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развитие достигнутых показателей обеспеченности населения жилищной и социальной инфраструктурой;</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нормативные правовые акты, строительные и иные нормы и правила Ро</w:t>
      </w:r>
      <w:r w:rsidRPr="0038433F">
        <w:rPr>
          <w:rFonts w:ascii="Times New Roman" w:hAnsi="Times New Roman"/>
          <w:sz w:val="28"/>
          <w:szCs w:val="28"/>
        </w:rPr>
        <w:t>с</w:t>
      </w:r>
      <w:r w:rsidRPr="0038433F">
        <w:rPr>
          <w:rFonts w:ascii="Times New Roman" w:hAnsi="Times New Roman"/>
          <w:sz w:val="28"/>
          <w:szCs w:val="28"/>
        </w:rPr>
        <w:t>сийской Федерации, Краснодарского края;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требования к планируемому благоустройству общественных и частных территорий.</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54" w:name="sub_13014"/>
      <w:r w:rsidRPr="0038433F">
        <w:rPr>
          <w:rFonts w:ascii="Times New Roman" w:hAnsi="Times New Roman"/>
          <w:sz w:val="28"/>
          <w:szCs w:val="28"/>
        </w:rPr>
        <w:t>1.4. Нормативы устанавливают обязательные требования для всех субъе</w:t>
      </w:r>
      <w:r w:rsidRPr="0038433F">
        <w:rPr>
          <w:rFonts w:ascii="Times New Roman" w:hAnsi="Times New Roman"/>
          <w:sz w:val="28"/>
          <w:szCs w:val="28"/>
        </w:rPr>
        <w:t>к</w:t>
      </w:r>
      <w:r w:rsidRPr="0038433F">
        <w:rPr>
          <w:rFonts w:ascii="Times New Roman" w:hAnsi="Times New Roman"/>
          <w:sz w:val="28"/>
          <w:szCs w:val="28"/>
        </w:rPr>
        <w:t>тов градостроительной деятельности на территории Должанского сельского п</w:t>
      </w:r>
      <w:r w:rsidRPr="0038433F">
        <w:rPr>
          <w:rFonts w:ascii="Times New Roman" w:hAnsi="Times New Roman"/>
          <w:sz w:val="28"/>
          <w:szCs w:val="28"/>
        </w:rPr>
        <w:t>о</w:t>
      </w:r>
      <w:r w:rsidRPr="0038433F">
        <w:rPr>
          <w:rFonts w:ascii="Times New Roman" w:hAnsi="Times New Roman"/>
          <w:sz w:val="28"/>
          <w:szCs w:val="28"/>
        </w:rPr>
        <w:t xml:space="preserve">селения Ейского района. Нормативы применяются в части, не противоречащей </w:t>
      </w:r>
      <w:hyperlink r:id="rId269" w:history="1">
        <w:r w:rsidRPr="0038433F">
          <w:rPr>
            <w:rStyle w:val="af0"/>
            <w:rFonts w:ascii="Times New Roman" w:hAnsi="Times New Roman"/>
            <w:sz w:val="28"/>
            <w:szCs w:val="28"/>
          </w:rPr>
          <w:t>законодательству</w:t>
        </w:r>
      </w:hyperlink>
      <w:r w:rsidRPr="0038433F">
        <w:rPr>
          <w:rFonts w:ascii="Times New Roman" w:hAnsi="Times New Roman"/>
          <w:sz w:val="28"/>
          <w:szCs w:val="28"/>
        </w:rPr>
        <w:t xml:space="preserve"> о техническом регулировании, а также иным федеральным и региональным нормативным правовым актам, устанавливающим обязательные требования, в том числе в области осуществления инженерных изысканий, а</w:t>
      </w:r>
      <w:r w:rsidRPr="0038433F">
        <w:rPr>
          <w:rFonts w:ascii="Times New Roman" w:hAnsi="Times New Roman"/>
          <w:sz w:val="28"/>
          <w:szCs w:val="28"/>
        </w:rPr>
        <w:t>р</w:t>
      </w:r>
      <w:r w:rsidRPr="0038433F">
        <w:rPr>
          <w:rFonts w:ascii="Times New Roman" w:hAnsi="Times New Roman"/>
          <w:sz w:val="28"/>
          <w:szCs w:val="28"/>
        </w:rPr>
        <w:t>хитектурно-строительного проектирования, строительства и реконструкции объектов капитального строительства на территории Должанского сельского поселения Ейского района.</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55" w:name="sub_13015"/>
      <w:bookmarkEnd w:id="1154"/>
      <w:r w:rsidRPr="0038433F">
        <w:rPr>
          <w:rFonts w:ascii="Times New Roman" w:hAnsi="Times New Roman"/>
          <w:sz w:val="28"/>
          <w:szCs w:val="28"/>
        </w:rPr>
        <w:t>1.5. Нормативы направлены на обеспечение:</w:t>
      </w:r>
    </w:p>
    <w:bookmarkEnd w:id="1155"/>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повышения качества жизни населения Должанского сельского поселения Ейского района и создания условий для обеспечения социальных гарантий, у</w:t>
      </w:r>
      <w:r w:rsidRPr="0038433F">
        <w:rPr>
          <w:rFonts w:ascii="Times New Roman" w:hAnsi="Times New Roman"/>
          <w:sz w:val="28"/>
          <w:szCs w:val="28"/>
        </w:rPr>
        <w:t>с</w:t>
      </w:r>
      <w:r w:rsidRPr="0038433F">
        <w:rPr>
          <w:rFonts w:ascii="Times New Roman" w:hAnsi="Times New Roman"/>
          <w:sz w:val="28"/>
          <w:szCs w:val="28"/>
        </w:rPr>
        <w:lastRenderedPageBreak/>
        <w:t>тановленных законодательством Российской Федерации и законодательством Краснодарского края, гражданам, включая инвалидов и другие маломобильные группы населения;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повышения эффективности использования территорий поселений До</w:t>
      </w:r>
      <w:r w:rsidRPr="0038433F">
        <w:rPr>
          <w:rFonts w:ascii="Times New Roman" w:hAnsi="Times New Roman"/>
          <w:sz w:val="28"/>
          <w:szCs w:val="28"/>
        </w:rPr>
        <w:t>л</w:t>
      </w:r>
      <w:r w:rsidRPr="0038433F">
        <w:rPr>
          <w:rFonts w:ascii="Times New Roman" w:hAnsi="Times New Roman"/>
          <w:sz w:val="28"/>
          <w:szCs w:val="28"/>
        </w:rPr>
        <w:t>жанского сельского поселения Ейского района на основе рационального зон</w:t>
      </w:r>
      <w:r w:rsidRPr="0038433F">
        <w:rPr>
          <w:rFonts w:ascii="Times New Roman" w:hAnsi="Times New Roman"/>
          <w:sz w:val="28"/>
          <w:szCs w:val="28"/>
        </w:rPr>
        <w:t>и</w:t>
      </w:r>
      <w:r w:rsidRPr="0038433F">
        <w:rPr>
          <w:rFonts w:ascii="Times New Roman" w:hAnsi="Times New Roman"/>
          <w:sz w:val="28"/>
          <w:szCs w:val="28"/>
        </w:rPr>
        <w:t>рования, исторической преемственной планировочной организации и застройки населенных пунктов, соразмерной преобладающим типам организации среды в городских и сельских населенных пунктах;</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ограничения негативного воздействия хозяйственной и иной деятельн</w:t>
      </w:r>
      <w:r w:rsidRPr="0038433F">
        <w:rPr>
          <w:rFonts w:ascii="Times New Roman" w:hAnsi="Times New Roman"/>
          <w:sz w:val="28"/>
          <w:szCs w:val="28"/>
        </w:rPr>
        <w:t>о</w:t>
      </w:r>
      <w:r w:rsidRPr="0038433F">
        <w:rPr>
          <w:rFonts w:ascii="Times New Roman" w:hAnsi="Times New Roman"/>
          <w:sz w:val="28"/>
          <w:szCs w:val="28"/>
        </w:rPr>
        <w:t>сти на окружающую среду в интересах настоящих и будущих поколений.</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56" w:name="sub_13016"/>
      <w:r w:rsidRPr="0038433F">
        <w:rPr>
          <w:rFonts w:ascii="Times New Roman" w:hAnsi="Times New Roman"/>
          <w:sz w:val="28"/>
          <w:szCs w:val="28"/>
        </w:rPr>
        <w:t>1.6. Основными принципами разработки муниципальных нормативов градостроительного проектирования Должанского сельского поселения Ейск</w:t>
      </w:r>
      <w:r w:rsidRPr="0038433F">
        <w:rPr>
          <w:rFonts w:ascii="Times New Roman" w:hAnsi="Times New Roman"/>
          <w:sz w:val="28"/>
          <w:szCs w:val="28"/>
        </w:rPr>
        <w:t>о</w:t>
      </w:r>
      <w:r w:rsidRPr="0038433F">
        <w:rPr>
          <w:rFonts w:ascii="Times New Roman" w:hAnsi="Times New Roman"/>
          <w:sz w:val="28"/>
          <w:szCs w:val="28"/>
        </w:rPr>
        <w:t>го района являются:</w:t>
      </w:r>
    </w:p>
    <w:bookmarkEnd w:id="1156"/>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единство социально-экономического и территориального планирования;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дифференцирование территорий муниципальных образований по дом</w:t>
      </w:r>
      <w:r w:rsidRPr="0038433F">
        <w:rPr>
          <w:rFonts w:ascii="Times New Roman" w:hAnsi="Times New Roman"/>
          <w:sz w:val="28"/>
          <w:szCs w:val="28"/>
        </w:rPr>
        <w:t>и</w:t>
      </w:r>
      <w:r w:rsidRPr="0038433F">
        <w:rPr>
          <w:rFonts w:ascii="Times New Roman" w:hAnsi="Times New Roman"/>
          <w:sz w:val="28"/>
          <w:szCs w:val="28"/>
        </w:rPr>
        <w:t>нирующим признакам, характеризующим развитие территории по географич</w:t>
      </w:r>
      <w:r w:rsidRPr="0038433F">
        <w:rPr>
          <w:rFonts w:ascii="Times New Roman" w:hAnsi="Times New Roman"/>
          <w:sz w:val="28"/>
          <w:szCs w:val="28"/>
        </w:rPr>
        <w:t>е</w:t>
      </w:r>
      <w:r w:rsidRPr="0038433F">
        <w:rPr>
          <w:rFonts w:ascii="Times New Roman" w:hAnsi="Times New Roman"/>
          <w:sz w:val="28"/>
          <w:szCs w:val="28"/>
        </w:rPr>
        <w:t>ским (геологическим, гидрологическим, природно-климатическим), демогр</w:t>
      </w:r>
      <w:r w:rsidRPr="0038433F">
        <w:rPr>
          <w:rFonts w:ascii="Times New Roman" w:hAnsi="Times New Roman"/>
          <w:sz w:val="28"/>
          <w:szCs w:val="28"/>
        </w:rPr>
        <w:t>а</w:t>
      </w:r>
      <w:r w:rsidRPr="0038433F">
        <w:rPr>
          <w:rFonts w:ascii="Times New Roman" w:hAnsi="Times New Roman"/>
          <w:sz w:val="28"/>
          <w:szCs w:val="28"/>
        </w:rPr>
        <w:t>фическим, экономическим и иным условиям);</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нормирование параметров допустимого использования территорий ра</w:t>
      </w:r>
      <w:r w:rsidRPr="0038433F">
        <w:rPr>
          <w:rFonts w:ascii="Times New Roman" w:hAnsi="Times New Roman"/>
          <w:sz w:val="28"/>
          <w:szCs w:val="28"/>
        </w:rPr>
        <w:t>й</w:t>
      </w:r>
      <w:r w:rsidRPr="0038433F">
        <w:rPr>
          <w:rFonts w:ascii="Times New Roman" w:hAnsi="Times New Roman"/>
          <w:sz w:val="28"/>
          <w:szCs w:val="28"/>
        </w:rPr>
        <w:t>она.</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57" w:name="sub_13017"/>
      <w:r w:rsidRPr="0038433F">
        <w:rPr>
          <w:rFonts w:ascii="Times New Roman" w:hAnsi="Times New Roman"/>
          <w:sz w:val="28"/>
          <w:szCs w:val="28"/>
        </w:rPr>
        <w:t>1.7. Нормирование параметров допустимого использования территорий района осуществляется в целях:</w:t>
      </w:r>
    </w:p>
    <w:bookmarkEnd w:id="1157"/>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определения интенсивности использования территорий различного н</w:t>
      </w:r>
      <w:r w:rsidRPr="0038433F">
        <w:rPr>
          <w:rFonts w:ascii="Times New Roman" w:hAnsi="Times New Roman"/>
          <w:sz w:val="28"/>
          <w:szCs w:val="28"/>
        </w:rPr>
        <w:t>а</w:t>
      </w:r>
      <w:r w:rsidRPr="0038433F">
        <w:rPr>
          <w:rFonts w:ascii="Times New Roman" w:hAnsi="Times New Roman"/>
          <w:sz w:val="28"/>
          <w:szCs w:val="28"/>
        </w:rPr>
        <w:t>значения в зависимости от их расположения, этапов последовательного дост</w:t>
      </w:r>
      <w:r w:rsidRPr="0038433F">
        <w:rPr>
          <w:rFonts w:ascii="Times New Roman" w:hAnsi="Times New Roman"/>
          <w:sz w:val="28"/>
          <w:szCs w:val="28"/>
        </w:rPr>
        <w:t>и</w:t>
      </w:r>
      <w:r w:rsidRPr="0038433F">
        <w:rPr>
          <w:rFonts w:ascii="Times New Roman" w:hAnsi="Times New Roman"/>
          <w:sz w:val="28"/>
          <w:szCs w:val="28"/>
        </w:rPr>
        <w:t>жения поставленных задач развития таких территорий:</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обеспечения оптимальной плотности населения на территориях жилых зон, выраженной в количестве человек на один гектар территории, и (или) плотности жилищного фонда, выраженной в количестве квадратных метров общей площади жилых помещений на один гектар территории, при различных показателях жилищной обеспеченности на различных этапах развития террит</w:t>
      </w:r>
      <w:r w:rsidRPr="0038433F">
        <w:rPr>
          <w:rFonts w:ascii="Times New Roman" w:hAnsi="Times New Roman"/>
          <w:sz w:val="28"/>
          <w:szCs w:val="28"/>
        </w:rPr>
        <w:t>о</w:t>
      </w:r>
      <w:r w:rsidRPr="0038433F">
        <w:rPr>
          <w:rFonts w:ascii="Times New Roman" w:hAnsi="Times New Roman"/>
          <w:sz w:val="28"/>
          <w:szCs w:val="28"/>
        </w:rPr>
        <w:t>рии;</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интенсивности использования территории иного назначения, выраженной в процентах застройки, иных показателях;</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расчетных радиусов обслуживания (доступности) объектов социального, культурного, бытового и транспортного обслуживания;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определения потребности в территориях различного назначения, вкл</w:t>
      </w:r>
      <w:r w:rsidRPr="0038433F">
        <w:rPr>
          <w:rFonts w:ascii="Times New Roman" w:hAnsi="Times New Roman"/>
          <w:sz w:val="28"/>
          <w:szCs w:val="28"/>
        </w:rPr>
        <w:t>ю</w:t>
      </w:r>
      <w:r w:rsidRPr="0038433F">
        <w:rPr>
          <w:rFonts w:ascii="Times New Roman" w:hAnsi="Times New Roman"/>
          <w:sz w:val="28"/>
          <w:szCs w:val="28"/>
        </w:rPr>
        <w:t>чая: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территории для размещения различных видов застройки;</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озелененные и иные территории общего пользования применительно к различным элементам планировочной структуры и типам застройки, в том чи</w:t>
      </w:r>
      <w:r w:rsidRPr="0038433F">
        <w:rPr>
          <w:rFonts w:ascii="Times New Roman" w:hAnsi="Times New Roman"/>
          <w:sz w:val="28"/>
          <w:szCs w:val="28"/>
        </w:rPr>
        <w:t>с</w:t>
      </w:r>
      <w:r w:rsidRPr="0038433F">
        <w:rPr>
          <w:rFonts w:ascii="Times New Roman" w:hAnsi="Times New Roman"/>
          <w:sz w:val="28"/>
          <w:szCs w:val="28"/>
        </w:rPr>
        <w:t>ле парки, сады, скверы, бульвары, размещаемые на селитебной территории;</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lastRenderedPageBreak/>
        <w:t>- территории для развития сети дорог, улиц, автостоянок с учетом проп</w:t>
      </w:r>
      <w:r w:rsidRPr="0038433F">
        <w:rPr>
          <w:rFonts w:ascii="Times New Roman" w:hAnsi="Times New Roman"/>
          <w:sz w:val="28"/>
          <w:szCs w:val="28"/>
        </w:rPr>
        <w:t>у</w:t>
      </w:r>
      <w:r w:rsidRPr="0038433F">
        <w:rPr>
          <w:rFonts w:ascii="Times New Roman" w:hAnsi="Times New Roman"/>
          <w:sz w:val="28"/>
          <w:szCs w:val="28"/>
        </w:rPr>
        <w:t>скной способности этой сети, уровня автомобилизации (из расчета количества автомобилей на тысячу человек постоянно проживающего и приезжающего н</w:t>
      </w:r>
      <w:r w:rsidRPr="0038433F">
        <w:rPr>
          <w:rFonts w:ascii="Times New Roman" w:hAnsi="Times New Roman"/>
          <w:sz w:val="28"/>
          <w:szCs w:val="28"/>
        </w:rPr>
        <w:t>а</w:t>
      </w:r>
      <w:r w:rsidRPr="0038433F">
        <w:rPr>
          <w:rFonts w:ascii="Times New Roman" w:hAnsi="Times New Roman"/>
          <w:sz w:val="28"/>
          <w:szCs w:val="28"/>
        </w:rPr>
        <w:t>селения);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территории для развития объектов инженерно-технического обеспеч</w:t>
      </w:r>
      <w:r w:rsidRPr="0038433F">
        <w:rPr>
          <w:rFonts w:ascii="Times New Roman" w:hAnsi="Times New Roman"/>
          <w:sz w:val="28"/>
          <w:szCs w:val="28"/>
        </w:rPr>
        <w:t>е</w:t>
      </w:r>
      <w:r w:rsidRPr="0038433F">
        <w:rPr>
          <w:rFonts w:ascii="Times New Roman" w:hAnsi="Times New Roman"/>
          <w:sz w:val="28"/>
          <w:szCs w:val="28"/>
        </w:rPr>
        <w:t>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территории сельскохозяйственного использования (в том числе предн</w:t>
      </w:r>
      <w:r w:rsidRPr="0038433F">
        <w:rPr>
          <w:rFonts w:ascii="Times New Roman" w:hAnsi="Times New Roman"/>
          <w:sz w:val="28"/>
          <w:szCs w:val="28"/>
        </w:rPr>
        <w:t>а</w:t>
      </w:r>
      <w:r w:rsidRPr="0038433F">
        <w:rPr>
          <w:rFonts w:ascii="Times New Roman" w:hAnsi="Times New Roman"/>
          <w:sz w:val="28"/>
          <w:szCs w:val="28"/>
        </w:rPr>
        <w:t>значенные для ведения личных подсобных хозяйств);</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определения размеров земельных участков для размещения объектов к</w:t>
      </w:r>
      <w:r w:rsidRPr="0038433F">
        <w:rPr>
          <w:rFonts w:ascii="Times New Roman" w:hAnsi="Times New Roman"/>
          <w:sz w:val="28"/>
          <w:szCs w:val="28"/>
        </w:rPr>
        <w:t>а</w:t>
      </w:r>
      <w:r w:rsidRPr="0038433F">
        <w:rPr>
          <w:rFonts w:ascii="Times New Roman" w:hAnsi="Times New Roman"/>
          <w:sz w:val="28"/>
          <w:szCs w:val="28"/>
        </w:rPr>
        <w:t>питального строительства, необходимых для государственных или муниц</w:t>
      </w:r>
      <w:r w:rsidRPr="0038433F">
        <w:rPr>
          <w:rFonts w:ascii="Times New Roman" w:hAnsi="Times New Roman"/>
          <w:sz w:val="28"/>
          <w:szCs w:val="28"/>
        </w:rPr>
        <w:t>и</w:t>
      </w:r>
      <w:r w:rsidRPr="0038433F">
        <w:rPr>
          <w:rFonts w:ascii="Times New Roman" w:hAnsi="Times New Roman"/>
          <w:sz w:val="28"/>
          <w:szCs w:val="28"/>
        </w:rPr>
        <w:t>пальных нужд, в том числе для размещения: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объектов социального обслуживания;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объектов коммунального обслуживания;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линейных объектов и объектов дорожной инфраструктуры, включая сведения о категориях дорог и улиц, расчетной скорости движения, ширине п</w:t>
      </w:r>
      <w:r w:rsidRPr="0038433F">
        <w:rPr>
          <w:rFonts w:ascii="Times New Roman" w:hAnsi="Times New Roman"/>
          <w:sz w:val="28"/>
          <w:szCs w:val="28"/>
        </w:rPr>
        <w:t>о</w:t>
      </w:r>
      <w:r w:rsidRPr="0038433F">
        <w:rPr>
          <w:rFonts w:ascii="Times New Roman" w:hAnsi="Times New Roman"/>
          <w:sz w:val="28"/>
          <w:szCs w:val="28"/>
        </w:rPr>
        <w:t>лос движения, другие показатели (при условии отсутствия таких показателей в технических регламентах);</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объектов для хранения индивидуального и иных видов транспорта;</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иных объектов.</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обеспечения доступности объектов социального, транспортного обслуж</w:t>
      </w:r>
      <w:r w:rsidRPr="0038433F">
        <w:rPr>
          <w:rFonts w:ascii="Times New Roman" w:hAnsi="Times New Roman"/>
          <w:sz w:val="28"/>
          <w:szCs w:val="28"/>
        </w:rPr>
        <w:t>и</w:t>
      </w:r>
      <w:r w:rsidRPr="0038433F">
        <w:rPr>
          <w:rFonts w:ascii="Times New Roman" w:hAnsi="Times New Roman"/>
          <w:sz w:val="28"/>
          <w:szCs w:val="28"/>
        </w:rPr>
        <w:t>вания путем установления расстояний до соответствующих объектов разли</w:t>
      </w:r>
      <w:r w:rsidRPr="0038433F">
        <w:rPr>
          <w:rFonts w:ascii="Times New Roman" w:hAnsi="Times New Roman"/>
          <w:sz w:val="28"/>
          <w:szCs w:val="28"/>
        </w:rPr>
        <w:t>ч</w:t>
      </w:r>
      <w:r w:rsidRPr="0038433F">
        <w:rPr>
          <w:rFonts w:ascii="Times New Roman" w:hAnsi="Times New Roman"/>
          <w:sz w:val="28"/>
          <w:szCs w:val="28"/>
        </w:rPr>
        <w:t>ных типов и применительно к различным планировочным и иным условиям.</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определения при подготовке проектов планировки и проектов межевания: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размеров земельных участков, в том числе необходимых для эксплуат</w:t>
      </w:r>
      <w:r w:rsidRPr="0038433F">
        <w:rPr>
          <w:rFonts w:ascii="Times New Roman" w:hAnsi="Times New Roman"/>
          <w:sz w:val="28"/>
          <w:szCs w:val="28"/>
        </w:rPr>
        <w:t>а</w:t>
      </w:r>
      <w:r w:rsidRPr="0038433F">
        <w:rPr>
          <w:rFonts w:ascii="Times New Roman" w:hAnsi="Times New Roman"/>
          <w:sz w:val="28"/>
          <w:szCs w:val="28"/>
        </w:rPr>
        <w:t>ции существующих зданий, строений, сооружений, включая многоквартирные дома, а также для ведения личных подсобных хозяйств;</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нормируемых расстояний между проектируемыми улицами, проездами, разъездными площадками применительно к различным элементам планирово</w:t>
      </w:r>
      <w:r w:rsidRPr="0038433F">
        <w:rPr>
          <w:rFonts w:ascii="Times New Roman" w:hAnsi="Times New Roman"/>
          <w:sz w:val="28"/>
          <w:szCs w:val="28"/>
        </w:rPr>
        <w:t>ч</w:t>
      </w:r>
      <w:r w:rsidRPr="0038433F">
        <w:rPr>
          <w:rFonts w:ascii="Times New Roman" w:hAnsi="Times New Roman"/>
          <w:sz w:val="28"/>
          <w:szCs w:val="28"/>
        </w:rPr>
        <w:t>ной структуры территории, а также зданиями, строениями и сооружениями ра</w:t>
      </w:r>
      <w:r w:rsidRPr="0038433F">
        <w:rPr>
          <w:rFonts w:ascii="Times New Roman" w:hAnsi="Times New Roman"/>
          <w:sz w:val="28"/>
          <w:szCs w:val="28"/>
        </w:rPr>
        <w:t>з</w:t>
      </w:r>
      <w:r w:rsidRPr="0038433F">
        <w:rPr>
          <w:rFonts w:ascii="Times New Roman" w:hAnsi="Times New Roman"/>
          <w:sz w:val="28"/>
          <w:szCs w:val="28"/>
        </w:rPr>
        <w:t>личных типов и при различных планировочных условиях.</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определения иных параметров развития территории при градостроител</w:t>
      </w:r>
      <w:r w:rsidRPr="0038433F">
        <w:rPr>
          <w:rFonts w:ascii="Times New Roman" w:hAnsi="Times New Roman"/>
          <w:sz w:val="28"/>
          <w:szCs w:val="28"/>
        </w:rPr>
        <w:t>ь</w:t>
      </w:r>
      <w:r w:rsidRPr="0038433F">
        <w:rPr>
          <w:rFonts w:ascii="Times New Roman" w:hAnsi="Times New Roman"/>
          <w:sz w:val="28"/>
          <w:szCs w:val="28"/>
        </w:rPr>
        <w:t>ном проектировании.</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58" w:name="sub_13019"/>
      <w:r w:rsidRPr="0038433F">
        <w:rPr>
          <w:rFonts w:ascii="Times New Roman" w:hAnsi="Times New Roman"/>
          <w:sz w:val="28"/>
          <w:szCs w:val="28"/>
        </w:rPr>
        <w:t>1.8. Расчетные показатели максимально допустимого уровня территор</w:t>
      </w:r>
      <w:r w:rsidRPr="0038433F">
        <w:rPr>
          <w:rFonts w:ascii="Times New Roman" w:hAnsi="Times New Roman"/>
          <w:sz w:val="28"/>
          <w:szCs w:val="28"/>
        </w:rPr>
        <w:t>и</w:t>
      </w:r>
      <w:r w:rsidRPr="0038433F">
        <w:rPr>
          <w:rFonts w:ascii="Times New Roman" w:hAnsi="Times New Roman"/>
          <w:sz w:val="28"/>
          <w:szCs w:val="28"/>
        </w:rPr>
        <w:t>альной доступности объектов местного значения муниципального района, об</w:t>
      </w:r>
      <w:r w:rsidRPr="0038433F">
        <w:rPr>
          <w:rFonts w:ascii="Times New Roman" w:hAnsi="Times New Roman"/>
          <w:sz w:val="28"/>
          <w:szCs w:val="28"/>
        </w:rPr>
        <w:t>ъ</w:t>
      </w:r>
      <w:r w:rsidRPr="0038433F">
        <w:rPr>
          <w:rFonts w:ascii="Times New Roman" w:hAnsi="Times New Roman"/>
          <w:sz w:val="28"/>
          <w:szCs w:val="28"/>
        </w:rPr>
        <w:t>ектами местного значения поселения, установленные в местных нормативах градостроительного проектирования, не могут превышать предельные значения таких показателей, установленные в Нормативах градостроительного проект</w:t>
      </w:r>
      <w:r w:rsidRPr="0038433F">
        <w:rPr>
          <w:rFonts w:ascii="Times New Roman" w:hAnsi="Times New Roman"/>
          <w:sz w:val="28"/>
          <w:szCs w:val="28"/>
        </w:rPr>
        <w:t>и</w:t>
      </w:r>
      <w:r w:rsidRPr="0038433F">
        <w:rPr>
          <w:rFonts w:ascii="Times New Roman" w:hAnsi="Times New Roman"/>
          <w:sz w:val="28"/>
          <w:szCs w:val="28"/>
        </w:rPr>
        <w:t>рования Краснодарского края.</w:t>
      </w:r>
      <w:bookmarkEnd w:id="1158"/>
    </w:p>
    <w:p w:rsidR="00BF3D4A" w:rsidRPr="0038433F" w:rsidRDefault="00BF3D4A" w:rsidP="0038433F">
      <w:pPr>
        <w:spacing w:line="240" w:lineRule="auto"/>
        <w:contextualSpacing/>
        <w:jc w:val="both"/>
        <w:rPr>
          <w:rFonts w:ascii="Times New Roman" w:hAnsi="Times New Roman"/>
          <w:sz w:val="28"/>
          <w:szCs w:val="28"/>
        </w:rPr>
      </w:pPr>
    </w:p>
    <w:p w:rsidR="00BF3D4A" w:rsidRPr="0038433F" w:rsidRDefault="00BF3D4A" w:rsidP="0038433F">
      <w:pPr>
        <w:pStyle w:val="1"/>
        <w:spacing w:before="0" w:after="0" w:line="240" w:lineRule="auto"/>
        <w:ind w:firstLine="709"/>
        <w:contextualSpacing/>
        <w:jc w:val="both"/>
        <w:rPr>
          <w:rFonts w:ascii="Times New Roman" w:hAnsi="Times New Roman"/>
          <w:b w:val="0"/>
          <w:bCs w:val="0"/>
          <w:sz w:val="28"/>
          <w:szCs w:val="28"/>
        </w:rPr>
      </w:pPr>
      <w:bookmarkStart w:id="1159" w:name="_Toc160361823"/>
      <w:r w:rsidRPr="0038433F">
        <w:rPr>
          <w:rFonts w:ascii="Times New Roman" w:hAnsi="Times New Roman"/>
          <w:b w:val="0"/>
          <w:bCs w:val="0"/>
          <w:sz w:val="28"/>
          <w:szCs w:val="28"/>
        </w:rPr>
        <w:t>2. Термины и определения, применяемые (используемые) в Нормативах градостроительного проектирования Должанского сельского поселения Ейск</w:t>
      </w:r>
      <w:r w:rsidRPr="0038433F">
        <w:rPr>
          <w:rFonts w:ascii="Times New Roman" w:hAnsi="Times New Roman"/>
          <w:b w:val="0"/>
          <w:bCs w:val="0"/>
          <w:sz w:val="28"/>
          <w:szCs w:val="28"/>
        </w:rPr>
        <w:t>о</w:t>
      </w:r>
      <w:r w:rsidRPr="0038433F">
        <w:rPr>
          <w:rFonts w:ascii="Times New Roman" w:hAnsi="Times New Roman"/>
          <w:b w:val="0"/>
          <w:bCs w:val="0"/>
          <w:sz w:val="28"/>
          <w:szCs w:val="28"/>
        </w:rPr>
        <w:t>го района</w:t>
      </w:r>
      <w:bookmarkEnd w:id="1159"/>
    </w:p>
    <w:p w:rsidR="00BF3D4A" w:rsidRPr="0038433F" w:rsidRDefault="00BF3D4A" w:rsidP="0038433F">
      <w:pPr>
        <w:spacing w:line="240" w:lineRule="auto"/>
        <w:contextualSpacing/>
        <w:jc w:val="both"/>
        <w:rPr>
          <w:rFonts w:ascii="Times New Roman" w:hAnsi="Times New Roman"/>
          <w:sz w:val="28"/>
          <w:szCs w:val="28"/>
        </w:rPr>
      </w:pPr>
      <w:r w:rsidRPr="0038433F">
        <w:rPr>
          <w:rFonts w:ascii="Times New Roman" w:hAnsi="Times New Roman"/>
          <w:sz w:val="28"/>
          <w:szCs w:val="28"/>
        </w:rPr>
        <w:t xml:space="preserve"> </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Style w:val="af"/>
          <w:rFonts w:ascii="Times New Roman" w:hAnsi="Times New Roman"/>
          <w:b w:val="0"/>
          <w:sz w:val="28"/>
          <w:szCs w:val="28"/>
        </w:rPr>
        <w:lastRenderedPageBreak/>
        <w:t>Обеспеченность населения объектами обслуживания</w:t>
      </w:r>
      <w:r w:rsidRPr="0038433F">
        <w:rPr>
          <w:rFonts w:ascii="Times New Roman" w:hAnsi="Times New Roman"/>
          <w:sz w:val="28"/>
          <w:szCs w:val="28"/>
        </w:rPr>
        <w:t xml:space="preserve"> - удельный показ</w:t>
      </w:r>
      <w:r w:rsidRPr="0038433F">
        <w:rPr>
          <w:rFonts w:ascii="Times New Roman" w:hAnsi="Times New Roman"/>
          <w:sz w:val="28"/>
          <w:szCs w:val="28"/>
        </w:rPr>
        <w:t>а</w:t>
      </w:r>
      <w:r w:rsidRPr="0038433F">
        <w:rPr>
          <w:rFonts w:ascii="Times New Roman" w:hAnsi="Times New Roman"/>
          <w:sz w:val="28"/>
          <w:szCs w:val="28"/>
        </w:rPr>
        <w:t>тель количества объектов обслуживания, и (или) их мощности, и (или) их пл</w:t>
      </w:r>
      <w:r w:rsidRPr="0038433F">
        <w:rPr>
          <w:rFonts w:ascii="Times New Roman" w:hAnsi="Times New Roman"/>
          <w:sz w:val="28"/>
          <w:szCs w:val="28"/>
        </w:rPr>
        <w:t>о</w:t>
      </w:r>
      <w:r w:rsidRPr="0038433F">
        <w:rPr>
          <w:rFonts w:ascii="Times New Roman" w:hAnsi="Times New Roman"/>
          <w:sz w:val="28"/>
          <w:szCs w:val="28"/>
        </w:rPr>
        <w:t>щади, приходящихся на одного жителя.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2) </w:t>
      </w:r>
      <w:r w:rsidRPr="0038433F">
        <w:rPr>
          <w:rStyle w:val="af"/>
          <w:rFonts w:ascii="Times New Roman" w:hAnsi="Times New Roman"/>
          <w:b w:val="0"/>
          <w:sz w:val="28"/>
          <w:szCs w:val="28"/>
        </w:rPr>
        <w:t>Минимальный (максимальный) расчетный показатель доступности объекта обслуживания</w:t>
      </w:r>
      <w:r w:rsidRPr="0038433F">
        <w:rPr>
          <w:rFonts w:ascii="Times New Roman" w:hAnsi="Times New Roman"/>
          <w:sz w:val="28"/>
          <w:szCs w:val="28"/>
        </w:rPr>
        <w:t xml:space="preserve"> (далее также - радиус обслуживания) - количественное значение расстояния или времени маршрута от границ земельного участка об</w:t>
      </w:r>
      <w:r w:rsidRPr="0038433F">
        <w:rPr>
          <w:rFonts w:ascii="Times New Roman" w:hAnsi="Times New Roman"/>
          <w:sz w:val="28"/>
          <w:szCs w:val="28"/>
        </w:rPr>
        <w:t>ъ</w:t>
      </w:r>
      <w:r w:rsidRPr="0038433F">
        <w:rPr>
          <w:rFonts w:ascii="Times New Roman" w:hAnsi="Times New Roman"/>
          <w:sz w:val="28"/>
          <w:szCs w:val="28"/>
        </w:rPr>
        <w:t>екта обслуживания до жилых зданий в соответствии с настоящими Норматив</w:t>
      </w:r>
      <w:r w:rsidRPr="0038433F">
        <w:rPr>
          <w:rFonts w:ascii="Times New Roman" w:hAnsi="Times New Roman"/>
          <w:sz w:val="28"/>
          <w:szCs w:val="28"/>
        </w:rPr>
        <w:t>а</w:t>
      </w:r>
      <w:r w:rsidRPr="0038433F">
        <w:rPr>
          <w:rFonts w:ascii="Times New Roman" w:hAnsi="Times New Roman"/>
          <w:sz w:val="28"/>
          <w:szCs w:val="28"/>
        </w:rPr>
        <w:t>ми.</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3) </w:t>
      </w:r>
      <w:r w:rsidRPr="0038433F">
        <w:rPr>
          <w:rStyle w:val="af"/>
          <w:rFonts w:ascii="Times New Roman" w:hAnsi="Times New Roman"/>
          <w:b w:val="0"/>
          <w:sz w:val="28"/>
          <w:szCs w:val="28"/>
        </w:rPr>
        <w:t>Объекты обслуживания</w:t>
      </w:r>
      <w:r w:rsidRPr="0038433F">
        <w:rPr>
          <w:rFonts w:ascii="Times New Roman" w:hAnsi="Times New Roman"/>
          <w:sz w:val="28"/>
          <w:szCs w:val="28"/>
        </w:rPr>
        <w:t xml:space="preserve"> - объекты образования, социального обслуж</w:t>
      </w:r>
      <w:r w:rsidRPr="0038433F">
        <w:rPr>
          <w:rFonts w:ascii="Times New Roman" w:hAnsi="Times New Roman"/>
          <w:sz w:val="28"/>
          <w:szCs w:val="28"/>
        </w:rPr>
        <w:t>и</w:t>
      </w:r>
      <w:r w:rsidRPr="0038433F">
        <w:rPr>
          <w:rFonts w:ascii="Times New Roman" w:hAnsi="Times New Roman"/>
          <w:sz w:val="28"/>
          <w:szCs w:val="28"/>
        </w:rPr>
        <w:t>вания населения, здравоохранения, отдыха и санаторно-курортного обслужив</w:t>
      </w:r>
      <w:r w:rsidRPr="0038433F">
        <w:rPr>
          <w:rFonts w:ascii="Times New Roman" w:hAnsi="Times New Roman"/>
          <w:sz w:val="28"/>
          <w:szCs w:val="28"/>
        </w:rPr>
        <w:t>а</w:t>
      </w:r>
      <w:r w:rsidRPr="0038433F">
        <w:rPr>
          <w:rFonts w:ascii="Times New Roman" w:hAnsi="Times New Roman"/>
          <w:sz w:val="28"/>
          <w:szCs w:val="28"/>
        </w:rPr>
        <w:t>ния, физкультуры и спорта, культуры, торговли, общественного питания и коммунально-бытового обслуживания, обеспечивающие благоприятные усл</w:t>
      </w:r>
      <w:r w:rsidRPr="0038433F">
        <w:rPr>
          <w:rFonts w:ascii="Times New Roman" w:hAnsi="Times New Roman"/>
          <w:sz w:val="28"/>
          <w:szCs w:val="28"/>
        </w:rPr>
        <w:t>о</w:t>
      </w:r>
      <w:r w:rsidRPr="0038433F">
        <w:rPr>
          <w:rFonts w:ascii="Times New Roman" w:hAnsi="Times New Roman"/>
          <w:sz w:val="28"/>
          <w:szCs w:val="28"/>
        </w:rPr>
        <w:t>вия жизнедеятельности населения (включая инвалидов).</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60" w:name="sub_13024"/>
      <w:r w:rsidRPr="0038433F">
        <w:rPr>
          <w:rFonts w:ascii="Times New Roman" w:hAnsi="Times New Roman"/>
          <w:sz w:val="28"/>
          <w:szCs w:val="28"/>
        </w:rPr>
        <w:t xml:space="preserve">4) </w:t>
      </w:r>
      <w:r w:rsidRPr="0038433F">
        <w:rPr>
          <w:rStyle w:val="af"/>
          <w:rFonts w:ascii="Times New Roman" w:hAnsi="Times New Roman"/>
          <w:b w:val="0"/>
          <w:sz w:val="28"/>
          <w:szCs w:val="28"/>
        </w:rPr>
        <w:t>Населенный пункт</w:t>
      </w:r>
      <w:r w:rsidRPr="0038433F">
        <w:rPr>
          <w:rFonts w:ascii="Times New Roman" w:hAnsi="Times New Roman"/>
          <w:sz w:val="28"/>
          <w:szCs w:val="28"/>
        </w:rPr>
        <w:t xml:space="preserve"> - часть территории Краснодарского края, имеющая установленные в соответствии с законодательством границу, статус, наимен</w:t>
      </w:r>
      <w:r w:rsidRPr="0038433F">
        <w:rPr>
          <w:rFonts w:ascii="Times New Roman" w:hAnsi="Times New Roman"/>
          <w:sz w:val="28"/>
          <w:szCs w:val="28"/>
        </w:rPr>
        <w:t>о</w:t>
      </w:r>
      <w:r w:rsidRPr="0038433F">
        <w:rPr>
          <w:rFonts w:ascii="Times New Roman" w:hAnsi="Times New Roman"/>
          <w:sz w:val="28"/>
          <w:szCs w:val="28"/>
        </w:rPr>
        <w:t>вание, используемая и предназначенная для застройки и развития, являющаяся местом постоянного проживания населения. Населенные пункты подраздел</w:t>
      </w:r>
      <w:r w:rsidRPr="0038433F">
        <w:rPr>
          <w:rFonts w:ascii="Times New Roman" w:hAnsi="Times New Roman"/>
          <w:sz w:val="28"/>
          <w:szCs w:val="28"/>
        </w:rPr>
        <w:t>я</w:t>
      </w:r>
      <w:r w:rsidRPr="0038433F">
        <w:rPr>
          <w:rFonts w:ascii="Times New Roman" w:hAnsi="Times New Roman"/>
          <w:sz w:val="28"/>
          <w:szCs w:val="28"/>
        </w:rPr>
        <w:t>ются на городские и сельские.</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61" w:name="sub_13026"/>
      <w:bookmarkEnd w:id="1160"/>
      <w:r w:rsidRPr="0038433F">
        <w:rPr>
          <w:rFonts w:ascii="Times New Roman" w:hAnsi="Times New Roman"/>
          <w:sz w:val="28"/>
          <w:szCs w:val="28"/>
        </w:rPr>
        <w:t xml:space="preserve">5) </w:t>
      </w:r>
      <w:r w:rsidRPr="0038433F">
        <w:rPr>
          <w:rStyle w:val="af"/>
          <w:rFonts w:ascii="Times New Roman" w:hAnsi="Times New Roman"/>
          <w:b w:val="0"/>
          <w:sz w:val="28"/>
          <w:szCs w:val="28"/>
        </w:rPr>
        <w:t>Муниципальное образование</w:t>
      </w:r>
      <w:r w:rsidRPr="0038433F">
        <w:rPr>
          <w:rFonts w:ascii="Times New Roman" w:hAnsi="Times New Roman"/>
          <w:sz w:val="28"/>
          <w:szCs w:val="28"/>
        </w:rPr>
        <w:t xml:space="preserve"> - городское или сельское поселение, м</w:t>
      </w:r>
      <w:r w:rsidRPr="0038433F">
        <w:rPr>
          <w:rFonts w:ascii="Times New Roman" w:hAnsi="Times New Roman"/>
          <w:sz w:val="28"/>
          <w:szCs w:val="28"/>
        </w:rPr>
        <w:t>у</w:t>
      </w:r>
      <w:r w:rsidRPr="0038433F">
        <w:rPr>
          <w:rFonts w:ascii="Times New Roman" w:hAnsi="Times New Roman"/>
          <w:sz w:val="28"/>
          <w:szCs w:val="28"/>
        </w:rPr>
        <w:t>ниципальный район, городской округ, городской округ с внутригородским д</w:t>
      </w:r>
      <w:r w:rsidRPr="0038433F">
        <w:rPr>
          <w:rFonts w:ascii="Times New Roman" w:hAnsi="Times New Roman"/>
          <w:sz w:val="28"/>
          <w:szCs w:val="28"/>
        </w:rPr>
        <w:t>е</w:t>
      </w:r>
      <w:r w:rsidRPr="0038433F">
        <w:rPr>
          <w:rFonts w:ascii="Times New Roman" w:hAnsi="Times New Roman"/>
          <w:sz w:val="28"/>
          <w:szCs w:val="28"/>
        </w:rPr>
        <w:t>лением, внутригородской район.</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62" w:name="sub_13027"/>
      <w:bookmarkEnd w:id="1161"/>
      <w:r w:rsidRPr="0038433F">
        <w:rPr>
          <w:rFonts w:ascii="Times New Roman" w:hAnsi="Times New Roman"/>
          <w:sz w:val="28"/>
          <w:szCs w:val="28"/>
        </w:rPr>
        <w:t xml:space="preserve">6) </w:t>
      </w:r>
      <w:r w:rsidRPr="0038433F">
        <w:rPr>
          <w:rStyle w:val="af"/>
          <w:rFonts w:ascii="Times New Roman" w:hAnsi="Times New Roman"/>
          <w:b w:val="0"/>
          <w:sz w:val="28"/>
          <w:szCs w:val="28"/>
        </w:rPr>
        <w:t>Городская черта, черта сельских населенных пунктов</w:t>
      </w:r>
      <w:r w:rsidRPr="0038433F">
        <w:rPr>
          <w:rFonts w:ascii="Times New Roman" w:hAnsi="Times New Roman"/>
          <w:sz w:val="28"/>
          <w:szCs w:val="28"/>
        </w:rPr>
        <w:t xml:space="preserve"> - граница нас</w:t>
      </w:r>
      <w:r w:rsidRPr="0038433F">
        <w:rPr>
          <w:rFonts w:ascii="Times New Roman" w:hAnsi="Times New Roman"/>
          <w:sz w:val="28"/>
          <w:szCs w:val="28"/>
        </w:rPr>
        <w:t>е</w:t>
      </w:r>
      <w:r w:rsidRPr="0038433F">
        <w:rPr>
          <w:rFonts w:ascii="Times New Roman" w:hAnsi="Times New Roman"/>
          <w:sz w:val="28"/>
          <w:szCs w:val="28"/>
        </w:rPr>
        <w:t>ленного пункта, которая отделяет земли населенного пункта от земель иных к</w:t>
      </w:r>
      <w:r w:rsidRPr="0038433F">
        <w:rPr>
          <w:rFonts w:ascii="Times New Roman" w:hAnsi="Times New Roman"/>
          <w:sz w:val="28"/>
          <w:szCs w:val="28"/>
        </w:rPr>
        <w:t>а</w:t>
      </w:r>
      <w:r w:rsidRPr="0038433F">
        <w:rPr>
          <w:rFonts w:ascii="Times New Roman" w:hAnsi="Times New Roman"/>
          <w:sz w:val="28"/>
          <w:szCs w:val="28"/>
        </w:rPr>
        <w:t>тегорий.</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63" w:name="sub_13028"/>
      <w:bookmarkEnd w:id="1162"/>
      <w:r w:rsidRPr="0038433F">
        <w:rPr>
          <w:rFonts w:ascii="Times New Roman" w:hAnsi="Times New Roman"/>
          <w:sz w:val="28"/>
          <w:szCs w:val="28"/>
        </w:rPr>
        <w:t xml:space="preserve">7) </w:t>
      </w:r>
      <w:r w:rsidRPr="0038433F">
        <w:rPr>
          <w:rStyle w:val="af"/>
          <w:rFonts w:ascii="Times New Roman" w:hAnsi="Times New Roman"/>
          <w:b w:val="0"/>
          <w:sz w:val="28"/>
          <w:szCs w:val="28"/>
        </w:rPr>
        <w:t>Генеральный план городского округа, генеральный план поселения</w:t>
      </w:r>
      <w:r w:rsidRPr="0038433F">
        <w:rPr>
          <w:rFonts w:ascii="Times New Roman" w:hAnsi="Times New Roman"/>
          <w:sz w:val="28"/>
          <w:szCs w:val="28"/>
        </w:rPr>
        <w:t xml:space="preserve"> - вид документа территориального планирования муниципальных образований, определяющий цели, задачи и направления территориального планирования г</w:t>
      </w:r>
      <w:r w:rsidRPr="0038433F">
        <w:rPr>
          <w:rFonts w:ascii="Times New Roman" w:hAnsi="Times New Roman"/>
          <w:sz w:val="28"/>
          <w:szCs w:val="28"/>
        </w:rPr>
        <w:t>о</w:t>
      </w:r>
      <w:r w:rsidRPr="0038433F">
        <w:rPr>
          <w:rFonts w:ascii="Times New Roman" w:hAnsi="Times New Roman"/>
          <w:sz w:val="28"/>
          <w:szCs w:val="28"/>
        </w:rPr>
        <w:t>родского округа или поселения и этапы их реализации, разрабатываемый для обеспечения устойчивого развития территории, определяющий в интересах н</w:t>
      </w:r>
      <w:r w:rsidRPr="0038433F">
        <w:rPr>
          <w:rFonts w:ascii="Times New Roman" w:hAnsi="Times New Roman"/>
          <w:sz w:val="28"/>
          <w:szCs w:val="28"/>
        </w:rPr>
        <w:t>а</w:t>
      </w:r>
      <w:r w:rsidRPr="0038433F">
        <w:rPr>
          <w:rFonts w:ascii="Times New Roman" w:hAnsi="Times New Roman"/>
          <w:sz w:val="28"/>
          <w:szCs w:val="28"/>
        </w:rPr>
        <w:t>селения условия проживания, направления и границы территориального разв</w:t>
      </w:r>
      <w:r w:rsidRPr="0038433F">
        <w:rPr>
          <w:rFonts w:ascii="Times New Roman" w:hAnsi="Times New Roman"/>
          <w:sz w:val="28"/>
          <w:szCs w:val="28"/>
        </w:rPr>
        <w:t>и</w:t>
      </w:r>
      <w:r w:rsidRPr="0038433F">
        <w:rPr>
          <w:rFonts w:ascii="Times New Roman" w:hAnsi="Times New Roman"/>
          <w:sz w:val="28"/>
          <w:szCs w:val="28"/>
        </w:rPr>
        <w:t>тия, функциональное зонирование, застройку и благоустройство территории, сохранение историко-культурного и природного наследия.</w:t>
      </w:r>
    </w:p>
    <w:bookmarkEnd w:id="1163"/>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8) </w:t>
      </w:r>
      <w:r w:rsidRPr="0038433F">
        <w:rPr>
          <w:rStyle w:val="af"/>
          <w:rFonts w:ascii="Times New Roman" w:hAnsi="Times New Roman"/>
          <w:b w:val="0"/>
          <w:sz w:val="28"/>
          <w:szCs w:val="28"/>
        </w:rPr>
        <w:t>Градостроительная деятельность</w:t>
      </w:r>
      <w:r w:rsidRPr="0038433F">
        <w:rPr>
          <w:rFonts w:ascii="Times New Roman" w:hAnsi="Times New Roman"/>
          <w:sz w:val="28"/>
          <w:szCs w:val="28"/>
        </w:rPr>
        <w:t xml:space="preserve"> - деятельность по развитию террит</w:t>
      </w:r>
      <w:r w:rsidRPr="0038433F">
        <w:rPr>
          <w:rFonts w:ascii="Times New Roman" w:hAnsi="Times New Roman"/>
          <w:sz w:val="28"/>
          <w:szCs w:val="28"/>
        </w:rPr>
        <w:t>о</w:t>
      </w:r>
      <w:r w:rsidRPr="0038433F">
        <w:rPr>
          <w:rFonts w:ascii="Times New Roman" w:hAnsi="Times New Roman"/>
          <w:sz w:val="28"/>
          <w:szCs w:val="28"/>
        </w:rPr>
        <w:t>рий, в том числе городов и иных поселений, осуществляемая в виде территор</w:t>
      </w:r>
      <w:r w:rsidRPr="0038433F">
        <w:rPr>
          <w:rFonts w:ascii="Times New Roman" w:hAnsi="Times New Roman"/>
          <w:sz w:val="28"/>
          <w:szCs w:val="28"/>
        </w:rPr>
        <w:t>и</w:t>
      </w:r>
      <w:r w:rsidRPr="0038433F">
        <w:rPr>
          <w:rFonts w:ascii="Times New Roman" w:hAnsi="Times New Roman"/>
          <w:sz w:val="28"/>
          <w:szCs w:val="28"/>
        </w:rPr>
        <w:t>ального планирования, градостроительного зонирования, планировки террит</w:t>
      </w:r>
      <w:r w:rsidRPr="0038433F">
        <w:rPr>
          <w:rFonts w:ascii="Times New Roman" w:hAnsi="Times New Roman"/>
          <w:sz w:val="28"/>
          <w:szCs w:val="28"/>
        </w:rPr>
        <w:t>о</w:t>
      </w:r>
      <w:r w:rsidRPr="0038433F">
        <w:rPr>
          <w:rFonts w:ascii="Times New Roman" w:hAnsi="Times New Roman"/>
          <w:sz w:val="28"/>
          <w:szCs w:val="28"/>
        </w:rPr>
        <w:t>рии, архитектурно-строительного проектирования, строительства, капитального ремонта, реконструкции, сноса объектов объектов капитального строительства, эксплуатации зданий, сооружений, благоустройства территорий.</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64" w:name="sub_130211"/>
      <w:r w:rsidRPr="0038433F">
        <w:rPr>
          <w:rFonts w:ascii="Times New Roman" w:hAnsi="Times New Roman"/>
          <w:sz w:val="28"/>
          <w:szCs w:val="28"/>
        </w:rPr>
        <w:t xml:space="preserve">9) </w:t>
      </w:r>
      <w:r w:rsidRPr="0038433F">
        <w:rPr>
          <w:rStyle w:val="af"/>
          <w:rFonts w:ascii="Times New Roman" w:hAnsi="Times New Roman"/>
          <w:b w:val="0"/>
          <w:sz w:val="28"/>
          <w:szCs w:val="28"/>
        </w:rPr>
        <w:t>Правила землепользования и застройки</w:t>
      </w:r>
      <w:r w:rsidRPr="0038433F">
        <w:rPr>
          <w:rFonts w:ascii="Times New Roman" w:hAnsi="Times New Roman"/>
          <w:sz w:val="28"/>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w:t>
      </w:r>
      <w:r w:rsidRPr="0038433F">
        <w:rPr>
          <w:rFonts w:ascii="Times New Roman" w:hAnsi="Times New Roman"/>
          <w:sz w:val="28"/>
          <w:szCs w:val="28"/>
        </w:rPr>
        <w:t>я</w:t>
      </w:r>
      <w:r w:rsidRPr="0038433F">
        <w:rPr>
          <w:rFonts w:ascii="Times New Roman" w:hAnsi="Times New Roman"/>
          <w:sz w:val="28"/>
          <w:szCs w:val="28"/>
        </w:rPr>
        <w:t>док внесения в него изменений.</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65" w:name="sub_130212"/>
      <w:bookmarkEnd w:id="1164"/>
      <w:r w:rsidRPr="0038433F">
        <w:rPr>
          <w:rFonts w:ascii="Times New Roman" w:hAnsi="Times New Roman"/>
          <w:sz w:val="28"/>
          <w:szCs w:val="28"/>
        </w:rPr>
        <w:t xml:space="preserve">10) </w:t>
      </w:r>
      <w:r w:rsidRPr="0038433F">
        <w:rPr>
          <w:rStyle w:val="af"/>
          <w:rFonts w:ascii="Times New Roman" w:hAnsi="Times New Roman"/>
          <w:b w:val="0"/>
          <w:sz w:val="28"/>
          <w:szCs w:val="28"/>
        </w:rPr>
        <w:t>Территориальное планирование</w:t>
      </w:r>
      <w:r w:rsidRPr="0038433F">
        <w:rPr>
          <w:rFonts w:ascii="Times New Roman" w:hAnsi="Times New Roman"/>
          <w:sz w:val="28"/>
          <w:szCs w:val="28"/>
        </w:rPr>
        <w:t xml:space="preserve"> - планирование развития территорий, в том числе для установления функциональных зон, определения планируемого </w:t>
      </w:r>
      <w:r w:rsidRPr="0038433F">
        <w:rPr>
          <w:rFonts w:ascii="Times New Roman" w:hAnsi="Times New Roman"/>
          <w:sz w:val="28"/>
          <w:szCs w:val="28"/>
        </w:rPr>
        <w:lastRenderedPageBreak/>
        <w:t>размещения объектов федерального значения, объектов регионального знач</w:t>
      </w:r>
      <w:r w:rsidRPr="0038433F">
        <w:rPr>
          <w:rFonts w:ascii="Times New Roman" w:hAnsi="Times New Roman"/>
          <w:sz w:val="28"/>
          <w:szCs w:val="28"/>
        </w:rPr>
        <w:t>е</w:t>
      </w:r>
      <w:r w:rsidRPr="0038433F">
        <w:rPr>
          <w:rFonts w:ascii="Times New Roman" w:hAnsi="Times New Roman"/>
          <w:sz w:val="28"/>
          <w:szCs w:val="28"/>
        </w:rPr>
        <w:t>ния, объектов местного значения.</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66" w:name="sub_130213"/>
      <w:bookmarkEnd w:id="1165"/>
      <w:r w:rsidRPr="0038433F">
        <w:rPr>
          <w:rFonts w:ascii="Times New Roman" w:hAnsi="Times New Roman"/>
          <w:sz w:val="28"/>
          <w:szCs w:val="28"/>
        </w:rPr>
        <w:t xml:space="preserve">11) </w:t>
      </w:r>
      <w:r w:rsidRPr="0038433F">
        <w:rPr>
          <w:rStyle w:val="af"/>
          <w:rFonts w:ascii="Times New Roman" w:hAnsi="Times New Roman"/>
          <w:b w:val="0"/>
          <w:sz w:val="28"/>
          <w:szCs w:val="28"/>
        </w:rPr>
        <w:t>Функциональное зонирование</w:t>
      </w:r>
      <w:r w:rsidRPr="0038433F">
        <w:rPr>
          <w:rFonts w:ascii="Times New Roman" w:hAnsi="Times New Roman"/>
          <w:sz w:val="28"/>
          <w:szCs w:val="28"/>
        </w:rPr>
        <w:t xml:space="preserve"> территории - деление территории на зоны при территориальном планировании развития территорий с определением видов градостроительного использования установленных зон и ограничений на их использование.</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67" w:name="sub_130214"/>
      <w:bookmarkEnd w:id="1166"/>
      <w:r w:rsidRPr="0038433F">
        <w:rPr>
          <w:rFonts w:ascii="Times New Roman" w:hAnsi="Times New Roman"/>
          <w:sz w:val="28"/>
          <w:szCs w:val="28"/>
        </w:rPr>
        <w:t xml:space="preserve">12) </w:t>
      </w:r>
      <w:r w:rsidRPr="0038433F">
        <w:rPr>
          <w:rStyle w:val="af"/>
          <w:rFonts w:ascii="Times New Roman" w:hAnsi="Times New Roman"/>
          <w:b w:val="0"/>
          <w:sz w:val="28"/>
          <w:szCs w:val="28"/>
        </w:rPr>
        <w:t>Функциональные зоны</w:t>
      </w:r>
      <w:r w:rsidRPr="0038433F">
        <w:rPr>
          <w:rFonts w:ascii="Times New Roman" w:hAnsi="Times New Roman"/>
          <w:sz w:val="28"/>
          <w:szCs w:val="28"/>
        </w:rPr>
        <w:t xml:space="preserve"> - зоны, для которых документами территор</w:t>
      </w:r>
      <w:r w:rsidRPr="0038433F">
        <w:rPr>
          <w:rFonts w:ascii="Times New Roman" w:hAnsi="Times New Roman"/>
          <w:sz w:val="28"/>
          <w:szCs w:val="28"/>
        </w:rPr>
        <w:t>и</w:t>
      </w:r>
      <w:r w:rsidRPr="0038433F">
        <w:rPr>
          <w:rFonts w:ascii="Times New Roman" w:hAnsi="Times New Roman"/>
          <w:sz w:val="28"/>
          <w:szCs w:val="28"/>
        </w:rPr>
        <w:t>ального планирования определены границы и функциональное назначение.</w:t>
      </w:r>
    </w:p>
    <w:bookmarkEnd w:id="1167"/>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13) </w:t>
      </w:r>
      <w:r w:rsidRPr="0038433F">
        <w:rPr>
          <w:rStyle w:val="af"/>
          <w:rFonts w:ascii="Times New Roman" w:hAnsi="Times New Roman"/>
          <w:b w:val="0"/>
          <w:sz w:val="28"/>
          <w:szCs w:val="28"/>
        </w:rPr>
        <w:t>Зоны с особыми условиями использования территорий</w:t>
      </w:r>
      <w:r w:rsidRPr="0038433F">
        <w:rPr>
          <w:rFonts w:ascii="Times New Roman" w:hAnsi="Times New Roman"/>
          <w:sz w:val="28"/>
          <w:szCs w:val="28"/>
        </w:rPr>
        <w:t xml:space="preserve"> - охранные, санитарно-защитные зоны, зоны охраны объектов культурного наследия (п</w:t>
      </w:r>
      <w:r w:rsidRPr="0038433F">
        <w:rPr>
          <w:rFonts w:ascii="Times New Roman" w:hAnsi="Times New Roman"/>
          <w:sz w:val="28"/>
          <w:szCs w:val="28"/>
        </w:rPr>
        <w:t>а</w:t>
      </w:r>
      <w:r w:rsidRPr="0038433F">
        <w:rPr>
          <w:rFonts w:ascii="Times New Roman" w:hAnsi="Times New Roman"/>
          <w:sz w:val="28"/>
          <w:szCs w:val="28"/>
        </w:rPr>
        <w:t>мятников истории и культуры) народов Российской Федерации (далее - объе</w:t>
      </w:r>
      <w:r w:rsidRPr="0038433F">
        <w:rPr>
          <w:rFonts w:ascii="Times New Roman" w:hAnsi="Times New Roman"/>
          <w:sz w:val="28"/>
          <w:szCs w:val="28"/>
        </w:rPr>
        <w:t>к</w:t>
      </w:r>
      <w:r w:rsidRPr="0038433F">
        <w:rPr>
          <w:rFonts w:ascii="Times New Roman" w:hAnsi="Times New Roman"/>
          <w:sz w:val="28"/>
          <w:szCs w:val="28"/>
        </w:rPr>
        <w:t>ты культурного наследия), защитные зоны объектов культурного наследия, в</w:t>
      </w:r>
      <w:r w:rsidRPr="0038433F">
        <w:rPr>
          <w:rFonts w:ascii="Times New Roman" w:hAnsi="Times New Roman"/>
          <w:sz w:val="28"/>
          <w:szCs w:val="28"/>
        </w:rPr>
        <w:t>о</w:t>
      </w:r>
      <w:r w:rsidRPr="0038433F">
        <w:rPr>
          <w:rFonts w:ascii="Times New Roman" w:hAnsi="Times New Roman"/>
          <w:sz w:val="28"/>
          <w:szCs w:val="28"/>
        </w:rPr>
        <w:t>доохранные зоны, зоны затопления, подтопления, зоны санитарной охраны и</w:t>
      </w:r>
      <w:r w:rsidRPr="0038433F">
        <w:rPr>
          <w:rFonts w:ascii="Times New Roman" w:hAnsi="Times New Roman"/>
          <w:sz w:val="28"/>
          <w:szCs w:val="28"/>
        </w:rPr>
        <w:t>с</w:t>
      </w:r>
      <w:r w:rsidRPr="0038433F">
        <w:rPr>
          <w:rFonts w:ascii="Times New Roman" w:hAnsi="Times New Roman"/>
          <w:sz w:val="28"/>
          <w:szCs w:val="28"/>
        </w:rPr>
        <w:t>точников питьевого и хозяйственно-бытового водоснабжения, зоны охраня</w:t>
      </w:r>
      <w:r w:rsidRPr="0038433F">
        <w:rPr>
          <w:rFonts w:ascii="Times New Roman" w:hAnsi="Times New Roman"/>
          <w:sz w:val="28"/>
          <w:szCs w:val="28"/>
        </w:rPr>
        <w:t>е</w:t>
      </w:r>
      <w:r w:rsidRPr="0038433F">
        <w:rPr>
          <w:rFonts w:ascii="Times New Roman" w:hAnsi="Times New Roman"/>
          <w:sz w:val="28"/>
          <w:szCs w:val="28"/>
        </w:rPr>
        <w:t>мых объектов, приаэродромная территория, иные зоны, устанавливаемые в с</w:t>
      </w:r>
      <w:r w:rsidRPr="0038433F">
        <w:rPr>
          <w:rFonts w:ascii="Times New Roman" w:hAnsi="Times New Roman"/>
          <w:sz w:val="28"/>
          <w:szCs w:val="28"/>
        </w:rPr>
        <w:t>о</w:t>
      </w:r>
      <w:r w:rsidRPr="0038433F">
        <w:rPr>
          <w:rFonts w:ascii="Times New Roman" w:hAnsi="Times New Roman"/>
          <w:sz w:val="28"/>
          <w:szCs w:val="28"/>
        </w:rPr>
        <w:t>ответствии с законодательством Российской Федерации.</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68" w:name="sub_130216"/>
      <w:r w:rsidRPr="0038433F">
        <w:rPr>
          <w:rFonts w:ascii="Times New Roman" w:hAnsi="Times New Roman"/>
          <w:sz w:val="28"/>
          <w:szCs w:val="28"/>
        </w:rPr>
        <w:t xml:space="preserve">14) </w:t>
      </w:r>
      <w:r w:rsidRPr="0038433F">
        <w:rPr>
          <w:rStyle w:val="af"/>
          <w:rFonts w:ascii="Times New Roman" w:hAnsi="Times New Roman"/>
          <w:b w:val="0"/>
          <w:sz w:val="28"/>
          <w:szCs w:val="28"/>
        </w:rPr>
        <w:t>Градостроительное зонирование</w:t>
      </w:r>
      <w:r w:rsidRPr="0038433F">
        <w:rPr>
          <w:rFonts w:ascii="Times New Roman" w:hAnsi="Times New Roman"/>
          <w:sz w:val="28"/>
          <w:szCs w:val="28"/>
        </w:rPr>
        <w:t xml:space="preserve"> - зонирование территорий муниц</w:t>
      </w:r>
      <w:r w:rsidRPr="0038433F">
        <w:rPr>
          <w:rFonts w:ascii="Times New Roman" w:hAnsi="Times New Roman"/>
          <w:sz w:val="28"/>
          <w:szCs w:val="28"/>
        </w:rPr>
        <w:t>и</w:t>
      </w:r>
      <w:r w:rsidRPr="0038433F">
        <w:rPr>
          <w:rFonts w:ascii="Times New Roman" w:hAnsi="Times New Roman"/>
          <w:sz w:val="28"/>
          <w:szCs w:val="28"/>
        </w:rPr>
        <w:t>пальных образований в целях определения территориальных зон и установл</w:t>
      </w:r>
      <w:r w:rsidRPr="0038433F">
        <w:rPr>
          <w:rFonts w:ascii="Times New Roman" w:hAnsi="Times New Roman"/>
          <w:sz w:val="28"/>
          <w:szCs w:val="28"/>
        </w:rPr>
        <w:t>е</w:t>
      </w:r>
      <w:r w:rsidRPr="0038433F">
        <w:rPr>
          <w:rFonts w:ascii="Times New Roman" w:hAnsi="Times New Roman"/>
          <w:sz w:val="28"/>
          <w:szCs w:val="28"/>
        </w:rPr>
        <w:t>ния градостроительных регламентов.</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69" w:name="sub_130217"/>
      <w:bookmarkEnd w:id="1168"/>
      <w:r w:rsidRPr="0038433F">
        <w:rPr>
          <w:rFonts w:ascii="Times New Roman" w:hAnsi="Times New Roman"/>
          <w:sz w:val="28"/>
          <w:szCs w:val="28"/>
        </w:rPr>
        <w:t xml:space="preserve">15) </w:t>
      </w:r>
      <w:r w:rsidRPr="0038433F">
        <w:rPr>
          <w:rStyle w:val="af"/>
          <w:rFonts w:ascii="Times New Roman" w:hAnsi="Times New Roman"/>
          <w:b w:val="0"/>
          <w:sz w:val="28"/>
          <w:szCs w:val="28"/>
        </w:rPr>
        <w:t>Территориальные зоны</w:t>
      </w:r>
      <w:r w:rsidRPr="0038433F">
        <w:rPr>
          <w:rFonts w:ascii="Times New Roman" w:hAnsi="Times New Roman"/>
          <w:sz w:val="28"/>
          <w:szCs w:val="28"/>
        </w:rPr>
        <w:t xml:space="preserve"> - зоны, для которых в правилах землепольз</w:t>
      </w:r>
      <w:r w:rsidRPr="0038433F">
        <w:rPr>
          <w:rFonts w:ascii="Times New Roman" w:hAnsi="Times New Roman"/>
          <w:sz w:val="28"/>
          <w:szCs w:val="28"/>
        </w:rPr>
        <w:t>о</w:t>
      </w:r>
      <w:r w:rsidRPr="0038433F">
        <w:rPr>
          <w:rFonts w:ascii="Times New Roman" w:hAnsi="Times New Roman"/>
          <w:sz w:val="28"/>
          <w:szCs w:val="28"/>
        </w:rPr>
        <w:t>вания и застройки определены границы и установлены градостроительные ре</w:t>
      </w:r>
      <w:r w:rsidRPr="0038433F">
        <w:rPr>
          <w:rFonts w:ascii="Times New Roman" w:hAnsi="Times New Roman"/>
          <w:sz w:val="28"/>
          <w:szCs w:val="28"/>
        </w:rPr>
        <w:t>г</w:t>
      </w:r>
      <w:r w:rsidRPr="0038433F">
        <w:rPr>
          <w:rFonts w:ascii="Times New Roman" w:hAnsi="Times New Roman"/>
          <w:sz w:val="28"/>
          <w:szCs w:val="28"/>
        </w:rPr>
        <w:t>ламенты.</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70" w:name="sub_130219"/>
      <w:bookmarkEnd w:id="1169"/>
      <w:r w:rsidRPr="0038433F">
        <w:rPr>
          <w:rFonts w:ascii="Times New Roman" w:hAnsi="Times New Roman"/>
          <w:sz w:val="28"/>
          <w:szCs w:val="28"/>
        </w:rPr>
        <w:t xml:space="preserve">16) </w:t>
      </w:r>
      <w:r w:rsidRPr="0038433F">
        <w:rPr>
          <w:rStyle w:val="af"/>
          <w:rFonts w:ascii="Times New Roman" w:hAnsi="Times New Roman"/>
          <w:b w:val="0"/>
          <w:sz w:val="28"/>
          <w:szCs w:val="28"/>
        </w:rPr>
        <w:t>Пригородные зоны</w:t>
      </w:r>
      <w:r w:rsidRPr="0038433F">
        <w:rPr>
          <w:rFonts w:ascii="Times New Roman" w:hAnsi="Times New Roman"/>
          <w:sz w:val="28"/>
          <w:szCs w:val="28"/>
        </w:rPr>
        <w:t xml:space="preserve"> - земли, находящиеся за границами населенных пунктов, составляющие с городом единую социальную, природную и хозяйс</w:t>
      </w:r>
      <w:r w:rsidRPr="0038433F">
        <w:rPr>
          <w:rFonts w:ascii="Times New Roman" w:hAnsi="Times New Roman"/>
          <w:sz w:val="28"/>
          <w:szCs w:val="28"/>
        </w:rPr>
        <w:t>т</w:t>
      </w:r>
      <w:r w:rsidRPr="0038433F">
        <w:rPr>
          <w:rFonts w:ascii="Times New Roman" w:hAnsi="Times New Roman"/>
          <w:sz w:val="28"/>
          <w:szCs w:val="28"/>
        </w:rPr>
        <w:t>венную территорию и не входящие в состав земель иных поселений.</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71" w:name="sub_130220"/>
      <w:bookmarkEnd w:id="1170"/>
      <w:r w:rsidRPr="0038433F">
        <w:rPr>
          <w:rFonts w:ascii="Times New Roman" w:hAnsi="Times New Roman"/>
          <w:sz w:val="28"/>
          <w:szCs w:val="28"/>
        </w:rPr>
        <w:t xml:space="preserve">17) </w:t>
      </w:r>
      <w:r w:rsidRPr="0038433F">
        <w:rPr>
          <w:rStyle w:val="af"/>
          <w:rFonts w:ascii="Times New Roman" w:hAnsi="Times New Roman"/>
          <w:b w:val="0"/>
          <w:sz w:val="28"/>
          <w:szCs w:val="28"/>
        </w:rPr>
        <w:t>Территории общего пользования</w:t>
      </w:r>
      <w:r w:rsidRPr="0038433F">
        <w:rPr>
          <w:rFonts w:ascii="Times New Roman" w:hAnsi="Times New Roman"/>
          <w:sz w:val="28"/>
          <w:szCs w:val="28"/>
        </w:rPr>
        <w:t xml:space="preserve"> - территории, которыми беспрепя</w:t>
      </w:r>
      <w:r w:rsidRPr="0038433F">
        <w:rPr>
          <w:rFonts w:ascii="Times New Roman" w:hAnsi="Times New Roman"/>
          <w:sz w:val="28"/>
          <w:szCs w:val="28"/>
        </w:rPr>
        <w:t>т</w:t>
      </w:r>
      <w:r w:rsidRPr="0038433F">
        <w:rPr>
          <w:rFonts w:ascii="Times New Roman" w:hAnsi="Times New Roman"/>
          <w:sz w:val="28"/>
          <w:szCs w:val="28"/>
        </w:rPr>
        <w:t>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72" w:name="sub_130221"/>
      <w:bookmarkEnd w:id="1171"/>
      <w:r w:rsidRPr="0038433F">
        <w:rPr>
          <w:rFonts w:ascii="Times New Roman" w:hAnsi="Times New Roman"/>
          <w:sz w:val="28"/>
          <w:szCs w:val="28"/>
        </w:rPr>
        <w:t xml:space="preserve">18) </w:t>
      </w:r>
      <w:r w:rsidRPr="0038433F">
        <w:rPr>
          <w:rStyle w:val="af"/>
          <w:rFonts w:ascii="Times New Roman" w:hAnsi="Times New Roman"/>
          <w:b w:val="0"/>
          <w:sz w:val="28"/>
          <w:szCs w:val="28"/>
        </w:rPr>
        <w:t>Строительство</w:t>
      </w:r>
      <w:r w:rsidRPr="0038433F">
        <w:rPr>
          <w:rFonts w:ascii="Times New Roman" w:hAnsi="Times New Roman"/>
          <w:sz w:val="28"/>
          <w:szCs w:val="28"/>
        </w:rPr>
        <w:t xml:space="preserve"> - создание зданий, строений, сооружений (в том числе на месте сносимых объектов капитального строительства).</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73" w:name="sub_130222"/>
      <w:bookmarkEnd w:id="1172"/>
      <w:r w:rsidRPr="0038433F">
        <w:rPr>
          <w:rFonts w:ascii="Times New Roman" w:hAnsi="Times New Roman"/>
          <w:sz w:val="28"/>
          <w:szCs w:val="28"/>
        </w:rPr>
        <w:t xml:space="preserve">19) </w:t>
      </w:r>
      <w:r w:rsidRPr="0038433F">
        <w:rPr>
          <w:rStyle w:val="af"/>
          <w:rFonts w:ascii="Times New Roman" w:hAnsi="Times New Roman"/>
          <w:b w:val="0"/>
          <w:sz w:val="28"/>
          <w:szCs w:val="28"/>
        </w:rPr>
        <w:t>Реконструкция объектов капитального строительства (за исключен</w:t>
      </w:r>
      <w:r w:rsidRPr="0038433F">
        <w:rPr>
          <w:rStyle w:val="af"/>
          <w:rFonts w:ascii="Times New Roman" w:hAnsi="Times New Roman"/>
          <w:b w:val="0"/>
          <w:sz w:val="28"/>
          <w:szCs w:val="28"/>
        </w:rPr>
        <w:t>и</w:t>
      </w:r>
      <w:r w:rsidRPr="0038433F">
        <w:rPr>
          <w:rStyle w:val="af"/>
          <w:rFonts w:ascii="Times New Roman" w:hAnsi="Times New Roman"/>
          <w:b w:val="0"/>
          <w:sz w:val="28"/>
          <w:szCs w:val="28"/>
        </w:rPr>
        <w:t>ем линейных объектов)</w:t>
      </w:r>
      <w:r w:rsidRPr="0038433F">
        <w:rPr>
          <w:rFonts w:ascii="Times New Roman" w:hAnsi="Times New Roman"/>
          <w:sz w:val="28"/>
          <w:szCs w:val="28"/>
        </w:rPr>
        <w:t xml:space="preserve"> - изменение параметров объекта капитального стро</w:t>
      </w:r>
      <w:r w:rsidRPr="0038433F">
        <w:rPr>
          <w:rFonts w:ascii="Times New Roman" w:hAnsi="Times New Roman"/>
          <w:sz w:val="28"/>
          <w:szCs w:val="28"/>
        </w:rPr>
        <w:t>и</w:t>
      </w:r>
      <w:r w:rsidRPr="0038433F">
        <w:rPr>
          <w:rFonts w:ascii="Times New Roman" w:hAnsi="Times New Roman"/>
          <w:sz w:val="28"/>
          <w:szCs w:val="28"/>
        </w:rPr>
        <w:t>тельства, его частей (высоты, количества этажей, площади, объема), в том чи</w:t>
      </w:r>
      <w:r w:rsidRPr="0038433F">
        <w:rPr>
          <w:rFonts w:ascii="Times New Roman" w:hAnsi="Times New Roman"/>
          <w:sz w:val="28"/>
          <w:szCs w:val="28"/>
        </w:rPr>
        <w:t>с</w:t>
      </w:r>
      <w:r w:rsidRPr="0038433F">
        <w:rPr>
          <w:rFonts w:ascii="Times New Roman" w:hAnsi="Times New Roman"/>
          <w:sz w:val="28"/>
          <w:szCs w:val="28"/>
        </w:rPr>
        <w:t>ле надстройка, перестройка, расширение объекта капитального строительства, а также замена и (или) восстановление несущих строительных конструкций об</w:t>
      </w:r>
      <w:r w:rsidRPr="0038433F">
        <w:rPr>
          <w:rFonts w:ascii="Times New Roman" w:hAnsi="Times New Roman"/>
          <w:sz w:val="28"/>
          <w:szCs w:val="28"/>
        </w:rPr>
        <w:t>ъ</w:t>
      </w:r>
      <w:r w:rsidRPr="0038433F">
        <w:rPr>
          <w:rFonts w:ascii="Times New Roman" w:hAnsi="Times New Roman"/>
          <w:sz w:val="28"/>
          <w:szCs w:val="28"/>
        </w:rPr>
        <w:t>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74" w:name="sub_130223"/>
      <w:bookmarkEnd w:id="1173"/>
      <w:r w:rsidRPr="0038433F">
        <w:rPr>
          <w:rFonts w:ascii="Times New Roman" w:hAnsi="Times New Roman"/>
          <w:sz w:val="28"/>
          <w:szCs w:val="28"/>
        </w:rPr>
        <w:t xml:space="preserve">20) </w:t>
      </w:r>
      <w:r w:rsidRPr="0038433F">
        <w:rPr>
          <w:rStyle w:val="af"/>
          <w:rFonts w:ascii="Times New Roman" w:hAnsi="Times New Roman"/>
          <w:b w:val="0"/>
          <w:sz w:val="28"/>
          <w:szCs w:val="28"/>
        </w:rPr>
        <w:t>Инженерные изыскания</w:t>
      </w:r>
      <w:r w:rsidRPr="0038433F">
        <w:rPr>
          <w:rFonts w:ascii="Times New Roman" w:hAnsi="Times New Roman"/>
          <w:sz w:val="28"/>
          <w:szCs w:val="28"/>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w:t>
      </w:r>
      <w:r w:rsidRPr="0038433F">
        <w:rPr>
          <w:rFonts w:ascii="Times New Roman" w:hAnsi="Times New Roman"/>
          <w:sz w:val="28"/>
          <w:szCs w:val="28"/>
        </w:rPr>
        <w:t>с</w:t>
      </w:r>
      <w:r w:rsidRPr="0038433F">
        <w:rPr>
          <w:rFonts w:ascii="Times New Roman" w:hAnsi="Times New Roman"/>
          <w:sz w:val="28"/>
          <w:szCs w:val="28"/>
        </w:rPr>
        <w:t>нованию материалов, необходимых для территориального планирования, пл</w:t>
      </w:r>
      <w:r w:rsidRPr="0038433F">
        <w:rPr>
          <w:rFonts w:ascii="Times New Roman" w:hAnsi="Times New Roman"/>
          <w:sz w:val="28"/>
          <w:szCs w:val="28"/>
        </w:rPr>
        <w:t>а</w:t>
      </w:r>
      <w:r w:rsidRPr="0038433F">
        <w:rPr>
          <w:rFonts w:ascii="Times New Roman" w:hAnsi="Times New Roman"/>
          <w:sz w:val="28"/>
          <w:szCs w:val="28"/>
        </w:rPr>
        <w:t>нировки территории и архитектурно-строительного проектирования.</w:t>
      </w:r>
    </w:p>
    <w:bookmarkEnd w:id="1174"/>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lastRenderedPageBreak/>
        <w:t xml:space="preserve">21) </w:t>
      </w:r>
      <w:r w:rsidRPr="0038433F">
        <w:rPr>
          <w:rStyle w:val="af"/>
          <w:rFonts w:ascii="Times New Roman" w:hAnsi="Times New Roman"/>
          <w:b w:val="0"/>
          <w:sz w:val="28"/>
          <w:szCs w:val="28"/>
        </w:rPr>
        <w:t>Элемент планировочной структуры</w:t>
      </w:r>
      <w:r w:rsidRPr="0038433F">
        <w:rPr>
          <w:rFonts w:ascii="Times New Roman" w:hAnsi="Times New Roman"/>
          <w:sz w:val="28"/>
          <w:szCs w:val="28"/>
        </w:rPr>
        <w:t xml:space="preserve"> - часть территории поселения, г</w:t>
      </w:r>
      <w:r w:rsidRPr="0038433F">
        <w:rPr>
          <w:rFonts w:ascii="Times New Roman" w:hAnsi="Times New Roman"/>
          <w:sz w:val="28"/>
          <w:szCs w:val="28"/>
        </w:rPr>
        <w:t>о</w:t>
      </w:r>
      <w:r w:rsidRPr="0038433F">
        <w:rPr>
          <w:rFonts w:ascii="Times New Roman" w:hAnsi="Times New Roman"/>
          <w:sz w:val="28"/>
          <w:szCs w:val="28"/>
        </w:rPr>
        <w:t>родского округа или межселенной территории муниципального района (ква</w:t>
      </w:r>
      <w:r w:rsidRPr="0038433F">
        <w:rPr>
          <w:rFonts w:ascii="Times New Roman" w:hAnsi="Times New Roman"/>
          <w:sz w:val="28"/>
          <w:szCs w:val="28"/>
        </w:rPr>
        <w:t>р</w:t>
      </w:r>
      <w:r w:rsidRPr="0038433F">
        <w:rPr>
          <w:rFonts w:ascii="Times New Roman" w:hAnsi="Times New Roman"/>
          <w:sz w:val="28"/>
          <w:szCs w:val="28"/>
        </w:rPr>
        <w:t>тал, микрорайон, район и иные подобные элементы). Виды элементов планир</w:t>
      </w:r>
      <w:r w:rsidRPr="0038433F">
        <w:rPr>
          <w:rFonts w:ascii="Times New Roman" w:hAnsi="Times New Roman"/>
          <w:sz w:val="28"/>
          <w:szCs w:val="28"/>
        </w:rPr>
        <w:t>о</w:t>
      </w:r>
      <w:r w:rsidRPr="0038433F">
        <w:rPr>
          <w:rFonts w:ascii="Times New Roman" w:hAnsi="Times New Roman"/>
          <w:sz w:val="28"/>
          <w:szCs w:val="28"/>
        </w:rPr>
        <w:t>вочной структуры устанавливаются уполномоченным Правительством Росси</w:t>
      </w:r>
      <w:r w:rsidRPr="0038433F">
        <w:rPr>
          <w:rFonts w:ascii="Times New Roman" w:hAnsi="Times New Roman"/>
          <w:sz w:val="28"/>
          <w:szCs w:val="28"/>
        </w:rPr>
        <w:t>й</w:t>
      </w:r>
      <w:r w:rsidRPr="0038433F">
        <w:rPr>
          <w:rFonts w:ascii="Times New Roman" w:hAnsi="Times New Roman"/>
          <w:sz w:val="28"/>
          <w:szCs w:val="28"/>
        </w:rPr>
        <w:t>ской Федерации федеральным органом исполнительной власти.</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75" w:name="sub_130225"/>
      <w:r w:rsidRPr="0038433F">
        <w:rPr>
          <w:rFonts w:ascii="Times New Roman" w:hAnsi="Times New Roman"/>
          <w:sz w:val="28"/>
          <w:szCs w:val="28"/>
        </w:rPr>
        <w:t xml:space="preserve">22) </w:t>
      </w:r>
      <w:r w:rsidRPr="0038433F">
        <w:rPr>
          <w:rStyle w:val="af"/>
          <w:rFonts w:ascii="Times New Roman" w:hAnsi="Times New Roman"/>
          <w:b w:val="0"/>
          <w:sz w:val="28"/>
          <w:szCs w:val="28"/>
        </w:rPr>
        <w:t>Земельный участок</w:t>
      </w:r>
      <w:r w:rsidRPr="0038433F">
        <w:rPr>
          <w:rFonts w:ascii="Times New Roman" w:hAnsi="Times New Roman"/>
          <w:sz w:val="28"/>
          <w:szCs w:val="28"/>
        </w:rPr>
        <w:t xml:space="preserve"> - часть земной поверхности, границы которой о</w:t>
      </w:r>
      <w:r w:rsidRPr="0038433F">
        <w:rPr>
          <w:rFonts w:ascii="Times New Roman" w:hAnsi="Times New Roman"/>
          <w:sz w:val="28"/>
          <w:szCs w:val="28"/>
        </w:rPr>
        <w:t>п</w:t>
      </w:r>
      <w:r w:rsidRPr="0038433F">
        <w:rPr>
          <w:rFonts w:ascii="Times New Roman" w:hAnsi="Times New Roman"/>
          <w:sz w:val="28"/>
          <w:szCs w:val="28"/>
        </w:rPr>
        <w:t>ределены в соответствии с федеральными законами.</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76" w:name="sub_130226"/>
      <w:bookmarkEnd w:id="1175"/>
      <w:r w:rsidRPr="0038433F">
        <w:rPr>
          <w:rFonts w:ascii="Times New Roman" w:hAnsi="Times New Roman"/>
          <w:sz w:val="28"/>
          <w:szCs w:val="28"/>
        </w:rPr>
        <w:t xml:space="preserve">23) </w:t>
      </w:r>
      <w:r w:rsidRPr="0038433F">
        <w:rPr>
          <w:rStyle w:val="af"/>
          <w:rFonts w:ascii="Times New Roman" w:hAnsi="Times New Roman"/>
          <w:b w:val="0"/>
          <w:sz w:val="28"/>
          <w:szCs w:val="28"/>
        </w:rPr>
        <w:t>Микрорайон (квартал)</w:t>
      </w:r>
      <w:r w:rsidRPr="0038433F">
        <w:rPr>
          <w:rFonts w:ascii="Times New Roman" w:hAnsi="Times New Roman"/>
          <w:sz w:val="28"/>
          <w:szCs w:val="28"/>
        </w:rPr>
        <w:t xml:space="preserve"> - структурный элемент жилой застройки.</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77" w:name="sub_130227"/>
      <w:bookmarkEnd w:id="1176"/>
      <w:r w:rsidRPr="0038433F">
        <w:rPr>
          <w:rFonts w:ascii="Times New Roman" w:hAnsi="Times New Roman"/>
          <w:sz w:val="28"/>
          <w:szCs w:val="28"/>
        </w:rPr>
        <w:t xml:space="preserve">24) </w:t>
      </w:r>
      <w:r w:rsidRPr="0038433F">
        <w:rPr>
          <w:rStyle w:val="af"/>
          <w:rFonts w:ascii="Times New Roman" w:hAnsi="Times New Roman"/>
          <w:b w:val="0"/>
          <w:sz w:val="28"/>
          <w:szCs w:val="28"/>
        </w:rPr>
        <w:t>Жилой район</w:t>
      </w:r>
      <w:r w:rsidRPr="0038433F">
        <w:rPr>
          <w:rFonts w:ascii="Times New Roman" w:hAnsi="Times New Roman"/>
          <w:sz w:val="28"/>
          <w:szCs w:val="28"/>
        </w:rPr>
        <w:t xml:space="preserve"> - структурный элемент селитебной территории.</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78" w:name="sub_130228"/>
      <w:bookmarkEnd w:id="1177"/>
      <w:r w:rsidRPr="0038433F">
        <w:rPr>
          <w:rFonts w:ascii="Times New Roman" w:hAnsi="Times New Roman"/>
          <w:sz w:val="28"/>
          <w:szCs w:val="28"/>
        </w:rPr>
        <w:t xml:space="preserve">25) </w:t>
      </w:r>
      <w:r w:rsidRPr="0038433F">
        <w:rPr>
          <w:rStyle w:val="af"/>
          <w:rFonts w:ascii="Times New Roman" w:hAnsi="Times New Roman"/>
          <w:b w:val="0"/>
          <w:sz w:val="28"/>
          <w:szCs w:val="28"/>
        </w:rPr>
        <w:t>Улица</w:t>
      </w:r>
      <w:r w:rsidRPr="0038433F">
        <w:rPr>
          <w:rFonts w:ascii="Times New Roman" w:hAnsi="Times New Roman"/>
          <w:sz w:val="28"/>
          <w:szCs w:val="28"/>
        </w:rPr>
        <w:t xml:space="preserve"> - обустроенная и используемая для движения транспортных средств и пешеходов полоса земли либо поверхность искусственного сооруж</w:t>
      </w:r>
      <w:r w:rsidRPr="0038433F">
        <w:rPr>
          <w:rFonts w:ascii="Times New Roman" w:hAnsi="Times New Roman"/>
          <w:sz w:val="28"/>
          <w:szCs w:val="28"/>
        </w:rPr>
        <w:t>е</w:t>
      </w:r>
      <w:r w:rsidRPr="0038433F">
        <w:rPr>
          <w:rFonts w:ascii="Times New Roman" w:hAnsi="Times New Roman"/>
          <w:sz w:val="28"/>
          <w:szCs w:val="28"/>
        </w:rPr>
        <w:t>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79" w:name="sub_130229"/>
      <w:bookmarkEnd w:id="1178"/>
      <w:r w:rsidRPr="0038433F">
        <w:rPr>
          <w:rFonts w:ascii="Times New Roman" w:hAnsi="Times New Roman"/>
          <w:sz w:val="28"/>
          <w:szCs w:val="28"/>
        </w:rPr>
        <w:t xml:space="preserve">26) </w:t>
      </w:r>
      <w:r w:rsidRPr="0038433F">
        <w:rPr>
          <w:rStyle w:val="af"/>
          <w:rFonts w:ascii="Times New Roman" w:hAnsi="Times New Roman"/>
          <w:b w:val="0"/>
          <w:sz w:val="28"/>
          <w:szCs w:val="28"/>
        </w:rPr>
        <w:t>Дорога</w:t>
      </w:r>
      <w:r w:rsidRPr="0038433F">
        <w:rPr>
          <w:rFonts w:ascii="Times New Roman" w:hAnsi="Times New Roman"/>
          <w:sz w:val="28"/>
          <w:szCs w:val="28"/>
        </w:rPr>
        <w:t xml:space="preserve"> - обустроенная или приспособленная и используемая для дв</w:t>
      </w:r>
      <w:r w:rsidRPr="0038433F">
        <w:rPr>
          <w:rFonts w:ascii="Times New Roman" w:hAnsi="Times New Roman"/>
          <w:sz w:val="28"/>
          <w:szCs w:val="28"/>
        </w:rPr>
        <w:t>и</w:t>
      </w:r>
      <w:r w:rsidRPr="0038433F">
        <w:rPr>
          <w:rFonts w:ascii="Times New Roman" w:hAnsi="Times New Roman"/>
          <w:sz w:val="28"/>
          <w:szCs w:val="28"/>
        </w:rPr>
        <w:t>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80" w:name="sub_130230"/>
      <w:bookmarkEnd w:id="1179"/>
      <w:r w:rsidRPr="0038433F">
        <w:rPr>
          <w:rFonts w:ascii="Times New Roman" w:hAnsi="Times New Roman"/>
          <w:sz w:val="28"/>
          <w:szCs w:val="28"/>
        </w:rPr>
        <w:t xml:space="preserve">27) </w:t>
      </w:r>
      <w:r w:rsidRPr="0038433F">
        <w:rPr>
          <w:rStyle w:val="af"/>
          <w:rFonts w:ascii="Times New Roman" w:hAnsi="Times New Roman"/>
          <w:b w:val="0"/>
          <w:sz w:val="28"/>
          <w:szCs w:val="28"/>
        </w:rPr>
        <w:t>Пешеходная зона</w:t>
      </w:r>
      <w:r w:rsidRPr="0038433F">
        <w:rPr>
          <w:rFonts w:ascii="Times New Roman" w:hAnsi="Times New Roman"/>
          <w:sz w:val="28"/>
          <w:szCs w:val="28"/>
        </w:rPr>
        <w:t xml:space="preserve"> - территория, предназначенная для передвижения пешеходов.</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81" w:name="sub_130232"/>
      <w:bookmarkEnd w:id="1180"/>
      <w:r w:rsidRPr="0038433F">
        <w:rPr>
          <w:rFonts w:ascii="Times New Roman" w:hAnsi="Times New Roman"/>
          <w:sz w:val="28"/>
          <w:szCs w:val="28"/>
        </w:rPr>
        <w:t xml:space="preserve">28) </w:t>
      </w:r>
      <w:r w:rsidRPr="0038433F">
        <w:rPr>
          <w:rStyle w:val="af"/>
          <w:rFonts w:ascii="Times New Roman" w:hAnsi="Times New Roman"/>
          <w:b w:val="0"/>
          <w:sz w:val="28"/>
          <w:szCs w:val="28"/>
        </w:rPr>
        <w:t>Плотность застройки</w:t>
      </w:r>
      <w:r w:rsidRPr="0038433F">
        <w:rPr>
          <w:rFonts w:ascii="Times New Roman" w:hAnsi="Times New Roman"/>
          <w:sz w:val="28"/>
          <w:szCs w:val="28"/>
        </w:rPr>
        <w:t xml:space="preserve"> - суммарная поэтажная площадь застройки н</w:t>
      </w:r>
      <w:r w:rsidRPr="0038433F">
        <w:rPr>
          <w:rFonts w:ascii="Times New Roman" w:hAnsi="Times New Roman"/>
          <w:sz w:val="28"/>
          <w:szCs w:val="28"/>
        </w:rPr>
        <w:t>а</w:t>
      </w:r>
      <w:r w:rsidRPr="0038433F">
        <w:rPr>
          <w:rFonts w:ascii="Times New Roman" w:hAnsi="Times New Roman"/>
          <w:sz w:val="28"/>
          <w:szCs w:val="28"/>
        </w:rPr>
        <w:t>земной части зданий и сооружений в габаритах наружных стен, приходящаяся на единицу территории участка (квартала) (тыс. кв. м/га).</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82" w:name="sub_130233"/>
      <w:bookmarkEnd w:id="1181"/>
      <w:r w:rsidRPr="0038433F">
        <w:rPr>
          <w:rFonts w:ascii="Times New Roman" w:hAnsi="Times New Roman"/>
          <w:sz w:val="28"/>
          <w:szCs w:val="28"/>
        </w:rPr>
        <w:t xml:space="preserve">29) </w:t>
      </w:r>
      <w:r w:rsidRPr="0038433F">
        <w:rPr>
          <w:rStyle w:val="af"/>
          <w:rFonts w:ascii="Times New Roman" w:hAnsi="Times New Roman"/>
          <w:b w:val="0"/>
          <w:sz w:val="28"/>
          <w:szCs w:val="28"/>
        </w:rPr>
        <w:t>Суммарная поэтажная площадь</w:t>
      </w:r>
      <w:r w:rsidRPr="0038433F">
        <w:rPr>
          <w:rFonts w:ascii="Times New Roman" w:hAnsi="Times New Roman"/>
          <w:sz w:val="28"/>
          <w:szCs w:val="28"/>
        </w:rPr>
        <w:t xml:space="preserve"> - суммарная площадь всех надземных этажей здания, включающая площади всех помещений этажа (в том числе ло</w:t>
      </w:r>
      <w:r w:rsidRPr="0038433F">
        <w:rPr>
          <w:rFonts w:ascii="Times New Roman" w:hAnsi="Times New Roman"/>
          <w:sz w:val="28"/>
          <w:szCs w:val="28"/>
        </w:rPr>
        <w:t>д</w:t>
      </w:r>
      <w:r w:rsidRPr="0038433F">
        <w:rPr>
          <w:rFonts w:ascii="Times New Roman" w:hAnsi="Times New Roman"/>
          <w:sz w:val="28"/>
          <w:szCs w:val="28"/>
        </w:rPr>
        <w:t>жий, лестничных клеток, лифтовых шахт и другого).</w:t>
      </w:r>
    </w:p>
    <w:bookmarkEnd w:id="1182"/>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30) </w:t>
      </w:r>
      <w:r w:rsidRPr="0038433F">
        <w:rPr>
          <w:rStyle w:val="af"/>
          <w:rFonts w:ascii="Times New Roman" w:hAnsi="Times New Roman"/>
          <w:b w:val="0"/>
          <w:sz w:val="28"/>
          <w:szCs w:val="28"/>
        </w:rPr>
        <w:t>Предельный коэффициент плотности жилой застройки</w:t>
      </w:r>
      <w:r w:rsidRPr="0038433F">
        <w:rPr>
          <w:rFonts w:ascii="Times New Roman" w:hAnsi="Times New Roman"/>
          <w:sz w:val="28"/>
          <w:szCs w:val="28"/>
        </w:rPr>
        <w:t xml:space="preserve"> - предельное максимальное отношение суммарной площади квартир в многоквартирных д</w:t>
      </w:r>
      <w:r w:rsidRPr="0038433F">
        <w:rPr>
          <w:rFonts w:ascii="Times New Roman" w:hAnsi="Times New Roman"/>
          <w:sz w:val="28"/>
          <w:szCs w:val="28"/>
        </w:rPr>
        <w:t>о</w:t>
      </w:r>
      <w:r w:rsidRPr="0038433F">
        <w:rPr>
          <w:rFonts w:ascii="Times New Roman" w:hAnsi="Times New Roman"/>
          <w:sz w:val="28"/>
          <w:szCs w:val="28"/>
        </w:rPr>
        <w:t>мах, площади блокированных и индивидуальных жилых домов, которую ра</w:t>
      </w:r>
      <w:r w:rsidRPr="0038433F">
        <w:rPr>
          <w:rFonts w:ascii="Times New Roman" w:hAnsi="Times New Roman"/>
          <w:sz w:val="28"/>
          <w:szCs w:val="28"/>
        </w:rPr>
        <w:t>з</w:t>
      </w:r>
      <w:r w:rsidRPr="0038433F">
        <w:rPr>
          <w:rFonts w:ascii="Times New Roman" w:hAnsi="Times New Roman"/>
          <w:sz w:val="28"/>
          <w:szCs w:val="28"/>
        </w:rPr>
        <w:t>решается построить на земельном участке, а при комплексном развитии терр</w:t>
      </w:r>
      <w:r w:rsidRPr="0038433F">
        <w:rPr>
          <w:rFonts w:ascii="Times New Roman" w:hAnsi="Times New Roman"/>
          <w:sz w:val="28"/>
          <w:szCs w:val="28"/>
        </w:rPr>
        <w:t>и</w:t>
      </w:r>
      <w:r w:rsidRPr="0038433F">
        <w:rPr>
          <w:rFonts w:ascii="Times New Roman" w:hAnsi="Times New Roman"/>
          <w:sz w:val="28"/>
          <w:szCs w:val="28"/>
        </w:rPr>
        <w:t>тории на земельных участках, с учетом уже существующих объектов капитал</w:t>
      </w:r>
      <w:r w:rsidRPr="0038433F">
        <w:rPr>
          <w:rFonts w:ascii="Times New Roman" w:hAnsi="Times New Roman"/>
          <w:sz w:val="28"/>
          <w:szCs w:val="28"/>
        </w:rPr>
        <w:t>ь</w:t>
      </w:r>
      <w:r w:rsidRPr="0038433F">
        <w:rPr>
          <w:rFonts w:ascii="Times New Roman" w:hAnsi="Times New Roman"/>
          <w:sz w:val="28"/>
          <w:szCs w:val="28"/>
        </w:rPr>
        <w:t>ного строительства, к площади земельного участка.</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31) </w:t>
      </w:r>
      <w:r w:rsidRPr="0038433F">
        <w:rPr>
          <w:rStyle w:val="af"/>
          <w:rFonts w:ascii="Times New Roman" w:hAnsi="Times New Roman"/>
          <w:b w:val="0"/>
          <w:sz w:val="28"/>
          <w:szCs w:val="28"/>
        </w:rPr>
        <w:t>Максимальный процент застройки в границах земельного участка</w:t>
      </w:r>
      <w:r w:rsidRPr="0038433F">
        <w:rPr>
          <w:rFonts w:ascii="Times New Roman" w:hAnsi="Times New Roman"/>
          <w:sz w:val="28"/>
          <w:szCs w:val="28"/>
        </w:rPr>
        <w:t xml:space="preserve"> - отношение суммарной площади земельного участка, которая может быть з</w:t>
      </w:r>
      <w:r w:rsidRPr="0038433F">
        <w:rPr>
          <w:rFonts w:ascii="Times New Roman" w:hAnsi="Times New Roman"/>
          <w:sz w:val="28"/>
          <w:szCs w:val="28"/>
        </w:rPr>
        <w:t>а</w:t>
      </w:r>
      <w:r w:rsidRPr="0038433F">
        <w:rPr>
          <w:rFonts w:ascii="Times New Roman" w:hAnsi="Times New Roman"/>
          <w:sz w:val="28"/>
          <w:szCs w:val="28"/>
        </w:rPr>
        <w:t>строена, ко всей площади земельного участка, при определении которого пл</w:t>
      </w:r>
      <w:r w:rsidRPr="0038433F">
        <w:rPr>
          <w:rFonts w:ascii="Times New Roman" w:hAnsi="Times New Roman"/>
          <w:sz w:val="28"/>
          <w:szCs w:val="28"/>
        </w:rPr>
        <w:t>о</w:t>
      </w:r>
      <w:r w:rsidRPr="0038433F">
        <w:rPr>
          <w:rFonts w:ascii="Times New Roman" w:hAnsi="Times New Roman"/>
          <w:sz w:val="28"/>
          <w:szCs w:val="28"/>
        </w:rPr>
        <w:t>щадь подземной части застройки и площадь стилобата до двух этажей не уч</w:t>
      </w:r>
      <w:r w:rsidRPr="0038433F">
        <w:rPr>
          <w:rFonts w:ascii="Times New Roman" w:hAnsi="Times New Roman"/>
          <w:sz w:val="28"/>
          <w:szCs w:val="28"/>
        </w:rPr>
        <w:t>и</w:t>
      </w:r>
      <w:r w:rsidRPr="0038433F">
        <w:rPr>
          <w:rFonts w:ascii="Times New Roman" w:hAnsi="Times New Roman"/>
          <w:sz w:val="28"/>
          <w:szCs w:val="28"/>
        </w:rPr>
        <w:t>тывается;</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83" w:name="sub_130236"/>
      <w:r w:rsidRPr="0038433F">
        <w:rPr>
          <w:rFonts w:ascii="Times New Roman" w:hAnsi="Times New Roman"/>
          <w:sz w:val="28"/>
          <w:szCs w:val="28"/>
        </w:rPr>
        <w:t xml:space="preserve">32) </w:t>
      </w:r>
      <w:r w:rsidRPr="0038433F">
        <w:rPr>
          <w:rStyle w:val="af"/>
          <w:rFonts w:ascii="Times New Roman" w:hAnsi="Times New Roman"/>
          <w:b w:val="0"/>
          <w:sz w:val="28"/>
          <w:szCs w:val="28"/>
        </w:rPr>
        <w:t>Охранная зона объекта культурного наследия</w:t>
      </w:r>
      <w:r w:rsidRPr="0038433F">
        <w:rPr>
          <w:rFonts w:ascii="Times New Roman" w:hAnsi="Times New Roman"/>
          <w:sz w:val="28"/>
          <w:szCs w:val="28"/>
        </w:rPr>
        <w:t xml:space="preserve"> - территория, в пред</w:t>
      </w:r>
      <w:r w:rsidRPr="0038433F">
        <w:rPr>
          <w:rFonts w:ascii="Times New Roman" w:hAnsi="Times New Roman"/>
          <w:sz w:val="28"/>
          <w:szCs w:val="28"/>
        </w:rPr>
        <w:t>е</w:t>
      </w:r>
      <w:r w:rsidRPr="0038433F">
        <w:rPr>
          <w:rFonts w:ascii="Times New Roman" w:hAnsi="Times New Roman"/>
          <w:sz w:val="28"/>
          <w:szCs w:val="28"/>
        </w:rPr>
        <w:t>лах которой в целях обеспечения сохранности объекта культурного наследия в его историческом ландшафтном окружении устанавливается особый режим и</w:t>
      </w:r>
      <w:r w:rsidRPr="0038433F">
        <w:rPr>
          <w:rFonts w:ascii="Times New Roman" w:hAnsi="Times New Roman"/>
          <w:sz w:val="28"/>
          <w:szCs w:val="28"/>
        </w:rPr>
        <w:t>с</w:t>
      </w:r>
      <w:r w:rsidRPr="0038433F">
        <w:rPr>
          <w:rFonts w:ascii="Times New Roman" w:hAnsi="Times New Roman"/>
          <w:sz w:val="28"/>
          <w:szCs w:val="28"/>
        </w:rPr>
        <w:t>пользования земель, ограничивающий хозяйственную деятельность и запр</w:t>
      </w:r>
      <w:r w:rsidRPr="0038433F">
        <w:rPr>
          <w:rFonts w:ascii="Times New Roman" w:hAnsi="Times New Roman"/>
          <w:sz w:val="28"/>
          <w:szCs w:val="28"/>
        </w:rPr>
        <w:t>е</w:t>
      </w:r>
      <w:r w:rsidRPr="0038433F">
        <w:rPr>
          <w:rFonts w:ascii="Times New Roman" w:hAnsi="Times New Roman"/>
          <w:sz w:val="28"/>
          <w:szCs w:val="28"/>
        </w:rPr>
        <w:t>щающий строительство, за исключением применения специальных мер, н</w:t>
      </w:r>
      <w:r w:rsidRPr="0038433F">
        <w:rPr>
          <w:rFonts w:ascii="Times New Roman" w:hAnsi="Times New Roman"/>
          <w:sz w:val="28"/>
          <w:szCs w:val="28"/>
        </w:rPr>
        <w:t>а</w:t>
      </w:r>
      <w:r w:rsidRPr="0038433F">
        <w:rPr>
          <w:rFonts w:ascii="Times New Roman" w:hAnsi="Times New Roman"/>
          <w:sz w:val="28"/>
          <w:szCs w:val="28"/>
        </w:rPr>
        <w:lastRenderedPageBreak/>
        <w:t>правленных на сохранение и регенерацию историко-градостроительной или природной среды объекта культурного наследия.</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84" w:name="sub_130237"/>
      <w:bookmarkEnd w:id="1183"/>
      <w:r w:rsidRPr="0038433F">
        <w:rPr>
          <w:rFonts w:ascii="Times New Roman" w:hAnsi="Times New Roman"/>
          <w:sz w:val="28"/>
          <w:szCs w:val="28"/>
        </w:rPr>
        <w:t xml:space="preserve">33) </w:t>
      </w:r>
      <w:r w:rsidRPr="0038433F">
        <w:rPr>
          <w:rStyle w:val="af"/>
          <w:rFonts w:ascii="Times New Roman" w:hAnsi="Times New Roman"/>
          <w:b w:val="0"/>
          <w:sz w:val="28"/>
          <w:szCs w:val="28"/>
        </w:rPr>
        <w:t>Историческое поселение</w:t>
      </w:r>
      <w:r w:rsidRPr="0038433F">
        <w:rPr>
          <w:rFonts w:ascii="Times New Roman" w:hAnsi="Times New Roman"/>
          <w:sz w:val="28"/>
          <w:szCs w:val="28"/>
        </w:rPr>
        <w:t xml:space="preserve"> - включенные в перечень исторических п</w:t>
      </w:r>
      <w:r w:rsidRPr="0038433F">
        <w:rPr>
          <w:rFonts w:ascii="Times New Roman" w:hAnsi="Times New Roman"/>
          <w:sz w:val="28"/>
          <w:szCs w:val="28"/>
        </w:rPr>
        <w:t>о</w:t>
      </w:r>
      <w:r w:rsidRPr="0038433F">
        <w:rPr>
          <w:rFonts w:ascii="Times New Roman" w:hAnsi="Times New Roman"/>
          <w:sz w:val="28"/>
          <w:szCs w:val="28"/>
        </w:rPr>
        <w:t>селений федерального значения или в перечень исторических поселений реги</w:t>
      </w:r>
      <w:r w:rsidRPr="0038433F">
        <w:rPr>
          <w:rFonts w:ascii="Times New Roman" w:hAnsi="Times New Roman"/>
          <w:sz w:val="28"/>
          <w:szCs w:val="28"/>
        </w:rPr>
        <w:t>о</w:t>
      </w:r>
      <w:r w:rsidRPr="0038433F">
        <w:rPr>
          <w:rFonts w:ascii="Times New Roman" w:hAnsi="Times New Roman"/>
          <w:sz w:val="28"/>
          <w:szCs w:val="28"/>
        </w:rPr>
        <w:t>нального значения населенный пункт или его часть, в границах которых расп</w:t>
      </w:r>
      <w:r w:rsidRPr="0038433F">
        <w:rPr>
          <w:rFonts w:ascii="Times New Roman" w:hAnsi="Times New Roman"/>
          <w:sz w:val="28"/>
          <w:szCs w:val="28"/>
        </w:rPr>
        <w:t>о</w:t>
      </w:r>
      <w:r w:rsidRPr="0038433F">
        <w:rPr>
          <w:rFonts w:ascii="Times New Roman" w:hAnsi="Times New Roman"/>
          <w:sz w:val="28"/>
          <w:szCs w:val="28"/>
        </w:rPr>
        <w:t>ложены объекты культурного наследия, включенные в реестр, выявленные об</w:t>
      </w:r>
      <w:r w:rsidRPr="0038433F">
        <w:rPr>
          <w:rFonts w:ascii="Times New Roman" w:hAnsi="Times New Roman"/>
          <w:sz w:val="28"/>
          <w:szCs w:val="28"/>
        </w:rPr>
        <w:t>ъ</w:t>
      </w:r>
      <w:r w:rsidRPr="0038433F">
        <w:rPr>
          <w:rFonts w:ascii="Times New Roman" w:hAnsi="Times New Roman"/>
          <w:sz w:val="28"/>
          <w:szCs w:val="28"/>
        </w:rPr>
        <w:t>екты культурного наследия и объекты, составляющие предмет охраны истор</w:t>
      </w:r>
      <w:r w:rsidRPr="0038433F">
        <w:rPr>
          <w:rFonts w:ascii="Times New Roman" w:hAnsi="Times New Roman"/>
          <w:sz w:val="28"/>
          <w:szCs w:val="28"/>
        </w:rPr>
        <w:t>и</w:t>
      </w:r>
      <w:r w:rsidRPr="0038433F">
        <w:rPr>
          <w:rFonts w:ascii="Times New Roman" w:hAnsi="Times New Roman"/>
          <w:sz w:val="28"/>
          <w:szCs w:val="28"/>
        </w:rPr>
        <w:t>ческого поселения.</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85" w:name="sub_130238"/>
      <w:bookmarkEnd w:id="1184"/>
      <w:r w:rsidRPr="0038433F">
        <w:rPr>
          <w:rFonts w:ascii="Times New Roman" w:hAnsi="Times New Roman"/>
          <w:sz w:val="28"/>
          <w:szCs w:val="28"/>
        </w:rPr>
        <w:t xml:space="preserve">34) </w:t>
      </w:r>
      <w:r w:rsidRPr="0038433F">
        <w:rPr>
          <w:rStyle w:val="af"/>
          <w:rFonts w:ascii="Times New Roman" w:hAnsi="Times New Roman"/>
          <w:b w:val="0"/>
          <w:sz w:val="28"/>
          <w:szCs w:val="28"/>
        </w:rPr>
        <w:t>Озелененная территория</w:t>
      </w:r>
      <w:r w:rsidRPr="0038433F">
        <w:rPr>
          <w:rFonts w:ascii="Times New Roman" w:hAnsi="Times New Roman"/>
          <w:sz w:val="28"/>
          <w:szCs w:val="28"/>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w:t>
      </w:r>
      <w:r w:rsidRPr="0038433F">
        <w:rPr>
          <w:rFonts w:ascii="Times New Roman" w:hAnsi="Times New Roman"/>
          <w:sz w:val="28"/>
          <w:szCs w:val="28"/>
        </w:rPr>
        <w:t>а</w:t>
      </w:r>
      <w:r w:rsidRPr="0038433F">
        <w:rPr>
          <w:rFonts w:ascii="Times New Roman" w:hAnsi="Times New Roman"/>
          <w:sz w:val="28"/>
          <w:szCs w:val="28"/>
        </w:rPr>
        <w:t>строенная территория жилого, общественного, делового, коммунального, пр</w:t>
      </w:r>
      <w:r w:rsidRPr="0038433F">
        <w:rPr>
          <w:rFonts w:ascii="Times New Roman" w:hAnsi="Times New Roman"/>
          <w:sz w:val="28"/>
          <w:szCs w:val="28"/>
        </w:rPr>
        <w:t>о</w:t>
      </w:r>
      <w:r w:rsidRPr="0038433F">
        <w:rPr>
          <w:rFonts w:ascii="Times New Roman" w:hAnsi="Times New Roman"/>
          <w:sz w:val="28"/>
          <w:szCs w:val="28"/>
        </w:rPr>
        <w:t>изводственного назначения, в пределах которой не менее 70 процентов повер</w:t>
      </w:r>
      <w:r w:rsidRPr="0038433F">
        <w:rPr>
          <w:rFonts w:ascii="Times New Roman" w:hAnsi="Times New Roman"/>
          <w:sz w:val="28"/>
          <w:szCs w:val="28"/>
        </w:rPr>
        <w:t>х</w:t>
      </w:r>
      <w:r w:rsidRPr="0038433F">
        <w:rPr>
          <w:rFonts w:ascii="Times New Roman" w:hAnsi="Times New Roman"/>
          <w:sz w:val="28"/>
          <w:szCs w:val="28"/>
        </w:rPr>
        <w:t>ности занято растительным покровом.</w:t>
      </w:r>
    </w:p>
    <w:bookmarkEnd w:id="1185"/>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35) </w:t>
      </w:r>
      <w:r w:rsidRPr="0038433F">
        <w:rPr>
          <w:rStyle w:val="af"/>
          <w:rFonts w:ascii="Times New Roman" w:hAnsi="Times New Roman"/>
          <w:b w:val="0"/>
          <w:sz w:val="28"/>
          <w:szCs w:val="28"/>
        </w:rPr>
        <w:t>Озелененная территория общегородского значения</w:t>
      </w:r>
      <w:r w:rsidRPr="0038433F">
        <w:rPr>
          <w:rFonts w:ascii="Times New Roman" w:hAnsi="Times New Roman"/>
          <w:sz w:val="28"/>
          <w:szCs w:val="28"/>
        </w:rPr>
        <w:t xml:space="preserve"> - территория и</w:t>
      </w:r>
      <w:r w:rsidRPr="0038433F">
        <w:rPr>
          <w:rFonts w:ascii="Times New Roman" w:hAnsi="Times New Roman"/>
          <w:sz w:val="28"/>
          <w:szCs w:val="28"/>
        </w:rPr>
        <w:t>с</w:t>
      </w:r>
      <w:r w:rsidRPr="0038433F">
        <w:rPr>
          <w:rFonts w:ascii="Times New Roman" w:hAnsi="Times New Roman"/>
          <w:sz w:val="28"/>
          <w:szCs w:val="28"/>
        </w:rPr>
        <w:t>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w:t>
      </w:r>
      <w:r w:rsidRPr="0038433F">
        <w:rPr>
          <w:rFonts w:ascii="Times New Roman" w:hAnsi="Times New Roman"/>
          <w:sz w:val="28"/>
          <w:szCs w:val="28"/>
        </w:rPr>
        <w:t>с</w:t>
      </w:r>
      <w:r w:rsidRPr="0038433F">
        <w:rPr>
          <w:rFonts w:ascii="Times New Roman" w:hAnsi="Times New Roman"/>
          <w:sz w:val="28"/>
          <w:szCs w:val="28"/>
        </w:rPr>
        <w:t>ключением озелененных территорий общего пользования жилых районов).</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36) </w:t>
      </w:r>
      <w:r w:rsidRPr="0038433F">
        <w:rPr>
          <w:rStyle w:val="af"/>
          <w:rFonts w:ascii="Times New Roman" w:hAnsi="Times New Roman"/>
          <w:b w:val="0"/>
          <w:sz w:val="28"/>
          <w:szCs w:val="28"/>
        </w:rPr>
        <w:t>Озеленение земельного участка</w:t>
      </w:r>
      <w:r w:rsidRPr="0038433F">
        <w:rPr>
          <w:rFonts w:ascii="Times New Roman" w:hAnsi="Times New Roman"/>
          <w:sz w:val="28"/>
          <w:szCs w:val="28"/>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w:t>
      </w:r>
      <w:r w:rsidRPr="0038433F">
        <w:rPr>
          <w:rFonts w:ascii="Times New Roman" w:hAnsi="Times New Roman"/>
          <w:sz w:val="28"/>
          <w:szCs w:val="28"/>
        </w:rPr>
        <w:t>и</w:t>
      </w:r>
      <w:r w:rsidRPr="0038433F">
        <w:rPr>
          <w:rFonts w:ascii="Times New Roman" w:hAnsi="Times New Roman"/>
          <w:sz w:val="28"/>
          <w:szCs w:val="28"/>
        </w:rPr>
        <w:t>мальное количество деревьев (лиственный и хвойный посадочный материал диаметром штамба от 4 см) из расчета 7,5 деревьев на каждые 1000 кв. м, з</w:t>
      </w:r>
      <w:r w:rsidRPr="0038433F">
        <w:rPr>
          <w:rFonts w:ascii="Times New Roman" w:hAnsi="Times New Roman"/>
          <w:sz w:val="28"/>
          <w:szCs w:val="28"/>
        </w:rPr>
        <w:t>е</w:t>
      </w:r>
      <w:r w:rsidRPr="0038433F">
        <w:rPr>
          <w:rFonts w:ascii="Times New Roman" w:hAnsi="Times New Roman"/>
          <w:sz w:val="28"/>
          <w:szCs w:val="28"/>
        </w:rPr>
        <w:t>мельного участка.</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37) </w:t>
      </w:r>
      <w:r w:rsidRPr="0038433F">
        <w:rPr>
          <w:rStyle w:val="af"/>
          <w:rFonts w:ascii="Times New Roman" w:hAnsi="Times New Roman"/>
          <w:b w:val="0"/>
          <w:sz w:val="28"/>
          <w:szCs w:val="28"/>
        </w:rPr>
        <w:t>Процент озеленения земельного участка</w:t>
      </w:r>
      <w:r w:rsidRPr="0038433F">
        <w:rPr>
          <w:rFonts w:ascii="Times New Roman" w:hAnsi="Times New Roman"/>
          <w:sz w:val="28"/>
          <w:szCs w:val="28"/>
        </w:rPr>
        <w:t xml:space="preserve">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w:t>
      </w:r>
      <w:r w:rsidRPr="0038433F">
        <w:rPr>
          <w:rFonts w:ascii="Times New Roman" w:hAnsi="Times New Roman"/>
          <w:sz w:val="28"/>
          <w:szCs w:val="28"/>
        </w:rPr>
        <w:t>и</w:t>
      </w:r>
      <w:r w:rsidRPr="0038433F">
        <w:rPr>
          <w:rFonts w:ascii="Times New Roman" w:hAnsi="Times New Roman"/>
          <w:sz w:val="28"/>
          <w:szCs w:val="28"/>
        </w:rPr>
        <w:t>тории детских и спортивных площадок для отдыха взрослого населения. Пр</w:t>
      </w:r>
      <w:r w:rsidRPr="0038433F">
        <w:rPr>
          <w:rFonts w:ascii="Times New Roman" w:hAnsi="Times New Roman"/>
          <w:sz w:val="28"/>
          <w:szCs w:val="28"/>
        </w:rPr>
        <w:t>о</w:t>
      </w:r>
      <w:r w:rsidRPr="0038433F">
        <w:rPr>
          <w:rFonts w:ascii="Times New Roman" w:hAnsi="Times New Roman"/>
          <w:sz w:val="28"/>
          <w:szCs w:val="28"/>
        </w:rPr>
        <w:t>езды, тротуары, парковочные места, в том числе, с использованием газонной решетки (георешетки) не учитываются в определении процента озеленения.</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86" w:name="sub_130239"/>
      <w:r w:rsidRPr="0038433F">
        <w:rPr>
          <w:rFonts w:ascii="Times New Roman" w:hAnsi="Times New Roman"/>
          <w:sz w:val="28"/>
          <w:szCs w:val="28"/>
        </w:rPr>
        <w:t xml:space="preserve">38) </w:t>
      </w:r>
      <w:r w:rsidRPr="0038433F">
        <w:rPr>
          <w:rStyle w:val="af"/>
          <w:rFonts w:ascii="Times New Roman" w:hAnsi="Times New Roman"/>
          <w:b w:val="0"/>
          <w:sz w:val="28"/>
          <w:szCs w:val="28"/>
        </w:rPr>
        <w:t>Коэффициент озеленения</w:t>
      </w:r>
      <w:r w:rsidRPr="0038433F">
        <w:rPr>
          <w:rFonts w:ascii="Times New Roman" w:hAnsi="Times New Roman"/>
          <w:sz w:val="28"/>
          <w:szCs w:val="28"/>
        </w:rPr>
        <w:t xml:space="preserve"> - отношение территории земельного учас</w:t>
      </w:r>
      <w:r w:rsidRPr="0038433F">
        <w:rPr>
          <w:rFonts w:ascii="Times New Roman" w:hAnsi="Times New Roman"/>
          <w:sz w:val="28"/>
          <w:szCs w:val="28"/>
        </w:rPr>
        <w:t>т</w:t>
      </w:r>
      <w:r w:rsidRPr="0038433F">
        <w:rPr>
          <w:rFonts w:ascii="Times New Roman" w:hAnsi="Times New Roman"/>
          <w:sz w:val="28"/>
          <w:szCs w:val="28"/>
        </w:rPr>
        <w:t>ка, которая должна быть занята зелеными насаждениями, ко всей площади уч</w:t>
      </w:r>
      <w:r w:rsidRPr="0038433F">
        <w:rPr>
          <w:rFonts w:ascii="Times New Roman" w:hAnsi="Times New Roman"/>
          <w:sz w:val="28"/>
          <w:szCs w:val="28"/>
        </w:rPr>
        <w:t>а</w:t>
      </w:r>
      <w:r w:rsidRPr="0038433F">
        <w:rPr>
          <w:rFonts w:ascii="Times New Roman" w:hAnsi="Times New Roman"/>
          <w:sz w:val="28"/>
          <w:szCs w:val="28"/>
        </w:rPr>
        <w:t>стка (в процентах).</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87" w:name="sub_130241"/>
      <w:bookmarkEnd w:id="1186"/>
      <w:r w:rsidRPr="0038433F">
        <w:rPr>
          <w:rFonts w:ascii="Times New Roman" w:hAnsi="Times New Roman"/>
          <w:sz w:val="28"/>
          <w:szCs w:val="28"/>
        </w:rPr>
        <w:t xml:space="preserve">39) </w:t>
      </w:r>
      <w:r w:rsidRPr="0038433F">
        <w:rPr>
          <w:rStyle w:val="af"/>
          <w:rFonts w:ascii="Times New Roman" w:hAnsi="Times New Roman"/>
          <w:b w:val="0"/>
          <w:sz w:val="28"/>
          <w:szCs w:val="28"/>
        </w:rPr>
        <w:t>Стоянка для автомобилей (автостоянка)</w:t>
      </w:r>
      <w:r w:rsidRPr="0038433F">
        <w:rPr>
          <w:rFonts w:ascii="Times New Roman" w:hAnsi="Times New Roman"/>
          <w:sz w:val="28"/>
          <w:szCs w:val="28"/>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88" w:name="sub_130242"/>
      <w:bookmarkEnd w:id="1187"/>
      <w:r w:rsidRPr="0038433F">
        <w:rPr>
          <w:rFonts w:ascii="Times New Roman" w:hAnsi="Times New Roman"/>
          <w:sz w:val="28"/>
          <w:szCs w:val="28"/>
        </w:rPr>
        <w:t xml:space="preserve">40) </w:t>
      </w:r>
      <w:r w:rsidRPr="0038433F">
        <w:rPr>
          <w:rStyle w:val="af"/>
          <w:rFonts w:ascii="Times New Roman" w:hAnsi="Times New Roman"/>
          <w:b w:val="0"/>
          <w:sz w:val="28"/>
          <w:szCs w:val="28"/>
        </w:rPr>
        <w:t>Надземная автостоянка закрытого типа</w:t>
      </w:r>
      <w:r w:rsidRPr="0038433F">
        <w:rPr>
          <w:rFonts w:ascii="Times New Roman" w:hAnsi="Times New Roman"/>
          <w:sz w:val="28"/>
          <w:szCs w:val="28"/>
        </w:rPr>
        <w:t xml:space="preserve"> - автостоянка с наружными стеновыми ограждениями (гаражи, гаражи-стоянки, гаражные комплексы).</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89" w:name="sub_130243"/>
      <w:bookmarkEnd w:id="1188"/>
      <w:r w:rsidRPr="0038433F">
        <w:rPr>
          <w:rFonts w:ascii="Times New Roman" w:hAnsi="Times New Roman"/>
          <w:sz w:val="28"/>
          <w:szCs w:val="28"/>
        </w:rPr>
        <w:t xml:space="preserve">41) </w:t>
      </w:r>
      <w:r w:rsidRPr="0038433F">
        <w:rPr>
          <w:rStyle w:val="af"/>
          <w:rFonts w:ascii="Times New Roman" w:hAnsi="Times New Roman"/>
          <w:b w:val="0"/>
          <w:sz w:val="28"/>
          <w:szCs w:val="28"/>
        </w:rPr>
        <w:t>Автостоянка открытого типа</w:t>
      </w:r>
      <w:r w:rsidRPr="0038433F">
        <w:rPr>
          <w:rFonts w:ascii="Times New Roman" w:hAnsi="Times New Roman"/>
          <w:sz w:val="28"/>
          <w:szCs w:val="28"/>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w:t>
      </w:r>
      <w:r w:rsidRPr="0038433F">
        <w:rPr>
          <w:rFonts w:ascii="Times New Roman" w:hAnsi="Times New Roman"/>
          <w:sz w:val="28"/>
          <w:szCs w:val="28"/>
        </w:rPr>
        <w:t>ь</w:t>
      </w:r>
      <w:r w:rsidRPr="0038433F">
        <w:rPr>
          <w:rFonts w:ascii="Times New Roman" w:hAnsi="Times New Roman"/>
          <w:sz w:val="28"/>
          <w:szCs w:val="28"/>
        </w:rPr>
        <w:t>шей протяженности. Сторона считается открытой, если общая площадь отве</w:t>
      </w:r>
      <w:r w:rsidRPr="0038433F">
        <w:rPr>
          <w:rFonts w:ascii="Times New Roman" w:hAnsi="Times New Roman"/>
          <w:sz w:val="28"/>
          <w:szCs w:val="28"/>
        </w:rPr>
        <w:t>р</w:t>
      </w:r>
      <w:r w:rsidRPr="0038433F">
        <w:rPr>
          <w:rFonts w:ascii="Times New Roman" w:hAnsi="Times New Roman"/>
          <w:sz w:val="28"/>
          <w:szCs w:val="28"/>
        </w:rPr>
        <w:t>стий, распределенных по стороне, составляет не менее 50 процентов наружной поверхности этой стороны в каждом ярусе (этаже).</w:t>
      </w:r>
    </w:p>
    <w:p w:rsidR="00BF3D4A" w:rsidRPr="0038433F" w:rsidRDefault="00BF3D4A" w:rsidP="0038433F">
      <w:pPr>
        <w:spacing w:line="240" w:lineRule="auto"/>
        <w:contextualSpacing/>
        <w:jc w:val="both"/>
        <w:rPr>
          <w:rFonts w:ascii="Times New Roman" w:hAnsi="Times New Roman"/>
          <w:sz w:val="28"/>
          <w:szCs w:val="28"/>
        </w:rPr>
      </w:pPr>
      <w:bookmarkStart w:id="1190" w:name="sub_130244"/>
      <w:bookmarkEnd w:id="1189"/>
      <w:r w:rsidRPr="0038433F">
        <w:rPr>
          <w:rFonts w:ascii="Times New Roman" w:hAnsi="Times New Roman"/>
          <w:sz w:val="28"/>
          <w:szCs w:val="28"/>
        </w:rPr>
        <w:lastRenderedPageBreak/>
        <w:t>42) Гостевые стоянки автомобилей - открытые площадки, предназначенные для временного паркования легковых автомобилей посетителей жилых зон на нез</w:t>
      </w:r>
      <w:r w:rsidRPr="0038433F">
        <w:rPr>
          <w:rFonts w:ascii="Times New Roman" w:hAnsi="Times New Roman"/>
          <w:sz w:val="28"/>
          <w:szCs w:val="28"/>
        </w:rPr>
        <w:t>а</w:t>
      </w:r>
      <w:r w:rsidRPr="0038433F">
        <w:rPr>
          <w:rFonts w:ascii="Times New Roman" w:hAnsi="Times New Roman"/>
          <w:sz w:val="28"/>
          <w:szCs w:val="28"/>
        </w:rPr>
        <w:t>крепленных за конкретными владельцами машино-местах.</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91" w:name="sub_130246"/>
      <w:bookmarkEnd w:id="1190"/>
      <w:r w:rsidRPr="0038433F">
        <w:rPr>
          <w:rFonts w:ascii="Times New Roman" w:hAnsi="Times New Roman"/>
          <w:sz w:val="28"/>
          <w:szCs w:val="28"/>
        </w:rPr>
        <w:t>43) Пандус - сооружение, имеющее сплошную наклонную по направл</w:t>
      </w:r>
      <w:r w:rsidRPr="0038433F">
        <w:rPr>
          <w:rFonts w:ascii="Times New Roman" w:hAnsi="Times New Roman"/>
          <w:sz w:val="28"/>
          <w:szCs w:val="28"/>
        </w:rPr>
        <w:t>е</w:t>
      </w:r>
      <w:r w:rsidRPr="0038433F">
        <w:rPr>
          <w:rFonts w:ascii="Times New Roman" w:hAnsi="Times New Roman"/>
          <w:sz w:val="28"/>
          <w:szCs w:val="28"/>
        </w:rPr>
        <w:t>нию движения поверхность, предназначенное для перемещения с одного уро</w:t>
      </w:r>
      <w:r w:rsidRPr="0038433F">
        <w:rPr>
          <w:rFonts w:ascii="Times New Roman" w:hAnsi="Times New Roman"/>
          <w:sz w:val="28"/>
          <w:szCs w:val="28"/>
        </w:rPr>
        <w:t>в</w:t>
      </w:r>
      <w:r w:rsidRPr="0038433F">
        <w:rPr>
          <w:rFonts w:ascii="Times New Roman" w:hAnsi="Times New Roman"/>
          <w:sz w:val="28"/>
          <w:szCs w:val="28"/>
        </w:rPr>
        <w:t>ня горизонтальной поверхности пути на другой, в том числе на кресле-коляске.</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92" w:name="sub_130247"/>
      <w:bookmarkEnd w:id="1191"/>
      <w:r w:rsidRPr="0038433F">
        <w:rPr>
          <w:rFonts w:ascii="Times New Roman" w:hAnsi="Times New Roman"/>
          <w:sz w:val="28"/>
          <w:szCs w:val="28"/>
        </w:rPr>
        <w:t xml:space="preserve">44) </w:t>
      </w:r>
      <w:r w:rsidRPr="0038433F">
        <w:rPr>
          <w:rStyle w:val="af"/>
          <w:rFonts w:ascii="Times New Roman" w:hAnsi="Times New Roman"/>
          <w:b w:val="0"/>
          <w:sz w:val="28"/>
          <w:szCs w:val="28"/>
        </w:rPr>
        <w:t>Маломобильные граждане</w:t>
      </w:r>
      <w:r w:rsidRPr="0038433F">
        <w:rPr>
          <w:rFonts w:ascii="Times New Roman" w:hAnsi="Times New Roman"/>
          <w:sz w:val="28"/>
          <w:szCs w:val="28"/>
        </w:rPr>
        <w:t xml:space="preserve"> - инвалиды всех категорий, к которым о</w:t>
      </w:r>
      <w:r w:rsidRPr="0038433F">
        <w:rPr>
          <w:rFonts w:ascii="Times New Roman" w:hAnsi="Times New Roman"/>
          <w:sz w:val="28"/>
          <w:szCs w:val="28"/>
        </w:rPr>
        <w:t>т</w:t>
      </w:r>
      <w:r w:rsidRPr="0038433F">
        <w:rPr>
          <w:rFonts w:ascii="Times New Roman" w:hAnsi="Times New Roman"/>
          <w:sz w:val="28"/>
          <w:szCs w:val="28"/>
        </w:rPr>
        <w:t>носятся лица, имеющие нарушение здоровья со стойким расстройством фун</w:t>
      </w:r>
      <w:r w:rsidRPr="0038433F">
        <w:rPr>
          <w:rFonts w:ascii="Times New Roman" w:hAnsi="Times New Roman"/>
          <w:sz w:val="28"/>
          <w:szCs w:val="28"/>
        </w:rPr>
        <w:t>к</w:t>
      </w:r>
      <w:r w:rsidRPr="0038433F">
        <w:rPr>
          <w:rFonts w:ascii="Times New Roman" w:hAnsi="Times New Roman"/>
          <w:sz w:val="28"/>
          <w:szCs w:val="28"/>
        </w:rPr>
        <w:t>ций организма, обусловленное заболеваниями, последствиями травм или д</w:t>
      </w:r>
      <w:r w:rsidRPr="0038433F">
        <w:rPr>
          <w:rFonts w:ascii="Times New Roman" w:hAnsi="Times New Roman"/>
          <w:sz w:val="28"/>
          <w:szCs w:val="28"/>
        </w:rPr>
        <w:t>е</w:t>
      </w:r>
      <w:r w:rsidRPr="0038433F">
        <w:rPr>
          <w:rFonts w:ascii="Times New Roman" w:hAnsi="Times New Roman"/>
          <w:sz w:val="28"/>
          <w:szCs w:val="28"/>
        </w:rPr>
        <w:t>фектами, приведшими к ограничению жизнедеятельности, и вызывающее нео</w:t>
      </w:r>
      <w:r w:rsidRPr="0038433F">
        <w:rPr>
          <w:rFonts w:ascii="Times New Roman" w:hAnsi="Times New Roman"/>
          <w:sz w:val="28"/>
          <w:szCs w:val="28"/>
        </w:rPr>
        <w:t>б</w:t>
      </w:r>
      <w:r w:rsidRPr="0038433F">
        <w:rPr>
          <w:rFonts w:ascii="Times New Roman" w:hAnsi="Times New Roman"/>
          <w:sz w:val="28"/>
          <w:szCs w:val="28"/>
        </w:rPr>
        <w:t>ходимость их социальной защиты; лица пожилого возраста; граждане с мал</w:t>
      </w:r>
      <w:r w:rsidRPr="0038433F">
        <w:rPr>
          <w:rFonts w:ascii="Times New Roman" w:hAnsi="Times New Roman"/>
          <w:sz w:val="28"/>
          <w:szCs w:val="28"/>
        </w:rPr>
        <w:t>о</w:t>
      </w:r>
      <w:r w:rsidRPr="0038433F">
        <w:rPr>
          <w:rFonts w:ascii="Times New Roman" w:hAnsi="Times New Roman"/>
          <w:sz w:val="28"/>
          <w:szCs w:val="28"/>
        </w:rPr>
        <w:t>летними детьми, в том числе использующие детские коляски; другие лица с о</w:t>
      </w:r>
      <w:r w:rsidRPr="0038433F">
        <w:rPr>
          <w:rFonts w:ascii="Times New Roman" w:hAnsi="Times New Roman"/>
          <w:sz w:val="28"/>
          <w:szCs w:val="28"/>
        </w:rPr>
        <w:t>г</w:t>
      </w:r>
      <w:r w:rsidRPr="0038433F">
        <w:rPr>
          <w:rFonts w:ascii="Times New Roman" w:hAnsi="Times New Roman"/>
          <w:sz w:val="28"/>
          <w:szCs w:val="28"/>
        </w:rPr>
        <w:t>раниченными способностями или возможностями самостоятельно передвигат</w:t>
      </w:r>
      <w:r w:rsidRPr="0038433F">
        <w:rPr>
          <w:rFonts w:ascii="Times New Roman" w:hAnsi="Times New Roman"/>
          <w:sz w:val="28"/>
          <w:szCs w:val="28"/>
        </w:rPr>
        <w:t>ь</w:t>
      </w:r>
      <w:r w:rsidRPr="0038433F">
        <w:rPr>
          <w:rFonts w:ascii="Times New Roman" w:hAnsi="Times New Roman"/>
          <w:sz w:val="28"/>
          <w:szCs w:val="28"/>
        </w:rPr>
        <w:t>ся, ориентироваться, общаться, вынужденные в силу устойчивого или време</w:t>
      </w:r>
      <w:r w:rsidRPr="0038433F">
        <w:rPr>
          <w:rFonts w:ascii="Times New Roman" w:hAnsi="Times New Roman"/>
          <w:sz w:val="28"/>
          <w:szCs w:val="28"/>
        </w:rPr>
        <w:t>н</w:t>
      </w:r>
      <w:r w:rsidRPr="0038433F">
        <w:rPr>
          <w:rFonts w:ascii="Times New Roman" w:hAnsi="Times New Roman"/>
          <w:sz w:val="28"/>
          <w:szCs w:val="28"/>
        </w:rPr>
        <w:t>ного физического недостатка использовать для своего передвижения необх</w:t>
      </w:r>
      <w:r w:rsidRPr="0038433F">
        <w:rPr>
          <w:rFonts w:ascii="Times New Roman" w:hAnsi="Times New Roman"/>
          <w:sz w:val="28"/>
          <w:szCs w:val="28"/>
        </w:rPr>
        <w:t>о</w:t>
      </w:r>
      <w:r w:rsidRPr="0038433F">
        <w:rPr>
          <w:rFonts w:ascii="Times New Roman" w:hAnsi="Times New Roman"/>
          <w:sz w:val="28"/>
          <w:szCs w:val="28"/>
        </w:rPr>
        <w:t>димые средства, приспособления и собак - проводников.</w:t>
      </w:r>
    </w:p>
    <w:bookmarkEnd w:id="1192"/>
    <w:p w:rsidR="00BF3D4A" w:rsidRPr="0038433F" w:rsidRDefault="00BF3D4A" w:rsidP="0038433F">
      <w:pPr>
        <w:spacing w:line="240" w:lineRule="auto"/>
        <w:ind w:firstLine="709"/>
        <w:contextualSpacing/>
        <w:jc w:val="both"/>
        <w:rPr>
          <w:rFonts w:ascii="Times New Roman" w:hAnsi="Times New Roman"/>
          <w:sz w:val="28"/>
          <w:szCs w:val="28"/>
        </w:rPr>
      </w:pPr>
    </w:p>
    <w:p w:rsidR="00BF3D4A" w:rsidRPr="0038433F" w:rsidRDefault="00BF3D4A" w:rsidP="0038433F">
      <w:pPr>
        <w:spacing w:line="240" w:lineRule="auto"/>
        <w:ind w:firstLine="709"/>
        <w:contextualSpacing/>
        <w:jc w:val="both"/>
        <w:rPr>
          <w:rFonts w:ascii="Times New Roman" w:hAnsi="Times New Roman"/>
          <w:sz w:val="28"/>
          <w:szCs w:val="28"/>
        </w:rPr>
      </w:pPr>
      <w:bookmarkStart w:id="1193" w:name="sub_13020"/>
      <w:r w:rsidRPr="0038433F">
        <w:rPr>
          <w:rStyle w:val="af"/>
          <w:rFonts w:ascii="Times New Roman" w:hAnsi="Times New Roman"/>
          <w:b w:val="0"/>
          <w:sz w:val="28"/>
          <w:szCs w:val="28"/>
        </w:rPr>
        <w:t>Перечень линий градостроительного регулирования:</w:t>
      </w:r>
    </w:p>
    <w:bookmarkEnd w:id="1193"/>
    <w:p w:rsidR="00BF3D4A" w:rsidRPr="0038433F" w:rsidRDefault="00BF3D4A" w:rsidP="0038433F">
      <w:pPr>
        <w:spacing w:line="240" w:lineRule="auto"/>
        <w:ind w:firstLine="709"/>
        <w:contextualSpacing/>
        <w:jc w:val="both"/>
        <w:rPr>
          <w:rFonts w:ascii="Times New Roman" w:hAnsi="Times New Roman"/>
          <w:sz w:val="28"/>
          <w:szCs w:val="28"/>
        </w:rPr>
      </w:pP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45) </w:t>
      </w:r>
      <w:r w:rsidRPr="0038433F">
        <w:rPr>
          <w:rStyle w:val="af"/>
          <w:rFonts w:ascii="Times New Roman" w:hAnsi="Times New Roman"/>
          <w:b w:val="0"/>
          <w:sz w:val="28"/>
          <w:szCs w:val="28"/>
        </w:rPr>
        <w:t>Красные линии</w:t>
      </w:r>
      <w:r w:rsidRPr="0038433F">
        <w:rPr>
          <w:rFonts w:ascii="Times New Roman" w:hAnsi="Times New Roman"/>
          <w:sz w:val="28"/>
          <w:szCs w:val="28"/>
        </w:rPr>
        <w:t xml:space="preserve"> - линии, которые обозначают границы территорий общего пользования и подлежат установлению, изменению или отмене в док</w:t>
      </w:r>
      <w:r w:rsidRPr="0038433F">
        <w:rPr>
          <w:rFonts w:ascii="Times New Roman" w:hAnsi="Times New Roman"/>
          <w:sz w:val="28"/>
          <w:szCs w:val="28"/>
        </w:rPr>
        <w:t>у</w:t>
      </w:r>
      <w:r w:rsidRPr="0038433F">
        <w:rPr>
          <w:rFonts w:ascii="Times New Roman" w:hAnsi="Times New Roman"/>
          <w:sz w:val="28"/>
          <w:szCs w:val="28"/>
        </w:rPr>
        <w:t>ментации по планировке территории.</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94" w:name="sub_130249"/>
      <w:r w:rsidRPr="0038433F">
        <w:rPr>
          <w:rFonts w:ascii="Times New Roman" w:hAnsi="Times New Roman"/>
          <w:sz w:val="28"/>
          <w:szCs w:val="28"/>
        </w:rPr>
        <w:t xml:space="preserve">46) </w:t>
      </w:r>
      <w:r w:rsidRPr="0038433F">
        <w:rPr>
          <w:rStyle w:val="af"/>
          <w:rFonts w:ascii="Times New Roman" w:hAnsi="Times New Roman"/>
          <w:b w:val="0"/>
          <w:sz w:val="28"/>
          <w:szCs w:val="28"/>
        </w:rPr>
        <w:t>Линии застройки</w:t>
      </w:r>
      <w:r w:rsidRPr="0038433F">
        <w:rPr>
          <w:rFonts w:ascii="Times New Roman" w:hAnsi="Times New Roman"/>
          <w:sz w:val="28"/>
          <w:szCs w:val="28"/>
        </w:rPr>
        <w:t xml:space="preserve"> - условные линии, устанавливающие границы з</w:t>
      </w:r>
      <w:r w:rsidRPr="0038433F">
        <w:rPr>
          <w:rFonts w:ascii="Times New Roman" w:hAnsi="Times New Roman"/>
          <w:sz w:val="28"/>
          <w:szCs w:val="28"/>
        </w:rPr>
        <w:t>а</w:t>
      </w:r>
      <w:r w:rsidRPr="0038433F">
        <w:rPr>
          <w:rFonts w:ascii="Times New Roman" w:hAnsi="Times New Roman"/>
          <w:sz w:val="28"/>
          <w:szCs w:val="28"/>
        </w:rPr>
        <w:t>стройки при размещении зданий, строений, сооружений с отступом от красных линий или от границ земельного участка.</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95" w:name="sub_130252"/>
      <w:bookmarkEnd w:id="1194"/>
      <w:r w:rsidRPr="0038433F">
        <w:rPr>
          <w:rFonts w:ascii="Times New Roman" w:hAnsi="Times New Roman"/>
          <w:sz w:val="28"/>
          <w:szCs w:val="28"/>
        </w:rPr>
        <w:t xml:space="preserve">47) </w:t>
      </w:r>
      <w:r w:rsidRPr="0038433F">
        <w:rPr>
          <w:rStyle w:val="af"/>
          <w:rFonts w:ascii="Times New Roman" w:hAnsi="Times New Roman"/>
          <w:b w:val="0"/>
          <w:sz w:val="28"/>
          <w:szCs w:val="28"/>
        </w:rPr>
        <w:t>Границы полосы отвода железных дорог</w:t>
      </w:r>
      <w:r w:rsidRPr="0038433F">
        <w:rPr>
          <w:rFonts w:ascii="Times New Roman" w:hAnsi="Times New Roman"/>
          <w:sz w:val="28"/>
          <w:szCs w:val="28"/>
        </w:rPr>
        <w:t xml:space="preserve"> - земельные участки, прил</w:t>
      </w:r>
      <w:r w:rsidRPr="0038433F">
        <w:rPr>
          <w:rFonts w:ascii="Times New Roman" w:hAnsi="Times New Roman"/>
          <w:sz w:val="28"/>
          <w:szCs w:val="28"/>
        </w:rPr>
        <w:t>е</w:t>
      </w:r>
      <w:r w:rsidRPr="0038433F">
        <w:rPr>
          <w:rFonts w:ascii="Times New Roman" w:hAnsi="Times New Roman"/>
          <w:sz w:val="28"/>
          <w:szCs w:val="28"/>
        </w:rPr>
        <w:t>гающие к железнодорожным путям, земельные участки, занятые железнод</w:t>
      </w:r>
      <w:r w:rsidRPr="0038433F">
        <w:rPr>
          <w:rFonts w:ascii="Times New Roman" w:hAnsi="Times New Roman"/>
          <w:sz w:val="28"/>
          <w:szCs w:val="28"/>
        </w:rPr>
        <w:t>о</w:t>
      </w:r>
      <w:r w:rsidRPr="0038433F">
        <w:rPr>
          <w:rFonts w:ascii="Times New Roman" w:hAnsi="Times New Roman"/>
          <w:sz w:val="28"/>
          <w:szCs w:val="28"/>
        </w:rPr>
        <w:t>рожными путями или предназначенные для размещения таких путей, а также земельные участки, занятые или предназначенные для размещения железнод</w:t>
      </w:r>
      <w:r w:rsidRPr="0038433F">
        <w:rPr>
          <w:rFonts w:ascii="Times New Roman" w:hAnsi="Times New Roman"/>
          <w:sz w:val="28"/>
          <w:szCs w:val="28"/>
        </w:rPr>
        <w:t>о</w:t>
      </w:r>
      <w:r w:rsidRPr="0038433F">
        <w:rPr>
          <w:rFonts w:ascii="Times New Roman" w:hAnsi="Times New Roman"/>
          <w:sz w:val="28"/>
          <w:szCs w:val="28"/>
        </w:rPr>
        <w:t>рожных станций, водоотводных и укрепительных устройств, защитных полос лесов вдоль железнодорожных путей, линий связи, устройств электроснабж</w:t>
      </w:r>
      <w:r w:rsidRPr="0038433F">
        <w:rPr>
          <w:rFonts w:ascii="Times New Roman" w:hAnsi="Times New Roman"/>
          <w:sz w:val="28"/>
          <w:szCs w:val="28"/>
        </w:rPr>
        <w:t>е</w:t>
      </w:r>
      <w:r w:rsidRPr="0038433F">
        <w:rPr>
          <w:rFonts w:ascii="Times New Roman" w:hAnsi="Times New Roman"/>
          <w:sz w:val="28"/>
          <w:szCs w:val="28"/>
        </w:rPr>
        <w:t>ния, производственных и иных зданий, строений, сооружений, устройств и др</w:t>
      </w:r>
      <w:r w:rsidRPr="0038433F">
        <w:rPr>
          <w:rFonts w:ascii="Times New Roman" w:hAnsi="Times New Roman"/>
          <w:sz w:val="28"/>
          <w:szCs w:val="28"/>
        </w:rPr>
        <w:t>у</w:t>
      </w:r>
      <w:r w:rsidRPr="0038433F">
        <w:rPr>
          <w:rFonts w:ascii="Times New Roman" w:hAnsi="Times New Roman"/>
          <w:sz w:val="28"/>
          <w:szCs w:val="28"/>
        </w:rPr>
        <w:t>гих объектов железнодорожного транспорта.</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96" w:name="sub_130253"/>
      <w:bookmarkEnd w:id="1195"/>
      <w:r w:rsidRPr="0038433F">
        <w:rPr>
          <w:rFonts w:ascii="Times New Roman" w:hAnsi="Times New Roman"/>
          <w:sz w:val="28"/>
          <w:szCs w:val="28"/>
        </w:rPr>
        <w:t xml:space="preserve">48) </w:t>
      </w:r>
      <w:r w:rsidRPr="0038433F">
        <w:rPr>
          <w:rStyle w:val="af"/>
          <w:rFonts w:ascii="Times New Roman" w:hAnsi="Times New Roman"/>
          <w:b w:val="0"/>
          <w:sz w:val="28"/>
          <w:szCs w:val="28"/>
        </w:rPr>
        <w:t>Границы полосы отвода автомобильных дорог</w:t>
      </w:r>
      <w:r w:rsidRPr="0038433F">
        <w:rPr>
          <w:rFonts w:ascii="Times New Roman" w:hAnsi="Times New Roman"/>
          <w:sz w:val="28"/>
          <w:szCs w:val="28"/>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97" w:name="sub_130254"/>
      <w:bookmarkEnd w:id="1196"/>
      <w:r w:rsidRPr="0038433F">
        <w:rPr>
          <w:rFonts w:ascii="Times New Roman" w:hAnsi="Times New Roman"/>
          <w:sz w:val="28"/>
          <w:szCs w:val="28"/>
        </w:rPr>
        <w:t xml:space="preserve">49) </w:t>
      </w:r>
      <w:r w:rsidRPr="0038433F">
        <w:rPr>
          <w:rStyle w:val="af"/>
          <w:rFonts w:ascii="Times New Roman" w:hAnsi="Times New Roman"/>
          <w:b w:val="0"/>
          <w:sz w:val="28"/>
          <w:szCs w:val="28"/>
        </w:rPr>
        <w:t>Границы технических (охранных) зон инженерных сооружений и коммуникаций</w:t>
      </w:r>
      <w:r w:rsidRPr="0038433F">
        <w:rPr>
          <w:rFonts w:ascii="Times New Roman" w:hAnsi="Times New Roman"/>
          <w:sz w:val="28"/>
          <w:szCs w:val="28"/>
        </w:rPr>
        <w:t xml:space="preserve"> - границы территорий, предназначенных для обеспечения о</w:t>
      </w:r>
      <w:r w:rsidRPr="0038433F">
        <w:rPr>
          <w:rFonts w:ascii="Times New Roman" w:hAnsi="Times New Roman"/>
          <w:sz w:val="28"/>
          <w:szCs w:val="28"/>
        </w:rPr>
        <w:t>б</w:t>
      </w:r>
      <w:r w:rsidRPr="0038433F">
        <w:rPr>
          <w:rFonts w:ascii="Times New Roman" w:hAnsi="Times New Roman"/>
          <w:sz w:val="28"/>
          <w:szCs w:val="28"/>
        </w:rPr>
        <w:t>служивания и безопасной эксплуатации наземных и подземных транспортных и инженерных сооружений и коммуникаций.</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98" w:name="sub_130255"/>
      <w:bookmarkEnd w:id="1197"/>
      <w:r w:rsidRPr="0038433F">
        <w:rPr>
          <w:rFonts w:ascii="Times New Roman" w:hAnsi="Times New Roman"/>
          <w:sz w:val="28"/>
          <w:szCs w:val="28"/>
        </w:rPr>
        <w:t xml:space="preserve">50) </w:t>
      </w:r>
      <w:r w:rsidRPr="0038433F">
        <w:rPr>
          <w:rStyle w:val="af"/>
          <w:rFonts w:ascii="Times New Roman" w:hAnsi="Times New Roman"/>
          <w:b w:val="0"/>
          <w:sz w:val="28"/>
          <w:szCs w:val="28"/>
        </w:rPr>
        <w:t>Границы территорий памятников и ансамблей</w:t>
      </w:r>
      <w:r w:rsidRPr="0038433F">
        <w:rPr>
          <w:rFonts w:ascii="Times New Roman" w:hAnsi="Times New Roman"/>
          <w:sz w:val="28"/>
          <w:szCs w:val="28"/>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w:t>
      </w:r>
      <w:r w:rsidRPr="0038433F">
        <w:rPr>
          <w:rFonts w:ascii="Times New Roman" w:hAnsi="Times New Roman"/>
          <w:sz w:val="28"/>
          <w:szCs w:val="28"/>
        </w:rPr>
        <w:t>х</w:t>
      </w:r>
      <w:r w:rsidRPr="0038433F">
        <w:rPr>
          <w:rFonts w:ascii="Times New Roman" w:hAnsi="Times New Roman"/>
          <w:sz w:val="28"/>
          <w:szCs w:val="28"/>
        </w:rPr>
        <w:t>ране.</w:t>
      </w:r>
    </w:p>
    <w:p w:rsidR="00BF3D4A" w:rsidRPr="0038433F" w:rsidRDefault="00BF3D4A" w:rsidP="0038433F">
      <w:pPr>
        <w:spacing w:line="240" w:lineRule="auto"/>
        <w:ind w:firstLine="709"/>
        <w:contextualSpacing/>
        <w:jc w:val="both"/>
        <w:rPr>
          <w:rFonts w:ascii="Times New Roman" w:hAnsi="Times New Roman"/>
          <w:sz w:val="28"/>
          <w:szCs w:val="28"/>
        </w:rPr>
      </w:pPr>
      <w:bookmarkStart w:id="1199" w:name="sub_130256"/>
      <w:bookmarkEnd w:id="1198"/>
      <w:r w:rsidRPr="0038433F">
        <w:rPr>
          <w:rFonts w:ascii="Times New Roman" w:hAnsi="Times New Roman"/>
          <w:sz w:val="28"/>
          <w:szCs w:val="28"/>
        </w:rPr>
        <w:lastRenderedPageBreak/>
        <w:t xml:space="preserve">51) </w:t>
      </w:r>
      <w:r w:rsidRPr="0038433F">
        <w:rPr>
          <w:rStyle w:val="af"/>
          <w:rFonts w:ascii="Times New Roman" w:hAnsi="Times New Roman"/>
          <w:b w:val="0"/>
          <w:sz w:val="28"/>
          <w:szCs w:val="28"/>
        </w:rPr>
        <w:t>Границы зон охраны объекта культурного наследия</w:t>
      </w:r>
      <w:r w:rsidRPr="0038433F">
        <w:rPr>
          <w:rFonts w:ascii="Times New Roman" w:hAnsi="Times New Roman"/>
          <w:sz w:val="28"/>
          <w:szCs w:val="28"/>
        </w:rPr>
        <w:t xml:space="preserve"> - границы терр</w:t>
      </w:r>
      <w:r w:rsidRPr="0038433F">
        <w:rPr>
          <w:rFonts w:ascii="Times New Roman" w:hAnsi="Times New Roman"/>
          <w:sz w:val="28"/>
          <w:szCs w:val="28"/>
        </w:rPr>
        <w:t>и</w:t>
      </w:r>
      <w:r w:rsidRPr="0038433F">
        <w:rPr>
          <w:rFonts w:ascii="Times New Roman" w:hAnsi="Times New Roman"/>
          <w:sz w:val="28"/>
          <w:szCs w:val="28"/>
        </w:rPr>
        <w:t xml:space="preserve">торий, установленные на основании проекта зон охраны объекта культурного наследия, разработанного в соответствии с требованиями </w:t>
      </w:r>
      <w:hyperlink r:id="rId270" w:history="1">
        <w:r w:rsidRPr="0038433F">
          <w:rPr>
            <w:rStyle w:val="af0"/>
            <w:rFonts w:ascii="Times New Roman" w:hAnsi="Times New Roman"/>
            <w:sz w:val="28"/>
            <w:szCs w:val="28"/>
          </w:rPr>
          <w:t>законодательства</w:t>
        </w:r>
      </w:hyperlink>
      <w:r w:rsidRPr="0038433F">
        <w:rPr>
          <w:rFonts w:ascii="Times New Roman" w:hAnsi="Times New Roman"/>
          <w:sz w:val="28"/>
          <w:szCs w:val="28"/>
        </w:rPr>
        <w:t xml:space="preserve"> Российской Федерации об охране объектов культурного наследия.</w:t>
      </w:r>
    </w:p>
    <w:p w:rsidR="00BF3D4A" w:rsidRPr="0038433F" w:rsidRDefault="00BF3D4A" w:rsidP="0038433F">
      <w:pPr>
        <w:spacing w:line="240" w:lineRule="auto"/>
        <w:ind w:firstLine="709"/>
        <w:contextualSpacing/>
        <w:jc w:val="both"/>
        <w:rPr>
          <w:rFonts w:ascii="Times New Roman" w:hAnsi="Times New Roman"/>
          <w:sz w:val="28"/>
          <w:szCs w:val="28"/>
        </w:rPr>
      </w:pPr>
      <w:bookmarkStart w:id="1200" w:name="sub_130257"/>
      <w:bookmarkEnd w:id="1199"/>
      <w:r w:rsidRPr="0038433F">
        <w:rPr>
          <w:rFonts w:ascii="Times New Roman" w:hAnsi="Times New Roman"/>
          <w:sz w:val="28"/>
          <w:szCs w:val="28"/>
        </w:rPr>
        <w:t xml:space="preserve">52) </w:t>
      </w:r>
      <w:r w:rsidRPr="0038433F">
        <w:rPr>
          <w:rStyle w:val="af"/>
          <w:rFonts w:ascii="Times New Roman" w:hAnsi="Times New Roman"/>
          <w:b w:val="0"/>
          <w:sz w:val="28"/>
          <w:szCs w:val="28"/>
        </w:rPr>
        <w:t>Граница историко-культурного заповедника</w:t>
      </w:r>
      <w:r w:rsidRPr="0038433F">
        <w:rPr>
          <w:rFonts w:ascii="Times New Roman" w:hAnsi="Times New Roman"/>
          <w:sz w:val="28"/>
          <w:szCs w:val="28"/>
        </w:rPr>
        <w:t xml:space="preserve"> - граница территории, у</w:t>
      </w:r>
      <w:r w:rsidRPr="0038433F">
        <w:rPr>
          <w:rFonts w:ascii="Times New Roman" w:hAnsi="Times New Roman"/>
          <w:sz w:val="28"/>
          <w:szCs w:val="28"/>
        </w:rPr>
        <w:t>с</w:t>
      </w:r>
      <w:r w:rsidRPr="0038433F">
        <w:rPr>
          <w:rFonts w:ascii="Times New Roman" w:hAnsi="Times New Roman"/>
          <w:sz w:val="28"/>
          <w:szCs w:val="28"/>
        </w:rPr>
        <w:t xml:space="preserve">тановленная на основании историко-культурного опорного плана и (или) иных документов, установленных </w:t>
      </w:r>
      <w:hyperlink r:id="rId271" w:history="1">
        <w:r w:rsidRPr="0038433F">
          <w:rPr>
            <w:rStyle w:val="af0"/>
            <w:rFonts w:ascii="Times New Roman" w:hAnsi="Times New Roman"/>
            <w:sz w:val="28"/>
            <w:szCs w:val="28"/>
          </w:rPr>
          <w:t>законодательством</w:t>
        </w:r>
      </w:hyperlink>
      <w:r w:rsidRPr="0038433F">
        <w:rPr>
          <w:rFonts w:ascii="Times New Roman" w:hAnsi="Times New Roman"/>
          <w:sz w:val="28"/>
          <w:szCs w:val="28"/>
        </w:rPr>
        <w:t xml:space="preserve"> Российской Федерации об о</w:t>
      </w:r>
      <w:r w:rsidRPr="0038433F">
        <w:rPr>
          <w:rFonts w:ascii="Times New Roman" w:hAnsi="Times New Roman"/>
          <w:sz w:val="28"/>
          <w:szCs w:val="28"/>
        </w:rPr>
        <w:t>х</w:t>
      </w:r>
      <w:r w:rsidRPr="0038433F">
        <w:rPr>
          <w:rFonts w:ascii="Times New Roman" w:hAnsi="Times New Roman"/>
          <w:sz w:val="28"/>
          <w:szCs w:val="28"/>
        </w:rPr>
        <w:t>ране объектов культурного наследия, на которой расположен выдающийся и</w:t>
      </w:r>
      <w:r w:rsidRPr="0038433F">
        <w:rPr>
          <w:rFonts w:ascii="Times New Roman" w:hAnsi="Times New Roman"/>
          <w:sz w:val="28"/>
          <w:szCs w:val="28"/>
        </w:rPr>
        <w:t>с</w:t>
      </w:r>
      <w:r w:rsidRPr="0038433F">
        <w:rPr>
          <w:rFonts w:ascii="Times New Roman" w:hAnsi="Times New Roman"/>
          <w:sz w:val="28"/>
          <w:szCs w:val="28"/>
        </w:rPr>
        <w:t>торико-культурный и природный комплекс, нуждающийся в особом режиме содержания.</w:t>
      </w:r>
    </w:p>
    <w:p w:rsidR="00BF3D4A" w:rsidRPr="0038433F" w:rsidRDefault="00BF3D4A" w:rsidP="0038433F">
      <w:pPr>
        <w:spacing w:line="240" w:lineRule="auto"/>
        <w:ind w:firstLine="709"/>
        <w:contextualSpacing/>
        <w:jc w:val="both"/>
        <w:rPr>
          <w:rFonts w:ascii="Times New Roman" w:hAnsi="Times New Roman"/>
          <w:sz w:val="28"/>
          <w:szCs w:val="28"/>
        </w:rPr>
      </w:pPr>
      <w:bookmarkStart w:id="1201" w:name="sub_130258"/>
      <w:bookmarkEnd w:id="1200"/>
      <w:r w:rsidRPr="0038433F">
        <w:rPr>
          <w:rFonts w:ascii="Times New Roman" w:hAnsi="Times New Roman"/>
          <w:sz w:val="28"/>
          <w:szCs w:val="28"/>
        </w:rPr>
        <w:t xml:space="preserve">53) </w:t>
      </w:r>
      <w:r w:rsidRPr="0038433F">
        <w:rPr>
          <w:rStyle w:val="af"/>
          <w:rFonts w:ascii="Times New Roman" w:hAnsi="Times New Roman"/>
          <w:b w:val="0"/>
          <w:sz w:val="28"/>
          <w:szCs w:val="28"/>
        </w:rPr>
        <w:t>Границы охранных зон особо охраняемых природных территорий</w:t>
      </w:r>
      <w:r w:rsidRPr="0038433F">
        <w:rPr>
          <w:rFonts w:ascii="Times New Roman" w:hAnsi="Times New Roman"/>
          <w:sz w:val="28"/>
          <w:szCs w:val="28"/>
        </w:rPr>
        <w:t xml:space="preserve"> - участок земли и водного пространства, прилегающий к особо охраняемой пр</w:t>
      </w:r>
      <w:r w:rsidRPr="0038433F">
        <w:rPr>
          <w:rFonts w:ascii="Times New Roman" w:hAnsi="Times New Roman"/>
          <w:sz w:val="28"/>
          <w:szCs w:val="28"/>
        </w:rPr>
        <w:t>и</w:t>
      </w:r>
      <w:r w:rsidRPr="0038433F">
        <w:rPr>
          <w:rFonts w:ascii="Times New Roman" w:hAnsi="Times New Roman"/>
          <w:sz w:val="28"/>
          <w:szCs w:val="28"/>
        </w:rPr>
        <w:t>родной территории, предназначенный для ее защиты от загрязнения и другого негативного воздействия.</w:t>
      </w:r>
    </w:p>
    <w:p w:rsidR="00BF3D4A" w:rsidRPr="0038433F" w:rsidRDefault="00BF3D4A" w:rsidP="0038433F">
      <w:pPr>
        <w:spacing w:line="240" w:lineRule="auto"/>
        <w:ind w:firstLine="709"/>
        <w:contextualSpacing/>
        <w:jc w:val="both"/>
        <w:rPr>
          <w:rFonts w:ascii="Times New Roman" w:hAnsi="Times New Roman"/>
          <w:sz w:val="28"/>
          <w:szCs w:val="28"/>
        </w:rPr>
      </w:pPr>
      <w:bookmarkStart w:id="1202" w:name="sub_130259"/>
      <w:bookmarkEnd w:id="1201"/>
      <w:r w:rsidRPr="0038433F">
        <w:rPr>
          <w:rFonts w:ascii="Times New Roman" w:hAnsi="Times New Roman"/>
          <w:sz w:val="28"/>
          <w:szCs w:val="28"/>
        </w:rPr>
        <w:t xml:space="preserve">54) </w:t>
      </w:r>
      <w:r w:rsidRPr="0038433F">
        <w:rPr>
          <w:rStyle w:val="af"/>
          <w:rFonts w:ascii="Times New Roman" w:hAnsi="Times New Roman"/>
          <w:b w:val="0"/>
          <w:sz w:val="28"/>
          <w:szCs w:val="28"/>
        </w:rPr>
        <w:t>Границы территорий природного комплекса Краснодарского края, не являющихся особо охраняемыми,</w:t>
      </w:r>
      <w:r w:rsidRPr="0038433F">
        <w:rPr>
          <w:rFonts w:ascii="Times New Roman" w:hAnsi="Times New Roman"/>
          <w:sz w:val="28"/>
          <w:szCs w:val="28"/>
        </w:rPr>
        <w:t xml:space="preserve"> - границы территорий городских лесов и л</w:t>
      </w:r>
      <w:r w:rsidRPr="0038433F">
        <w:rPr>
          <w:rFonts w:ascii="Times New Roman" w:hAnsi="Times New Roman"/>
          <w:sz w:val="28"/>
          <w:szCs w:val="28"/>
        </w:rPr>
        <w:t>е</w:t>
      </w:r>
      <w:r w:rsidRPr="0038433F">
        <w:rPr>
          <w:rFonts w:ascii="Times New Roman" w:hAnsi="Times New Roman"/>
          <w:sz w:val="28"/>
          <w:szCs w:val="28"/>
        </w:rPr>
        <w:t>сопарков, долин малых рек, парков, скверов, озелененных и лесных террит</w:t>
      </w:r>
      <w:r w:rsidRPr="0038433F">
        <w:rPr>
          <w:rFonts w:ascii="Times New Roman" w:hAnsi="Times New Roman"/>
          <w:sz w:val="28"/>
          <w:szCs w:val="28"/>
        </w:rPr>
        <w:t>о</w:t>
      </w:r>
      <w:r w:rsidRPr="0038433F">
        <w:rPr>
          <w:rFonts w:ascii="Times New Roman" w:hAnsi="Times New Roman"/>
          <w:sz w:val="28"/>
          <w:szCs w:val="28"/>
        </w:rPr>
        <w:t>рий, объектов спортивного, медицинского, специализированного и иного н</w:t>
      </w:r>
      <w:r w:rsidRPr="0038433F">
        <w:rPr>
          <w:rFonts w:ascii="Times New Roman" w:hAnsi="Times New Roman"/>
          <w:sz w:val="28"/>
          <w:szCs w:val="28"/>
        </w:rPr>
        <w:t>а</w:t>
      </w:r>
      <w:r w:rsidRPr="0038433F">
        <w:rPr>
          <w:rFonts w:ascii="Times New Roman" w:hAnsi="Times New Roman"/>
          <w:sz w:val="28"/>
          <w:szCs w:val="28"/>
        </w:rPr>
        <w:t>значения, а также резервных территорий, предназначенных для воссоздания у</w:t>
      </w:r>
      <w:r w:rsidRPr="0038433F">
        <w:rPr>
          <w:rFonts w:ascii="Times New Roman" w:hAnsi="Times New Roman"/>
          <w:sz w:val="28"/>
          <w:szCs w:val="28"/>
        </w:rPr>
        <w:t>т</w:t>
      </w:r>
      <w:r w:rsidRPr="0038433F">
        <w:rPr>
          <w:rFonts w:ascii="Times New Roman" w:hAnsi="Times New Roman"/>
          <w:sz w:val="28"/>
          <w:szCs w:val="28"/>
        </w:rPr>
        <w:t>раченных или формирования новых территорий природного комплекса.</w:t>
      </w:r>
    </w:p>
    <w:p w:rsidR="00BF3D4A" w:rsidRPr="0038433F" w:rsidRDefault="00BF3D4A" w:rsidP="0038433F">
      <w:pPr>
        <w:spacing w:line="240" w:lineRule="auto"/>
        <w:ind w:firstLine="709"/>
        <w:contextualSpacing/>
        <w:jc w:val="both"/>
        <w:rPr>
          <w:rFonts w:ascii="Times New Roman" w:hAnsi="Times New Roman"/>
          <w:sz w:val="28"/>
          <w:szCs w:val="28"/>
        </w:rPr>
      </w:pPr>
      <w:bookmarkStart w:id="1203" w:name="sub_130260"/>
      <w:bookmarkEnd w:id="1202"/>
      <w:r w:rsidRPr="0038433F">
        <w:rPr>
          <w:rFonts w:ascii="Times New Roman" w:hAnsi="Times New Roman"/>
          <w:sz w:val="28"/>
          <w:szCs w:val="28"/>
        </w:rPr>
        <w:t xml:space="preserve">55) </w:t>
      </w:r>
      <w:r w:rsidRPr="0038433F">
        <w:rPr>
          <w:rStyle w:val="af"/>
          <w:rFonts w:ascii="Times New Roman" w:hAnsi="Times New Roman"/>
          <w:b w:val="0"/>
          <w:sz w:val="28"/>
          <w:szCs w:val="28"/>
        </w:rPr>
        <w:t>Границы озелененных территорий, не входящих в природный ко</w:t>
      </w:r>
      <w:r w:rsidRPr="0038433F">
        <w:rPr>
          <w:rStyle w:val="af"/>
          <w:rFonts w:ascii="Times New Roman" w:hAnsi="Times New Roman"/>
          <w:b w:val="0"/>
          <w:sz w:val="28"/>
          <w:szCs w:val="28"/>
        </w:rPr>
        <w:t>м</w:t>
      </w:r>
      <w:r w:rsidRPr="0038433F">
        <w:rPr>
          <w:rStyle w:val="af"/>
          <w:rFonts w:ascii="Times New Roman" w:hAnsi="Times New Roman"/>
          <w:b w:val="0"/>
          <w:sz w:val="28"/>
          <w:szCs w:val="28"/>
        </w:rPr>
        <w:t>плекс городских округов и поселений Краснодарского края</w:t>
      </w:r>
      <w:r w:rsidRPr="0038433F">
        <w:rPr>
          <w:rFonts w:ascii="Times New Roman" w:hAnsi="Times New Roman"/>
          <w:sz w:val="28"/>
          <w:szCs w:val="28"/>
        </w:rPr>
        <w:t>, - границы участков внутриквартального озеленения общего пользования и трасс внутриквартал</w:t>
      </w:r>
      <w:r w:rsidRPr="0038433F">
        <w:rPr>
          <w:rFonts w:ascii="Times New Roman" w:hAnsi="Times New Roman"/>
          <w:sz w:val="28"/>
          <w:szCs w:val="28"/>
        </w:rPr>
        <w:t>ь</w:t>
      </w:r>
      <w:r w:rsidRPr="0038433F">
        <w:rPr>
          <w:rFonts w:ascii="Times New Roman" w:hAnsi="Times New Roman"/>
          <w:sz w:val="28"/>
          <w:szCs w:val="28"/>
        </w:rPr>
        <w:t>ных транспортных коммуникаций.</w:t>
      </w:r>
    </w:p>
    <w:bookmarkEnd w:id="1203"/>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56) Границы водоохранных зон - границы территорий, которые прим</w:t>
      </w:r>
      <w:r w:rsidRPr="0038433F">
        <w:rPr>
          <w:rFonts w:ascii="Times New Roman" w:hAnsi="Times New Roman"/>
          <w:sz w:val="28"/>
          <w:szCs w:val="28"/>
        </w:rPr>
        <w:t>ы</w:t>
      </w:r>
      <w:r w:rsidRPr="0038433F">
        <w:rPr>
          <w:rFonts w:ascii="Times New Roman" w:hAnsi="Times New Roman"/>
          <w:sz w:val="28"/>
          <w:szCs w:val="28"/>
        </w:rPr>
        <w:t>кают к береговой линии (границе водного объекта) морей, рек, ручьев, каналов, озер, водохранилищ и на которых устанавливается специальный режим осущ</w:t>
      </w:r>
      <w:r w:rsidRPr="0038433F">
        <w:rPr>
          <w:rFonts w:ascii="Times New Roman" w:hAnsi="Times New Roman"/>
          <w:sz w:val="28"/>
          <w:szCs w:val="28"/>
        </w:rPr>
        <w:t>е</w:t>
      </w:r>
      <w:r w:rsidRPr="0038433F">
        <w:rPr>
          <w:rFonts w:ascii="Times New Roman" w:hAnsi="Times New Roman"/>
          <w:sz w:val="28"/>
          <w:szCs w:val="28"/>
        </w:rPr>
        <w:t>ствления хозяйственной и иной деятельности в целях предотвращения загря</w:t>
      </w:r>
      <w:r w:rsidRPr="0038433F">
        <w:rPr>
          <w:rFonts w:ascii="Times New Roman" w:hAnsi="Times New Roman"/>
          <w:sz w:val="28"/>
          <w:szCs w:val="28"/>
        </w:rPr>
        <w:t>з</w:t>
      </w:r>
      <w:r w:rsidRPr="0038433F">
        <w:rPr>
          <w:rFonts w:ascii="Times New Roman" w:hAnsi="Times New Roman"/>
          <w:sz w:val="28"/>
          <w:szCs w:val="28"/>
        </w:rPr>
        <w:t>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BF3D4A" w:rsidRPr="0038433F" w:rsidRDefault="00BF3D4A" w:rsidP="0038433F">
      <w:pPr>
        <w:spacing w:line="240" w:lineRule="auto"/>
        <w:ind w:firstLine="709"/>
        <w:contextualSpacing/>
        <w:jc w:val="both"/>
        <w:rPr>
          <w:rFonts w:ascii="Times New Roman" w:hAnsi="Times New Roman"/>
          <w:sz w:val="28"/>
          <w:szCs w:val="28"/>
        </w:rPr>
      </w:pPr>
      <w:bookmarkStart w:id="1204" w:name="sub_130262"/>
      <w:r w:rsidRPr="0038433F">
        <w:rPr>
          <w:rFonts w:ascii="Times New Roman" w:hAnsi="Times New Roman"/>
          <w:sz w:val="28"/>
          <w:szCs w:val="28"/>
        </w:rPr>
        <w:t xml:space="preserve">57) </w:t>
      </w:r>
      <w:r w:rsidRPr="0038433F">
        <w:rPr>
          <w:rStyle w:val="af"/>
          <w:rFonts w:ascii="Times New Roman" w:hAnsi="Times New Roman"/>
          <w:b w:val="0"/>
          <w:sz w:val="28"/>
          <w:szCs w:val="28"/>
        </w:rPr>
        <w:t>Границы прибрежных зон (полос)</w:t>
      </w:r>
      <w:r w:rsidRPr="0038433F">
        <w:rPr>
          <w:rFonts w:ascii="Times New Roman" w:hAnsi="Times New Roman"/>
          <w:sz w:val="28"/>
          <w:szCs w:val="28"/>
        </w:rPr>
        <w:t xml:space="preserve"> - границы территорий внутри вод</w:t>
      </w:r>
      <w:r w:rsidRPr="0038433F">
        <w:rPr>
          <w:rFonts w:ascii="Times New Roman" w:hAnsi="Times New Roman"/>
          <w:sz w:val="28"/>
          <w:szCs w:val="28"/>
        </w:rPr>
        <w:t>о</w:t>
      </w:r>
      <w:r w:rsidRPr="0038433F">
        <w:rPr>
          <w:rFonts w:ascii="Times New Roman" w:hAnsi="Times New Roman"/>
          <w:sz w:val="28"/>
          <w:szCs w:val="28"/>
        </w:rPr>
        <w:t xml:space="preserve">охранных зон, на которых в соответствии с </w:t>
      </w:r>
      <w:hyperlink r:id="rId272" w:history="1">
        <w:r w:rsidRPr="0038433F">
          <w:rPr>
            <w:rStyle w:val="af0"/>
            <w:rFonts w:ascii="Times New Roman" w:hAnsi="Times New Roman"/>
            <w:sz w:val="28"/>
            <w:szCs w:val="28"/>
          </w:rPr>
          <w:t>Водным кодексом</w:t>
        </w:r>
      </w:hyperlink>
      <w:r w:rsidRPr="0038433F">
        <w:rPr>
          <w:rFonts w:ascii="Times New Roman" w:hAnsi="Times New Roman"/>
          <w:sz w:val="28"/>
          <w:szCs w:val="28"/>
        </w:rPr>
        <w:t xml:space="preserve"> Российской Ф</w:t>
      </w:r>
      <w:r w:rsidRPr="0038433F">
        <w:rPr>
          <w:rFonts w:ascii="Times New Roman" w:hAnsi="Times New Roman"/>
          <w:sz w:val="28"/>
          <w:szCs w:val="28"/>
        </w:rPr>
        <w:t>е</w:t>
      </w:r>
      <w:r w:rsidRPr="0038433F">
        <w:rPr>
          <w:rFonts w:ascii="Times New Roman" w:hAnsi="Times New Roman"/>
          <w:sz w:val="28"/>
          <w:szCs w:val="28"/>
        </w:rPr>
        <w:t>дерации вводятся дополнительные ограничения природопользования. В гран</w:t>
      </w:r>
      <w:r w:rsidRPr="0038433F">
        <w:rPr>
          <w:rFonts w:ascii="Times New Roman" w:hAnsi="Times New Roman"/>
          <w:sz w:val="28"/>
          <w:szCs w:val="28"/>
        </w:rPr>
        <w:t>и</w:t>
      </w:r>
      <w:r w:rsidRPr="0038433F">
        <w:rPr>
          <w:rFonts w:ascii="Times New Roman" w:hAnsi="Times New Roman"/>
          <w:sz w:val="28"/>
          <w:szCs w:val="28"/>
        </w:rPr>
        <w:t>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BF3D4A" w:rsidRPr="0038433F" w:rsidRDefault="00BF3D4A" w:rsidP="0038433F">
      <w:pPr>
        <w:spacing w:line="240" w:lineRule="auto"/>
        <w:ind w:firstLine="709"/>
        <w:contextualSpacing/>
        <w:jc w:val="both"/>
        <w:rPr>
          <w:rFonts w:ascii="Times New Roman" w:hAnsi="Times New Roman"/>
          <w:sz w:val="28"/>
          <w:szCs w:val="28"/>
        </w:rPr>
      </w:pPr>
      <w:bookmarkStart w:id="1205" w:name="sub_130263"/>
      <w:bookmarkEnd w:id="1204"/>
      <w:r w:rsidRPr="0038433F">
        <w:rPr>
          <w:rFonts w:ascii="Times New Roman" w:hAnsi="Times New Roman"/>
          <w:sz w:val="28"/>
          <w:szCs w:val="28"/>
        </w:rPr>
        <w:t xml:space="preserve">58) </w:t>
      </w:r>
      <w:r w:rsidRPr="0038433F">
        <w:rPr>
          <w:rStyle w:val="af"/>
          <w:rFonts w:ascii="Times New Roman" w:hAnsi="Times New Roman"/>
          <w:b w:val="0"/>
          <w:sz w:val="28"/>
          <w:szCs w:val="28"/>
        </w:rPr>
        <w:t>Границы зон санитарной охраны источников питьевого водоснабж</w:t>
      </w:r>
      <w:r w:rsidRPr="0038433F">
        <w:rPr>
          <w:rStyle w:val="af"/>
          <w:rFonts w:ascii="Times New Roman" w:hAnsi="Times New Roman"/>
          <w:b w:val="0"/>
          <w:sz w:val="28"/>
          <w:szCs w:val="28"/>
        </w:rPr>
        <w:t>е</w:t>
      </w:r>
      <w:r w:rsidRPr="0038433F">
        <w:rPr>
          <w:rStyle w:val="af"/>
          <w:rFonts w:ascii="Times New Roman" w:hAnsi="Times New Roman"/>
          <w:b w:val="0"/>
          <w:sz w:val="28"/>
          <w:szCs w:val="28"/>
        </w:rPr>
        <w:t>ния</w:t>
      </w:r>
      <w:r w:rsidRPr="0038433F">
        <w:rPr>
          <w:rFonts w:ascii="Times New Roman" w:hAnsi="Times New Roman"/>
          <w:sz w:val="28"/>
          <w:szCs w:val="28"/>
        </w:rPr>
        <w:t xml:space="preserve"> - границы зон I и II поясов, а также жесткой зоны II пояса:</w:t>
      </w:r>
    </w:p>
    <w:bookmarkEnd w:id="1205"/>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границы зоны I пояса санитарной охраны - границы огражденной терр</w:t>
      </w:r>
      <w:r w:rsidRPr="0038433F">
        <w:rPr>
          <w:rFonts w:ascii="Times New Roman" w:hAnsi="Times New Roman"/>
          <w:sz w:val="28"/>
          <w:szCs w:val="28"/>
        </w:rPr>
        <w:t>и</w:t>
      </w:r>
      <w:r w:rsidRPr="0038433F">
        <w:rPr>
          <w:rFonts w:ascii="Times New Roman" w:hAnsi="Times New Roman"/>
          <w:sz w:val="28"/>
          <w:szCs w:val="28"/>
        </w:rPr>
        <w:t>тории водозаборных сооружений и площадок, головных водопроводных с</w:t>
      </w:r>
      <w:r w:rsidRPr="0038433F">
        <w:rPr>
          <w:rFonts w:ascii="Times New Roman" w:hAnsi="Times New Roman"/>
          <w:sz w:val="28"/>
          <w:szCs w:val="28"/>
        </w:rPr>
        <w:t>о</w:t>
      </w:r>
      <w:r w:rsidRPr="0038433F">
        <w:rPr>
          <w:rFonts w:ascii="Times New Roman" w:hAnsi="Times New Roman"/>
          <w:sz w:val="28"/>
          <w:szCs w:val="28"/>
        </w:rPr>
        <w:t>оружений, на которых установлен строгий охранный режим и не допускается размещение зданий, сооружений и коммуникаций, не связанных с эксплуатац</w:t>
      </w:r>
      <w:r w:rsidRPr="0038433F">
        <w:rPr>
          <w:rFonts w:ascii="Times New Roman" w:hAnsi="Times New Roman"/>
          <w:sz w:val="28"/>
          <w:szCs w:val="28"/>
        </w:rPr>
        <w:t>и</w:t>
      </w:r>
      <w:r w:rsidRPr="0038433F">
        <w:rPr>
          <w:rFonts w:ascii="Times New Roman" w:hAnsi="Times New Roman"/>
          <w:sz w:val="28"/>
          <w:szCs w:val="28"/>
        </w:rPr>
        <w:t>ей водоисточника. В границах I пояса санитарной охраны запрещается пост</w:t>
      </w:r>
      <w:r w:rsidRPr="0038433F">
        <w:rPr>
          <w:rFonts w:ascii="Times New Roman" w:hAnsi="Times New Roman"/>
          <w:sz w:val="28"/>
          <w:szCs w:val="28"/>
        </w:rPr>
        <w:t>о</w:t>
      </w:r>
      <w:r w:rsidRPr="0038433F">
        <w:rPr>
          <w:rFonts w:ascii="Times New Roman" w:hAnsi="Times New Roman"/>
          <w:sz w:val="28"/>
          <w:szCs w:val="28"/>
        </w:rPr>
        <w:t>янное и временное проживание людей, не связанных непосредственно с раб</w:t>
      </w:r>
      <w:r w:rsidRPr="0038433F">
        <w:rPr>
          <w:rFonts w:ascii="Times New Roman" w:hAnsi="Times New Roman"/>
          <w:sz w:val="28"/>
          <w:szCs w:val="28"/>
        </w:rPr>
        <w:t>о</w:t>
      </w:r>
      <w:r w:rsidRPr="0038433F">
        <w:rPr>
          <w:rFonts w:ascii="Times New Roman" w:hAnsi="Times New Roman"/>
          <w:sz w:val="28"/>
          <w:szCs w:val="28"/>
        </w:rPr>
        <w:t>той на водопроводных сооружениях;</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lastRenderedPageBreak/>
        <w:t>границы зоны II пояса санитарной охраны - границы территории, неп</w:t>
      </w:r>
      <w:r w:rsidRPr="0038433F">
        <w:rPr>
          <w:rFonts w:ascii="Times New Roman" w:hAnsi="Times New Roman"/>
          <w:sz w:val="28"/>
          <w:szCs w:val="28"/>
        </w:rPr>
        <w:t>о</w:t>
      </w:r>
      <w:r w:rsidRPr="0038433F">
        <w:rPr>
          <w:rFonts w:ascii="Times New Roman" w:hAnsi="Times New Roman"/>
          <w:sz w:val="28"/>
          <w:szCs w:val="28"/>
        </w:rPr>
        <w:t>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w:t>
      </w:r>
      <w:r w:rsidRPr="0038433F">
        <w:rPr>
          <w:rFonts w:ascii="Times New Roman" w:hAnsi="Times New Roman"/>
          <w:sz w:val="28"/>
          <w:szCs w:val="28"/>
        </w:rPr>
        <w:t>г</w:t>
      </w:r>
      <w:r w:rsidRPr="0038433F">
        <w:rPr>
          <w:rFonts w:ascii="Times New Roman" w:hAnsi="Times New Roman"/>
          <w:sz w:val="28"/>
          <w:szCs w:val="28"/>
        </w:rPr>
        <w:t>раничения хозяйственной деятельности.</w:t>
      </w:r>
    </w:p>
    <w:p w:rsidR="00BF3D4A" w:rsidRPr="0038433F" w:rsidRDefault="00BF3D4A" w:rsidP="0038433F">
      <w:pPr>
        <w:spacing w:line="240" w:lineRule="auto"/>
        <w:ind w:firstLine="709"/>
        <w:contextualSpacing/>
        <w:jc w:val="both"/>
        <w:rPr>
          <w:rFonts w:ascii="Times New Roman" w:hAnsi="Times New Roman"/>
          <w:sz w:val="28"/>
          <w:szCs w:val="28"/>
        </w:rPr>
      </w:pPr>
      <w:bookmarkStart w:id="1206" w:name="sub_130264"/>
      <w:r w:rsidRPr="0038433F">
        <w:rPr>
          <w:rFonts w:ascii="Times New Roman" w:hAnsi="Times New Roman"/>
          <w:sz w:val="28"/>
          <w:szCs w:val="28"/>
        </w:rPr>
        <w:t xml:space="preserve">59) </w:t>
      </w:r>
      <w:r w:rsidRPr="0038433F">
        <w:rPr>
          <w:rStyle w:val="af"/>
          <w:rFonts w:ascii="Times New Roman" w:hAnsi="Times New Roman"/>
          <w:b w:val="0"/>
          <w:sz w:val="28"/>
          <w:szCs w:val="28"/>
        </w:rPr>
        <w:t>Границы санитарно-защитных зон</w:t>
      </w:r>
      <w:r w:rsidRPr="0038433F">
        <w:rPr>
          <w:rFonts w:ascii="Times New Roman" w:hAnsi="Times New Roman"/>
          <w:sz w:val="28"/>
          <w:szCs w:val="28"/>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w:t>
      </w:r>
      <w:r w:rsidRPr="0038433F">
        <w:rPr>
          <w:rFonts w:ascii="Times New Roman" w:hAnsi="Times New Roman"/>
          <w:sz w:val="28"/>
          <w:szCs w:val="28"/>
        </w:rPr>
        <w:t>ь</w:t>
      </w:r>
      <w:r w:rsidRPr="0038433F">
        <w:rPr>
          <w:rFonts w:ascii="Times New Roman" w:hAnsi="Times New Roman"/>
          <w:sz w:val="28"/>
          <w:szCs w:val="28"/>
        </w:rPr>
        <w:t xml:space="preserve">зования устанавливаются в соответствии с </w:t>
      </w:r>
      <w:hyperlink r:id="rId273" w:history="1">
        <w:r w:rsidRPr="0038433F">
          <w:rPr>
            <w:rStyle w:val="af0"/>
            <w:rFonts w:ascii="Times New Roman" w:hAnsi="Times New Roman"/>
            <w:sz w:val="28"/>
            <w:szCs w:val="28"/>
          </w:rPr>
          <w:t>законодательством</w:t>
        </w:r>
      </w:hyperlink>
      <w:r w:rsidRPr="0038433F">
        <w:rPr>
          <w:rFonts w:ascii="Times New Roman" w:hAnsi="Times New Roman"/>
          <w:sz w:val="28"/>
          <w:szCs w:val="28"/>
        </w:rPr>
        <w:t xml:space="preserve"> о санитарно-эпидемиологическом благополучии населения.</w:t>
      </w:r>
    </w:p>
    <w:bookmarkEnd w:id="1206"/>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В границах санитарно-защитных зон устанавливается режим санитарной защиты от неблагоприятных воздействий; допускается размещение коммунал</w:t>
      </w:r>
      <w:r w:rsidRPr="0038433F">
        <w:rPr>
          <w:rFonts w:ascii="Times New Roman" w:hAnsi="Times New Roman"/>
          <w:sz w:val="28"/>
          <w:szCs w:val="28"/>
        </w:rPr>
        <w:t>ь</w:t>
      </w:r>
      <w:r w:rsidRPr="0038433F">
        <w:rPr>
          <w:rFonts w:ascii="Times New Roman" w:hAnsi="Times New Roman"/>
          <w:sz w:val="28"/>
          <w:szCs w:val="28"/>
        </w:rPr>
        <w:t>ных инженерных объектов городской инфраструктуры в соответствии с сан</w:t>
      </w:r>
      <w:r w:rsidRPr="0038433F">
        <w:rPr>
          <w:rFonts w:ascii="Times New Roman" w:hAnsi="Times New Roman"/>
          <w:sz w:val="28"/>
          <w:szCs w:val="28"/>
        </w:rPr>
        <w:t>и</w:t>
      </w:r>
      <w:r w:rsidRPr="0038433F">
        <w:rPr>
          <w:rFonts w:ascii="Times New Roman" w:hAnsi="Times New Roman"/>
          <w:sz w:val="28"/>
          <w:szCs w:val="28"/>
        </w:rPr>
        <w:t>тарными и строительными нормами и правилами.</w:t>
      </w:r>
    </w:p>
    <w:p w:rsidR="00BF3D4A" w:rsidRPr="0038433F" w:rsidRDefault="00BF3D4A" w:rsidP="0038433F">
      <w:pPr>
        <w:spacing w:line="240" w:lineRule="auto"/>
        <w:ind w:firstLine="709"/>
        <w:contextualSpacing/>
        <w:jc w:val="both"/>
        <w:rPr>
          <w:rFonts w:ascii="Times New Roman" w:hAnsi="Times New Roman"/>
          <w:sz w:val="28"/>
          <w:szCs w:val="28"/>
        </w:rPr>
      </w:pPr>
      <w:bookmarkStart w:id="1207" w:name="sub_130265"/>
      <w:r w:rsidRPr="0038433F">
        <w:rPr>
          <w:rFonts w:ascii="Times New Roman" w:hAnsi="Times New Roman"/>
          <w:sz w:val="28"/>
          <w:szCs w:val="28"/>
        </w:rPr>
        <w:t xml:space="preserve">60) </w:t>
      </w:r>
      <w:r w:rsidRPr="0038433F">
        <w:rPr>
          <w:rStyle w:val="af"/>
          <w:rFonts w:ascii="Times New Roman" w:hAnsi="Times New Roman"/>
          <w:b w:val="0"/>
          <w:sz w:val="28"/>
          <w:szCs w:val="28"/>
        </w:rPr>
        <w:t>Реконструкция линейных объектов</w:t>
      </w:r>
      <w:r w:rsidRPr="0038433F">
        <w:rPr>
          <w:rFonts w:ascii="Times New Roman" w:hAnsi="Times New Roman"/>
          <w:sz w:val="28"/>
          <w:szCs w:val="28"/>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w:t>
      </w:r>
      <w:r w:rsidRPr="0038433F">
        <w:rPr>
          <w:rFonts w:ascii="Times New Roman" w:hAnsi="Times New Roman"/>
          <w:sz w:val="28"/>
          <w:szCs w:val="28"/>
        </w:rPr>
        <w:t>а</w:t>
      </w:r>
      <w:r w:rsidRPr="0038433F">
        <w:rPr>
          <w:rFonts w:ascii="Times New Roman" w:hAnsi="Times New Roman"/>
          <w:sz w:val="28"/>
          <w:szCs w:val="28"/>
        </w:rPr>
        <w:t>ния таких объектов (мощности, грузоподъемности и других) или при котором требуется изменение границ полос отвода и (или) охранных зон таких объектов.</w:t>
      </w:r>
    </w:p>
    <w:bookmarkEnd w:id="1207"/>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61) </w:t>
      </w:r>
      <w:r w:rsidRPr="0038433F">
        <w:rPr>
          <w:rStyle w:val="af"/>
          <w:rFonts w:ascii="Times New Roman" w:hAnsi="Times New Roman"/>
          <w:b w:val="0"/>
          <w:sz w:val="28"/>
          <w:szCs w:val="28"/>
        </w:rPr>
        <w:t>транспортно-пересадочный узел (ТПУ)</w:t>
      </w:r>
      <w:r w:rsidRPr="0038433F">
        <w:rPr>
          <w:rFonts w:ascii="Times New Roman" w:hAnsi="Times New Roman"/>
          <w:sz w:val="28"/>
          <w:szCs w:val="28"/>
        </w:rPr>
        <w:t xml:space="preserve"> - комплекс объектов недв</w:t>
      </w:r>
      <w:r w:rsidRPr="0038433F">
        <w:rPr>
          <w:rFonts w:ascii="Times New Roman" w:hAnsi="Times New Roman"/>
          <w:sz w:val="28"/>
          <w:szCs w:val="28"/>
        </w:rPr>
        <w:t>и</w:t>
      </w:r>
      <w:r w:rsidRPr="0038433F">
        <w:rPr>
          <w:rFonts w:ascii="Times New Roman" w:hAnsi="Times New Roman"/>
          <w:sz w:val="28"/>
          <w:szCs w:val="28"/>
        </w:rPr>
        <w:t>жимого имущества, включающий в себя земельный участок либо несколько з</w:t>
      </w:r>
      <w:r w:rsidRPr="0038433F">
        <w:rPr>
          <w:rFonts w:ascii="Times New Roman" w:hAnsi="Times New Roman"/>
          <w:sz w:val="28"/>
          <w:szCs w:val="28"/>
        </w:rPr>
        <w:t>е</w:t>
      </w:r>
      <w:r w:rsidRPr="0038433F">
        <w:rPr>
          <w:rFonts w:ascii="Times New Roman" w:hAnsi="Times New Roman"/>
          <w:sz w:val="28"/>
          <w:szCs w:val="28"/>
        </w:rPr>
        <w:t>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w:t>
      </w:r>
      <w:r w:rsidRPr="0038433F">
        <w:rPr>
          <w:rFonts w:ascii="Times New Roman" w:hAnsi="Times New Roman"/>
          <w:sz w:val="28"/>
          <w:szCs w:val="28"/>
        </w:rPr>
        <w:t>с</w:t>
      </w:r>
      <w:r w:rsidRPr="0038433F">
        <w:rPr>
          <w:rFonts w:ascii="Times New Roman" w:hAnsi="Times New Roman"/>
          <w:sz w:val="28"/>
          <w:szCs w:val="28"/>
        </w:rPr>
        <w:t>тах их пересадок с одного вида транспорта на другой.</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62) </w:t>
      </w:r>
      <w:r w:rsidRPr="0038433F">
        <w:rPr>
          <w:rStyle w:val="af"/>
          <w:rFonts w:ascii="Times New Roman" w:hAnsi="Times New Roman"/>
          <w:b w:val="0"/>
          <w:sz w:val="28"/>
          <w:szCs w:val="28"/>
        </w:rPr>
        <w:t>Парковка (парковочное место)</w:t>
      </w:r>
      <w:r w:rsidRPr="0038433F">
        <w:rPr>
          <w:rFonts w:ascii="Times New Roman" w:hAnsi="Times New Roman"/>
          <w:sz w:val="28"/>
          <w:szCs w:val="28"/>
        </w:rPr>
        <w:t xml:space="preserve"> - специально обозначенное и при нео</w:t>
      </w:r>
      <w:r w:rsidRPr="0038433F">
        <w:rPr>
          <w:rFonts w:ascii="Times New Roman" w:hAnsi="Times New Roman"/>
          <w:sz w:val="28"/>
          <w:szCs w:val="28"/>
        </w:rPr>
        <w:t>б</w:t>
      </w:r>
      <w:r w:rsidRPr="0038433F">
        <w:rPr>
          <w:rFonts w:ascii="Times New Roman" w:hAnsi="Times New Roman"/>
          <w:sz w:val="28"/>
          <w:szCs w:val="28"/>
        </w:rPr>
        <w:t>ходимости обустроенное и оборудованное место, являющееся в том числе ч</w:t>
      </w:r>
      <w:r w:rsidRPr="0038433F">
        <w:rPr>
          <w:rFonts w:ascii="Times New Roman" w:hAnsi="Times New Roman"/>
          <w:sz w:val="28"/>
          <w:szCs w:val="28"/>
        </w:rPr>
        <w:t>а</w:t>
      </w:r>
      <w:r w:rsidRPr="0038433F">
        <w:rPr>
          <w:rFonts w:ascii="Times New Roman" w:hAnsi="Times New Roman"/>
          <w:sz w:val="28"/>
          <w:szCs w:val="28"/>
        </w:rPr>
        <w:t>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63) </w:t>
      </w:r>
      <w:r w:rsidRPr="0038433F">
        <w:rPr>
          <w:rStyle w:val="af"/>
          <w:rFonts w:ascii="Times New Roman" w:hAnsi="Times New Roman"/>
          <w:b w:val="0"/>
          <w:sz w:val="28"/>
          <w:szCs w:val="28"/>
        </w:rPr>
        <w:t>Временное хранение легковых автомобилей и других мототранспор</w:t>
      </w:r>
      <w:r w:rsidRPr="0038433F">
        <w:rPr>
          <w:rStyle w:val="af"/>
          <w:rFonts w:ascii="Times New Roman" w:hAnsi="Times New Roman"/>
          <w:b w:val="0"/>
          <w:sz w:val="28"/>
          <w:szCs w:val="28"/>
        </w:rPr>
        <w:t>т</w:t>
      </w:r>
      <w:r w:rsidRPr="0038433F">
        <w:rPr>
          <w:rStyle w:val="af"/>
          <w:rFonts w:ascii="Times New Roman" w:hAnsi="Times New Roman"/>
          <w:b w:val="0"/>
          <w:sz w:val="28"/>
          <w:szCs w:val="28"/>
        </w:rPr>
        <w:t>ных средств</w:t>
      </w:r>
      <w:r w:rsidRPr="0038433F">
        <w:rPr>
          <w:rFonts w:ascii="Times New Roman" w:hAnsi="Times New Roman"/>
          <w:sz w:val="28"/>
          <w:szCs w:val="28"/>
        </w:rPr>
        <w:t xml:space="preserve"> - кратковременное хранение (не более 12 ч) на стоянках автомоб</w:t>
      </w:r>
      <w:r w:rsidRPr="0038433F">
        <w:rPr>
          <w:rFonts w:ascii="Times New Roman" w:hAnsi="Times New Roman"/>
          <w:sz w:val="28"/>
          <w:szCs w:val="28"/>
        </w:rPr>
        <w:t>и</w:t>
      </w:r>
      <w:r w:rsidRPr="0038433F">
        <w:rPr>
          <w:rFonts w:ascii="Times New Roman" w:hAnsi="Times New Roman"/>
          <w:sz w:val="28"/>
          <w:szCs w:val="28"/>
        </w:rPr>
        <w:t>лей на незакрепленных за конкретными владельцами машино-местах.</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64) </w:t>
      </w:r>
      <w:r w:rsidRPr="0038433F">
        <w:rPr>
          <w:rStyle w:val="af"/>
          <w:rFonts w:ascii="Times New Roman" w:hAnsi="Times New Roman"/>
          <w:b w:val="0"/>
          <w:sz w:val="28"/>
          <w:szCs w:val="28"/>
        </w:rPr>
        <w:t>предельное количество этажей</w:t>
      </w:r>
      <w:r w:rsidRPr="0038433F">
        <w:rPr>
          <w:rFonts w:ascii="Times New Roman" w:hAnsi="Times New Roman"/>
          <w:sz w:val="28"/>
          <w:szCs w:val="28"/>
        </w:rPr>
        <w:t xml:space="preserve"> - предельное допустимое количество суммы всех надземных этажей объекта капитального строительства.</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65) </w:t>
      </w:r>
      <w:r w:rsidRPr="0038433F">
        <w:rPr>
          <w:rStyle w:val="af"/>
          <w:rFonts w:ascii="Times New Roman" w:hAnsi="Times New Roman"/>
          <w:b w:val="0"/>
          <w:sz w:val="28"/>
          <w:szCs w:val="28"/>
        </w:rPr>
        <w:t>предельная высота зданий, строений, сооружений</w:t>
      </w:r>
      <w:r w:rsidRPr="0038433F">
        <w:rPr>
          <w:rFonts w:ascii="Times New Roman" w:hAnsi="Times New Roman"/>
          <w:sz w:val="28"/>
          <w:szCs w:val="28"/>
        </w:rPr>
        <w:t xml:space="preserve"> - предельно допу</w:t>
      </w:r>
      <w:r w:rsidRPr="0038433F">
        <w:rPr>
          <w:rFonts w:ascii="Times New Roman" w:hAnsi="Times New Roman"/>
          <w:sz w:val="28"/>
          <w:szCs w:val="28"/>
        </w:rPr>
        <w:t>с</w:t>
      </w:r>
      <w:r w:rsidRPr="0038433F">
        <w:rPr>
          <w:rFonts w:ascii="Times New Roman" w:hAnsi="Times New Roman"/>
          <w:sz w:val="28"/>
          <w:szCs w:val="28"/>
        </w:rPr>
        <w:t xml:space="preserve">тимая высота объекта капитального строительства, которая рассчитывается в метрах от средней планировочной отметки земли до верха парапета, карниза </w:t>
      </w:r>
      <w:r w:rsidRPr="0038433F">
        <w:rPr>
          <w:rFonts w:ascii="Times New Roman" w:hAnsi="Times New Roman"/>
          <w:sz w:val="28"/>
          <w:szCs w:val="28"/>
        </w:rPr>
        <w:lastRenderedPageBreak/>
        <w:t>(свеса) скатной кровли объекта капитального строительства, или конька кровли при уклоне кровли выше 30 градусов.</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66) </w:t>
      </w:r>
      <w:r w:rsidRPr="0038433F">
        <w:rPr>
          <w:rStyle w:val="af"/>
          <w:rFonts w:ascii="Times New Roman" w:hAnsi="Times New Roman"/>
          <w:b w:val="0"/>
          <w:sz w:val="28"/>
          <w:szCs w:val="28"/>
        </w:rPr>
        <w:t>высотная доминанта</w:t>
      </w:r>
      <w:r w:rsidRPr="0038433F">
        <w:rPr>
          <w:rFonts w:ascii="Times New Roman" w:hAnsi="Times New Roman"/>
          <w:sz w:val="28"/>
          <w:szCs w:val="28"/>
        </w:rPr>
        <w:t xml:space="preserve"> - господствующий объект капитального стро</w:t>
      </w:r>
      <w:r w:rsidRPr="0038433F">
        <w:rPr>
          <w:rFonts w:ascii="Times New Roman" w:hAnsi="Times New Roman"/>
          <w:sz w:val="28"/>
          <w:szCs w:val="28"/>
        </w:rPr>
        <w:t>и</w:t>
      </w:r>
      <w:r w:rsidRPr="0038433F">
        <w:rPr>
          <w:rFonts w:ascii="Times New Roman" w:hAnsi="Times New Roman"/>
          <w:sz w:val="28"/>
          <w:szCs w:val="28"/>
        </w:rPr>
        <w:t>тельства в элементе, части элемента планировочной структуры, высота котор</w:t>
      </w:r>
      <w:r w:rsidRPr="0038433F">
        <w:rPr>
          <w:rFonts w:ascii="Times New Roman" w:hAnsi="Times New Roman"/>
          <w:sz w:val="28"/>
          <w:szCs w:val="28"/>
        </w:rPr>
        <w:t>о</w:t>
      </w:r>
      <w:r w:rsidRPr="0038433F">
        <w:rPr>
          <w:rFonts w:ascii="Times New Roman" w:hAnsi="Times New Roman"/>
          <w:sz w:val="28"/>
          <w:szCs w:val="28"/>
        </w:rPr>
        <w:t>го больше или равна ширине или длине такого объекта. Минимальное рассто</w:t>
      </w:r>
      <w:r w:rsidRPr="0038433F">
        <w:rPr>
          <w:rFonts w:ascii="Times New Roman" w:hAnsi="Times New Roman"/>
          <w:sz w:val="28"/>
          <w:szCs w:val="28"/>
        </w:rPr>
        <w:t>я</w:t>
      </w:r>
      <w:r w:rsidRPr="0038433F">
        <w:rPr>
          <w:rFonts w:ascii="Times New Roman" w:hAnsi="Times New Roman"/>
          <w:sz w:val="28"/>
          <w:szCs w:val="28"/>
        </w:rPr>
        <w:t>ние между высотными доминантами должно составлять не менее 30 м.</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67) </w:t>
      </w:r>
      <w:r w:rsidRPr="0038433F">
        <w:rPr>
          <w:rStyle w:val="af"/>
          <w:rFonts w:ascii="Times New Roman" w:hAnsi="Times New Roman"/>
          <w:b w:val="0"/>
          <w:sz w:val="28"/>
          <w:szCs w:val="28"/>
        </w:rPr>
        <w:t>высота первого этажа</w:t>
      </w:r>
      <w:r w:rsidRPr="0038433F">
        <w:rPr>
          <w:rFonts w:ascii="Times New Roman" w:hAnsi="Times New Roman"/>
          <w:sz w:val="28"/>
          <w:szCs w:val="28"/>
        </w:rPr>
        <w:t xml:space="preserve">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w:t>
      </w:r>
      <w:r w:rsidRPr="0038433F">
        <w:rPr>
          <w:rFonts w:ascii="Times New Roman" w:hAnsi="Times New Roman"/>
          <w:sz w:val="28"/>
          <w:szCs w:val="28"/>
        </w:rPr>
        <w:t>а</w:t>
      </w:r>
      <w:r w:rsidRPr="0038433F">
        <w:rPr>
          <w:rFonts w:ascii="Times New Roman" w:hAnsi="Times New Roman"/>
          <w:sz w:val="28"/>
          <w:szCs w:val="28"/>
        </w:rPr>
        <w:t>ния, строения, сооружения до чистовой отметки отделки пола второго этажа здания, строения, сооружения.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68) </w:t>
      </w:r>
      <w:r w:rsidRPr="0038433F">
        <w:rPr>
          <w:rStyle w:val="af"/>
          <w:rFonts w:ascii="Times New Roman" w:hAnsi="Times New Roman"/>
          <w:b w:val="0"/>
          <w:sz w:val="28"/>
          <w:szCs w:val="28"/>
        </w:rPr>
        <w:t>высота входной группы</w:t>
      </w:r>
      <w:r w:rsidRPr="0038433F">
        <w:rPr>
          <w:rFonts w:ascii="Times New Roman" w:hAnsi="Times New Roman"/>
          <w:sz w:val="28"/>
          <w:szCs w:val="28"/>
        </w:rPr>
        <w:t xml:space="preserve">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BF3D4A" w:rsidRPr="0038433F" w:rsidRDefault="00BF3D4A" w:rsidP="0038433F">
      <w:pPr>
        <w:spacing w:line="240" w:lineRule="auto"/>
        <w:ind w:firstLine="709"/>
        <w:contextualSpacing/>
        <w:jc w:val="both"/>
        <w:rPr>
          <w:rFonts w:ascii="Times New Roman" w:hAnsi="Times New Roman"/>
          <w:sz w:val="28"/>
          <w:szCs w:val="28"/>
        </w:rPr>
      </w:pPr>
      <w:r w:rsidRPr="0038433F">
        <w:rPr>
          <w:rFonts w:ascii="Times New Roman" w:hAnsi="Times New Roman"/>
          <w:sz w:val="28"/>
          <w:szCs w:val="28"/>
        </w:rPr>
        <w:t xml:space="preserve">69) </w:t>
      </w:r>
      <w:r w:rsidRPr="0038433F">
        <w:rPr>
          <w:rStyle w:val="af"/>
          <w:rFonts w:ascii="Times New Roman" w:hAnsi="Times New Roman"/>
          <w:b w:val="0"/>
          <w:sz w:val="28"/>
          <w:szCs w:val="28"/>
        </w:rPr>
        <w:t>стилобат</w:t>
      </w:r>
      <w:r w:rsidRPr="0038433F">
        <w:rPr>
          <w:rFonts w:ascii="Times New Roman" w:hAnsi="Times New Roman"/>
          <w:sz w:val="28"/>
          <w:szCs w:val="28"/>
        </w:rPr>
        <w:t xml:space="preserve"> - общая часть объекта (объектов) капитального строительс</w:t>
      </w:r>
      <w:r w:rsidRPr="0038433F">
        <w:rPr>
          <w:rFonts w:ascii="Times New Roman" w:hAnsi="Times New Roman"/>
          <w:sz w:val="28"/>
          <w:szCs w:val="28"/>
        </w:rPr>
        <w:t>т</w:t>
      </w:r>
      <w:r w:rsidRPr="0038433F">
        <w:rPr>
          <w:rFonts w:ascii="Times New Roman" w:hAnsi="Times New Roman"/>
          <w:sz w:val="28"/>
          <w:szCs w:val="28"/>
        </w:rPr>
        <w:t>ва, высотой не более двух надземных этажей, в границах допустимого разм</w:t>
      </w:r>
      <w:r w:rsidRPr="0038433F">
        <w:rPr>
          <w:rFonts w:ascii="Times New Roman" w:hAnsi="Times New Roman"/>
          <w:sz w:val="28"/>
          <w:szCs w:val="28"/>
        </w:rPr>
        <w:t>е</w:t>
      </w:r>
      <w:r w:rsidRPr="0038433F">
        <w:rPr>
          <w:rFonts w:ascii="Times New Roman" w:hAnsi="Times New Roman"/>
          <w:sz w:val="28"/>
          <w:szCs w:val="28"/>
        </w:rPr>
        <w:t>щения объекта капитального строительства и эксплуатируемой кровлей с во</w:t>
      </w:r>
      <w:r w:rsidRPr="0038433F">
        <w:rPr>
          <w:rFonts w:ascii="Times New Roman" w:hAnsi="Times New Roman"/>
          <w:sz w:val="28"/>
          <w:szCs w:val="28"/>
        </w:rPr>
        <w:t>з</w:t>
      </w:r>
      <w:r w:rsidRPr="0038433F">
        <w:rPr>
          <w:rFonts w:ascii="Times New Roman" w:hAnsi="Times New Roman"/>
          <w:sz w:val="28"/>
          <w:szCs w:val="28"/>
        </w:rPr>
        <w:t>можностью проезда автомобилей и аварийных служб.»</w:t>
      </w:r>
    </w:p>
    <w:p w:rsidR="00BF3D4A" w:rsidRPr="00BF3D4A" w:rsidRDefault="00BF3D4A" w:rsidP="00BF3D4A">
      <w:pPr>
        <w:spacing w:after="0"/>
        <w:jc w:val="both"/>
        <w:rPr>
          <w:rFonts w:ascii="Times New Roman" w:hAnsi="Times New Roman"/>
          <w:sz w:val="28"/>
          <w:szCs w:val="28"/>
        </w:rPr>
      </w:pPr>
    </w:p>
    <w:p w:rsidR="00BF3D4A" w:rsidRPr="00BF3D4A" w:rsidRDefault="00BF3D4A" w:rsidP="00BF3D4A">
      <w:pPr>
        <w:spacing w:after="0"/>
        <w:jc w:val="both"/>
        <w:rPr>
          <w:rFonts w:ascii="Times New Roman" w:hAnsi="Times New Roman"/>
          <w:sz w:val="28"/>
          <w:szCs w:val="28"/>
        </w:rPr>
      </w:pPr>
    </w:p>
    <w:p w:rsidR="00A83B97" w:rsidRPr="00BF3D4A" w:rsidRDefault="00A83B97" w:rsidP="00BF3D4A">
      <w:pPr>
        <w:spacing w:after="0" w:line="240" w:lineRule="auto"/>
        <w:jc w:val="both"/>
        <w:rPr>
          <w:rFonts w:ascii="Times New Roman" w:eastAsia="SimSun" w:hAnsi="Times New Roman"/>
          <w:color w:val="000000"/>
          <w:sz w:val="28"/>
          <w:szCs w:val="28"/>
          <w:lang w:eastAsia="zh-CN"/>
        </w:rPr>
      </w:pPr>
      <w:r w:rsidRPr="00BF3D4A">
        <w:rPr>
          <w:rFonts w:ascii="Times New Roman" w:eastAsia="SimSun" w:hAnsi="Times New Roman"/>
          <w:color w:val="000000"/>
          <w:sz w:val="28"/>
          <w:szCs w:val="28"/>
          <w:lang w:eastAsia="zh-CN"/>
        </w:rPr>
        <w:t>Исполняющий обязанности</w:t>
      </w:r>
    </w:p>
    <w:p w:rsidR="00FA5A76" w:rsidRPr="00BF3D4A" w:rsidRDefault="00A83B97" w:rsidP="00BF3D4A">
      <w:pPr>
        <w:spacing w:after="0" w:line="240" w:lineRule="auto"/>
        <w:jc w:val="both"/>
        <w:rPr>
          <w:rFonts w:ascii="Times New Roman" w:eastAsia="SimSun" w:hAnsi="Times New Roman"/>
          <w:color w:val="000000"/>
          <w:sz w:val="28"/>
          <w:szCs w:val="28"/>
          <w:lang w:eastAsia="zh-CN"/>
        </w:rPr>
      </w:pPr>
      <w:r w:rsidRPr="00BF3D4A">
        <w:rPr>
          <w:rFonts w:ascii="Times New Roman" w:eastAsia="SimSun" w:hAnsi="Times New Roman"/>
          <w:color w:val="000000"/>
          <w:sz w:val="28"/>
          <w:szCs w:val="28"/>
          <w:lang w:eastAsia="zh-CN"/>
        </w:rPr>
        <w:t>н</w:t>
      </w:r>
      <w:r w:rsidR="00FA5A76" w:rsidRPr="00BF3D4A">
        <w:rPr>
          <w:rFonts w:ascii="Times New Roman" w:eastAsia="SimSun" w:hAnsi="Times New Roman"/>
          <w:color w:val="000000"/>
          <w:sz w:val="28"/>
          <w:szCs w:val="28"/>
          <w:lang w:eastAsia="zh-CN"/>
        </w:rPr>
        <w:t>ачальник</w:t>
      </w:r>
      <w:r w:rsidRPr="00BF3D4A">
        <w:rPr>
          <w:rFonts w:ascii="Times New Roman" w:eastAsia="SimSun" w:hAnsi="Times New Roman"/>
          <w:color w:val="000000"/>
          <w:sz w:val="28"/>
          <w:szCs w:val="28"/>
          <w:lang w:eastAsia="zh-CN"/>
        </w:rPr>
        <w:t>а</w:t>
      </w:r>
      <w:r w:rsidR="00FA5A76" w:rsidRPr="00BF3D4A">
        <w:rPr>
          <w:rFonts w:ascii="Times New Roman" w:eastAsia="SimSun" w:hAnsi="Times New Roman"/>
          <w:color w:val="000000"/>
          <w:sz w:val="28"/>
          <w:szCs w:val="28"/>
          <w:lang w:eastAsia="zh-CN"/>
        </w:rPr>
        <w:t xml:space="preserve"> управления</w:t>
      </w:r>
    </w:p>
    <w:p w:rsidR="00FA5A76" w:rsidRPr="00BF3D4A" w:rsidRDefault="00FA5A76" w:rsidP="00BF3D4A">
      <w:pPr>
        <w:spacing w:after="0" w:line="240" w:lineRule="auto"/>
        <w:jc w:val="both"/>
        <w:rPr>
          <w:rFonts w:ascii="Times New Roman" w:eastAsia="SimSun" w:hAnsi="Times New Roman"/>
          <w:color w:val="000000"/>
          <w:sz w:val="28"/>
          <w:szCs w:val="28"/>
          <w:lang w:eastAsia="zh-CN"/>
        </w:rPr>
      </w:pPr>
      <w:r w:rsidRPr="00BF3D4A">
        <w:rPr>
          <w:rFonts w:ascii="Times New Roman" w:eastAsia="SimSun" w:hAnsi="Times New Roman"/>
          <w:color w:val="000000"/>
          <w:sz w:val="28"/>
          <w:szCs w:val="28"/>
          <w:lang w:eastAsia="zh-CN"/>
        </w:rPr>
        <w:t>архитектуры и градостроительства</w:t>
      </w:r>
    </w:p>
    <w:p w:rsidR="00FA5A76" w:rsidRPr="00BF3D4A" w:rsidRDefault="00FA5A76" w:rsidP="00BF3D4A">
      <w:pPr>
        <w:spacing w:after="0" w:line="240" w:lineRule="auto"/>
        <w:jc w:val="both"/>
        <w:rPr>
          <w:rFonts w:ascii="Times New Roman" w:eastAsia="SimSun" w:hAnsi="Times New Roman"/>
          <w:color w:val="000000"/>
          <w:sz w:val="28"/>
          <w:szCs w:val="28"/>
          <w:lang w:eastAsia="zh-CN"/>
        </w:rPr>
      </w:pPr>
      <w:r w:rsidRPr="00BF3D4A">
        <w:rPr>
          <w:rFonts w:ascii="Times New Roman" w:eastAsia="SimSun" w:hAnsi="Times New Roman"/>
          <w:color w:val="000000"/>
          <w:sz w:val="28"/>
          <w:szCs w:val="28"/>
          <w:lang w:eastAsia="zh-CN"/>
        </w:rPr>
        <w:t>администрации муниципального</w:t>
      </w:r>
    </w:p>
    <w:p w:rsidR="007965FE" w:rsidRPr="00BF3D4A" w:rsidRDefault="00FA5A76" w:rsidP="00BF3D4A">
      <w:pPr>
        <w:spacing w:after="0" w:line="240" w:lineRule="auto"/>
        <w:jc w:val="both"/>
        <w:rPr>
          <w:rFonts w:ascii="Times New Roman" w:hAnsi="Times New Roman"/>
        </w:rPr>
      </w:pPr>
      <w:r w:rsidRPr="00BF3D4A">
        <w:rPr>
          <w:rFonts w:ascii="Times New Roman" w:eastAsia="SimSun" w:hAnsi="Times New Roman"/>
          <w:color w:val="000000"/>
          <w:sz w:val="28"/>
          <w:szCs w:val="28"/>
          <w:lang w:eastAsia="zh-CN"/>
        </w:rPr>
        <w:t xml:space="preserve">образования Ейский район                         </w:t>
      </w:r>
      <w:r w:rsidR="00A83B97" w:rsidRPr="00BF3D4A">
        <w:rPr>
          <w:rFonts w:ascii="Times New Roman" w:eastAsia="SimSun" w:hAnsi="Times New Roman"/>
          <w:color w:val="000000"/>
          <w:sz w:val="28"/>
          <w:szCs w:val="28"/>
          <w:lang w:eastAsia="zh-CN"/>
        </w:rPr>
        <w:t xml:space="preserve"> </w:t>
      </w:r>
      <w:r w:rsidRPr="00BF3D4A">
        <w:rPr>
          <w:rFonts w:ascii="Times New Roman" w:eastAsia="SimSun" w:hAnsi="Times New Roman"/>
          <w:color w:val="000000"/>
          <w:sz w:val="28"/>
          <w:szCs w:val="28"/>
          <w:lang w:eastAsia="zh-CN"/>
        </w:rPr>
        <w:t xml:space="preserve">                    </w:t>
      </w:r>
      <w:r w:rsidR="00E93FD4" w:rsidRPr="00BF3D4A">
        <w:rPr>
          <w:rFonts w:ascii="Times New Roman" w:eastAsia="SimSun" w:hAnsi="Times New Roman"/>
          <w:color w:val="000000"/>
          <w:sz w:val="28"/>
          <w:szCs w:val="28"/>
          <w:lang w:eastAsia="zh-CN"/>
        </w:rPr>
        <w:t xml:space="preserve">    </w:t>
      </w:r>
      <w:r w:rsidRPr="00BF3D4A">
        <w:rPr>
          <w:rFonts w:ascii="Times New Roman" w:eastAsia="SimSun" w:hAnsi="Times New Roman"/>
          <w:color w:val="000000"/>
          <w:sz w:val="28"/>
          <w:szCs w:val="28"/>
          <w:lang w:eastAsia="zh-CN"/>
        </w:rPr>
        <w:t xml:space="preserve">            </w:t>
      </w:r>
      <w:r w:rsidR="0038433F">
        <w:rPr>
          <w:rFonts w:ascii="Times New Roman" w:eastAsia="SimSun" w:hAnsi="Times New Roman"/>
          <w:color w:val="000000"/>
          <w:sz w:val="28"/>
          <w:szCs w:val="28"/>
          <w:lang w:eastAsia="zh-CN"/>
        </w:rPr>
        <w:t>Е.С. Амирханова</w:t>
      </w:r>
    </w:p>
    <w:sectPr w:rsidR="007965FE" w:rsidRPr="00BF3D4A" w:rsidSect="009E2E5D">
      <w:headerReference w:type="default" r:id="rId274"/>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4154" w:rsidRDefault="000A4154" w:rsidP="009E2E5D">
      <w:pPr>
        <w:spacing w:after="0" w:line="240" w:lineRule="auto"/>
      </w:pPr>
      <w:r>
        <w:separator/>
      </w:r>
    </w:p>
  </w:endnote>
  <w:endnote w:type="continuationSeparator" w:id="0">
    <w:p w:rsidR="000A4154" w:rsidRDefault="000A4154" w:rsidP="009E2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4154" w:rsidRDefault="000A4154" w:rsidP="009E2E5D">
      <w:pPr>
        <w:spacing w:after="0" w:line="240" w:lineRule="auto"/>
      </w:pPr>
      <w:r>
        <w:separator/>
      </w:r>
    </w:p>
  </w:footnote>
  <w:footnote w:type="continuationSeparator" w:id="0">
    <w:p w:rsidR="000A4154" w:rsidRDefault="000A4154" w:rsidP="009E2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4A" w:rsidRPr="00BF3D4A" w:rsidRDefault="00ED0BD7">
    <w:pPr>
      <w:pStyle w:val="a3"/>
      <w:jc w:val="center"/>
      <w:rPr>
        <w:rFonts w:ascii="Times New Roman" w:hAnsi="Times New Roman"/>
        <w:sz w:val="20"/>
        <w:szCs w:val="20"/>
      </w:rPr>
    </w:pPr>
    <w:r>
      <w:rPr>
        <w:rFonts w:ascii="Times New Roman" w:hAnsi="Times New Roman"/>
        <w:sz w:val="20"/>
        <w:szCs w:val="20"/>
      </w:rPr>
      <w:pict>
        <v:rect id="_x0000_s2050" style="position:absolute;left:0;text-align:left;margin-left:551.15pt;margin-top:385.7pt;width:60pt;height:70.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w:txbxContent>
              <w:p w:rsidR="004553CB" w:rsidRPr="004553CB" w:rsidRDefault="004553CB">
                <w:pPr>
                  <w:jc w:val="center"/>
                  <w:rPr>
                    <w:rFonts w:ascii="Calibri Light" w:eastAsia="Times New Roman" w:hAnsi="Calibri Light"/>
                    <w:sz w:val="72"/>
                    <w:szCs w:val="72"/>
                  </w:rPr>
                </w:pPr>
              </w:p>
            </w:txbxContent>
          </v:textbox>
          <w10:wrap anchorx="margin" anchory="page"/>
        </v:rect>
      </w:pict>
    </w:r>
    <w:r w:rsidRPr="00BF3D4A">
      <w:rPr>
        <w:rFonts w:ascii="Times New Roman" w:hAnsi="Times New Roman"/>
        <w:sz w:val="20"/>
        <w:szCs w:val="20"/>
      </w:rPr>
      <w:fldChar w:fldCharType="begin"/>
    </w:r>
    <w:r w:rsidR="00BF3D4A" w:rsidRPr="00BF3D4A">
      <w:rPr>
        <w:rFonts w:ascii="Times New Roman" w:hAnsi="Times New Roman"/>
        <w:sz w:val="20"/>
        <w:szCs w:val="20"/>
      </w:rPr>
      <w:instrText>PAGE   \* MERGEFORMAT</w:instrText>
    </w:r>
    <w:r w:rsidRPr="00BF3D4A">
      <w:rPr>
        <w:rFonts w:ascii="Times New Roman" w:hAnsi="Times New Roman"/>
        <w:sz w:val="20"/>
        <w:szCs w:val="20"/>
      </w:rPr>
      <w:fldChar w:fldCharType="separate"/>
    </w:r>
    <w:r w:rsidR="003806EF">
      <w:rPr>
        <w:rFonts w:ascii="Times New Roman" w:hAnsi="Times New Roman"/>
        <w:noProof/>
        <w:sz w:val="20"/>
        <w:szCs w:val="20"/>
      </w:rPr>
      <w:t>2</w:t>
    </w:r>
    <w:r w:rsidRPr="00BF3D4A">
      <w:rPr>
        <w:rFonts w:ascii="Times New Roman" w:hAnsi="Times New Roman"/>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CB" w:rsidRDefault="00ED0BD7" w:rsidP="004553CB">
    <w:pPr>
      <w:pStyle w:val="a3"/>
      <w:jc w:val="center"/>
    </w:pPr>
    <w:r w:rsidRPr="004553CB">
      <w:rPr>
        <w:rFonts w:ascii="Times New Roman" w:hAnsi="Times New Roman"/>
        <w:sz w:val="20"/>
        <w:szCs w:val="20"/>
      </w:rPr>
      <w:fldChar w:fldCharType="begin"/>
    </w:r>
    <w:r w:rsidR="004553CB" w:rsidRPr="004553CB">
      <w:rPr>
        <w:rFonts w:ascii="Times New Roman" w:hAnsi="Times New Roman"/>
        <w:sz w:val="20"/>
        <w:szCs w:val="20"/>
      </w:rPr>
      <w:instrText>PAGE   \* MERGEFORMAT</w:instrText>
    </w:r>
    <w:r w:rsidRPr="004553CB">
      <w:rPr>
        <w:rFonts w:ascii="Times New Roman" w:hAnsi="Times New Roman"/>
        <w:sz w:val="20"/>
        <w:szCs w:val="20"/>
      </w:rPr>
      <w:fldChar w:fldCharType="separate"/>
    </w:r>
    <w:r w:rsidR="003806EF">
      <w:rPr>
        <w:rFonts w:ascii="Times New Roman" w:hAnsi="Times New Roman"/>
        <w:noProof/>
        <w:sz w:val="20"/>
        <w:szCs w:val="20"/>
      </w:rPr>
      <w:t>1</w:t>
    </w:r>
    <w:r w:rsidRPr="004553CB">
      <w:rPr>
        <w:rFonts w:ascii="Times New Roman" w:hAnsi="Times New Roman"/>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4A" w:rsidRDefault="00ED0BD7" w:rsidP="004553CB">
    <w:pPr>
      <w:pStyle w:val="a3"/>
      <w:jc w:val="center"/>
      <w:rPr>
        <w:rFonts w:ascii="Times New Roman" w:hAnsi="Times New Roman"/>
        <w:sz w:val="20"/>
        <w:szCs w:val="20"/>
      </w:rPr>
    </w:pPr>
    <w:r w:rsidRPr="00ED0BD7">
      <w:pict>
        <v:rect id="_x0000_s2051" style="position:absolute;left:0;text-align:left;margin-left:806.4pt;margin-top:262.3pt;width:30.75pt;height:70.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51">
            <w:txbxContent>
              <w:p w:rsidR="004553CB" w:rsidRPr="004553CB" w:rsidRDefault="00ED0BD7">
                <w:pPr>
                  <w:jc w:val="center"/>
                  <w:rPr>
                    <w:rFonts w:ascii="Times New Roman" w:eastAsia="Times New Roman" w:hAnsi="Times New Roman"/>
                    <w:sz w:val="20"/>
                    <w:szCs w:val="20"/>
                  </w:rPr>
                </w:pPr>
                <w:r w:rsidRPr="004553CB">
                  <w:rPr>
                    <w:rFonts w:ascii="Times New Roman" w:eastAsia="Times New Roman" w:hAnsi="Times New Roman"/>
                    <w:sz w:val="20"/>
                    <w:szCs w:val="20"/>
                  </w:rPr>
                  <w:fldChar w:fldCharType="begin"/>
                </w:r>
                <w:r w:rsidR="004553CB" w:rsidRPr="004553CB">
                  <w:rPr>
                    <w:rFonts w:ascii="Times New Roman" w:hAnsi="Times New Roman"/>
                    <w:sz w:val="20"/>
                    <w:szCs w:val="20"/>
                  </w:rPr>
                  <w:instrText>PAGE  \* MERGEFORMAT</w:instrText>
                </w:r>
                <w:r w:rsidRPr="004553CB">
                  <w:rPr>
                    <w:rFonts w:ascii="Times New Roman" w:eastAsia="Times New Roman" w:hAnsi="Times New Roman"/>
                    <w:sz w:val="20"/>
                    <w:szCs w:val="20"/>
                  </w:rPr>
                  <w:fldChar w:fldCharType="separate"/>
                </w:r>
                <w:r w:rsidR="003806EF" w:rsidRPr="003806EF">
                  <w:rPr>
                    <w:rFonts w:ascii="Times New Roman" w:eastAsia="Times New Roman" w:hAnsi="Times New Roman"/>
                    <w:noProof/>
                    <w:sz w:val="20"/>
                    <w:szCs w:val="20"/>
                  </w:rPr>
                  <w:t>27</w:t>
                </w:r>
                <w:r w:rsidRPr="004553CB">
                  <w:rPr>
                    <w:rFonts w:ascii="Times New Roman" w:eastAsia="Times New Roman" w:hAnsi="Times New Roman"/>
                    <w:sz w:val="20"/>
                    <w:szCs w:val="20"/>
                  </w:rPr>
                  <w:fldChar w:fldCharType="end"/>
                </w:r>
              </w:p>
            </w:txbxContent>
          </v:textbox>
          <w10:wrap anchorx="margin" anchory="pag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CB" w:rsidRPr="004553CB" w:rsidRDefault="00ED0BD7">
    <w:pPr>
      <w:pStyle w:val="a3"/>
      <w:jc w:val="center"/>
      <w:rPr>
        <w:rFonts w:ascii="Times New Roman" w:hAnsi="Times New Roman"/>
        <w:sz w:val="20"/>
        <w:szCs w:val="20"/>
      </w:rPr>
    </w:pPr>
    <w:r w:rsidRPr="004553CB">
      <w:rPr>
        <w:rFonts w:ascii="Times New Roman" w:hAnsi="Times New Roman"/>
        <w:sz w:val="20"/>
        <w:szCs w:val="20"/>
      </w:rPr>
      <w:fldChar w:fldCharType="begin"/>
    </w:r>
    <w:r w:rsidR="004553CB" w:rsidRPr="004553CB">
      <w:rPr>
        <w:rFonts w:ascii="Times New Roman" w:hAnsi="Times New Roman"/>
        <w:sz w:val="20"/>
        <w:szCs w:val="20"/>
      </w:rPr>
      <w:instrText>PAGE   \* MERGEFORMAT</w:instrText>
    </w:r>
    <w:r w:rsidRPr="004553CB">
      <w:rPr>
        <w:rFonts w:ascii="Times New Roman" w:hAnsi="Times New Roman"/>
        <w:sz w:val="20"/>
        <w:szCs w:val="20"/>
      </w:rPr>
      <w:fldChar w:fldCharType="separate"/>
    </w:r>
    <w:r w:rsidR="003806EF">
      <w:rPr>
        <w:rFonts w:ascii="Times New Roman" w:hAnsi="Times New Roman"/>
        <w:noProof/>
        <w:sz w:val="20"/>
        <w:szCs w:val="20"/>
      </w:rPr>
      <w:t>37</w:t>
    </w:r>
    <w:r w:rsidRPr="004553CB">
      <w:rPr>
        <w:rFonts w:ascii="Times New Roman" w:hAnsi="Times New Roman"/>
        <w:sz w:val="20"/>
        <w:szCs w:val="20"/>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4A" w:rsidRDefault="00ED0BD7">
    <w:pPr>
      <w:rPr>
        <w:rFonts w:ascii="Times New Roman" w:hAnsi="Times New Roman"/>
        <w:sz w:val="20"/>
        <w:szCs w:val="20"/>
      </w:rPr>
    </w:pPr>
    <w:r>
      <w:rPr>
        <w:rFonts w:ascii="Times New Roman" w:hAnsi="Times New Roman"/>
        <w:sz w:val="20"/>
        <w:szCs w:val="20"/>
      </w:rPr>
      <w:pict>
        <v:rect id="_x0000_s2052" style="position:absolute;margin-left:808.1pt;margin-top:262.25pt;width:27.3pt;height:7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52">
            <w:txbxContent>
              <w:p w:rsidR="004553CB" w:rsidRPr="004553CB" w:rsidRDefault="00ED0BD7">
                <w:pPr>
                  <w:jc w:val="center"/>
                  <w:rPr>
                    <w:rFonts w:ascii="Times New Roman" w:eastAsia="Times New Roman" w:hAnsi="Times New Roman"/>
                    <w:sz w:val="20"/>
                    <w:szCs w:val="20"/>
                  </w:rPr>
                </w:pPr>
                <w:r w:rsidRPr="004553CB">
                  <w:rPr>
                    <w:rFonts w:ascii="Times New Roman" w:eastAsia="Times New Roman" w:hAnsi="Times New Roman"/>
                    <w:sz w:val="20"/>
                    <w:szCs w:val="20"/>
                  </w:rPr>
                  <w:fldChar w:fldCharType="begin"/>
                </w:r>
                <w:r w:rsidR="004553CB" w:rsidRPr="004553CB">
                  <w:rPr>
                    <w:rFonts w:ascii="Times New Roman" w:hAnsi="Times New Roman"/>
                    <w:sz w:val="20"/>
                    <w:szCs w:val="20"/>
                  </w:rPr>
                  <w:instrText>PAGE  \* MERGEFORMAT</w:instrText>
                </w:r>
                <w:r w:rsidRPr="004553CB">
                  <w:rPr>
                    <w:rFonts w:ascii="Times New Roman" w:eastAsia="Times New Roman" w:hAnsi="Times New Roman"/>
                    <w:sz w:val="20"/>
                    <w:szCs w:val="20"/>
                  </w:rPr>
                  <w:fldChar w:fldCharType="separate"/>
                </w:r>
                <w:r w:rsidR="003806EF" w:rsidRPr="003806EF">
                  <w:rPr>
                    <w:rFonts w:ascii="Times New Roman" w:eastAsia="Times New Roman" w:hAnsi="Times New Roman"/>
                    <w:noProof/>
                    <w:sz w:val="20"/>
                    <w:szCs w:val="20"/>
                  </w:rPr>
                  <w:t>38</w:t>
                </w:r>
                <w:r w:rsidRPr="004553CB">
                  <w:rPr>
                    <w:rFonts w:ascii="Times New Roman" w:eastAsia="Times New Roman" w:hAnsi="Times New Roman"/>
                    <w:sz w:val="20"/>
                    <w:szCs w:val="20"/>
                  </w:rPr>
                  <w:fldChar w:fldCharType="end"/>
                </w:r>
              </w:p>
            </w:txbxContent>
          </v:textbox>
          <w10:wrap anchorx="margin" anchory="page"/>
        </v:rec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5D" w:rsidRPr="009E2E5D" w:rsidRDefault="00ED0BD7" w:rsidP="009E2E5D">
    <w:pPr>
      <w:pStyle w:val="a3"/>
      <w:spacing w:after="0" w:line="240" w:lineRule="auto"/>
      <w:jc w:val="center"/>
      <w:rPr>
        <w:rFonts w:ascii="Times New Roman" w:hAnsi="Times New Roman"/>
      </w:rPr>
    </w:pPr>
    <w:r w:rsidRPr="009E2E5D">
      <w:rPr>
        <w:rFonts w:ascii="Times New Roman" w:hAnsi="Times New Roman"/>
      </w:rPr>
      <w:fldChar w:fldCharType="begin"/>
    </w:r>
    <w:r w:rsidR="009E2E5D" w:rsidRPr="009E2E5D">
      <w:rPr>
        <w:rFonts w:ascii="Times New Roman" w:hAnsi="Times New Roman"/>
      </w:rPr>
      <w:instrText xml:space="preserve"> PAGE   \* MERGEFORMAT </w:instrText>
    </w:r>
    <w:r w:rsidRPr="009E2E5D">
      <w:rPr>
        <w:rFonts w:ascii="Times New Roman" w:hAnsi="Times New Roman"/>
      </w:rPr>
      <w:fldChar w:fldCharType="separate"/>
    </w:r>
    <w:r w:rsidR="003806EF">
      <w:rPr>
        <w:rFonts w:ascii="Times New Roman" w:hAnsi="Times New Roman"/>
        <w:noProof/>
      </w:rPr>
      <w:t>237</w:t>
    </w:r>
    <w:r w:rsidRPr="009E2E5D">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B87"/>
    <w:multiLevelType w:val="hybridMultilevel"/>
    <w:tmpl w:val="18501E9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78364D"/>
    <w:multiLevelType w:val="multilevel"/>
    <w:tmpl w:val="F5346CF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230653"/>
    <w:multiLevelType w:val="hybridMultilevel"/>
    <w:tmpl w:val="C0E6ABD0"/>
    <w:lvl w:ilvl="0" w:tplc="92788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AC4E01"/>
    <w:multiLevelType w:val="hybridMultilevel"/>
    <w:tmpl w:val="A44225F2"/>
    <w:lvl w:ilvl="0" w:tplc="197C22FE">
      <w:start w:val="1"/>
      <w:numFmt w:val="decimal"/>
      <w:lvlText w:val="%1)"/>
      <w:lvlJc w:val="left"/>
      <w:pPr>
        <w:ind w:left="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A5FB2">
      <w:start w:val="1"/>
      <w:numFmt w:val="lowerLetter"/>
      <w:lvlText w:val="%2"/>
      <w:lvlJc w:val="left"/>
      <w:pPr>
        <w:ind w:left="14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7A4D756">
      <w:start w:val="1"/>
      <w:numFmt w:val="lowerRoman"/>
      <w:lvlText w:val="%3"/>
      <w:lvlJc w:val="left"/>
      <w:pPr>
        <w:ind w:left="21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EB0CC2C">
      <w:start w:val="1"/>
      <w:numFmt w:val="decimal"/>
      <w:lvlText w:val="%4"/>
      <w:lvlJc w:val="left"/>
      <w:pPr>
        <w:ind w:left="28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A0B874">
      <w:start w:val="1"/>
      <w:numFmt w:val="lowerLetter"/>
      <w:lvlText w:val="%5"/>
      <w:lvlJc w:val="left"/>
      <w:pPr>
        <w:ind w:left="36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1E8B65A">
      <w:start w:val="1"/>
      <w:numFmt w:val="lowerRoman"/>
      <w:lvlText w:val="%6"/>
      <w:lvlJc w:val="left"/>
      <w:pPr>
        <w:ind w:left="43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942DEE">
      <w:start w:val="1"/>
      <w:numFmt w:val="decimal"/>
      <w:lvlText w:val="%7"/>
      <w:lvlJc w:val="left"/>
      <w:pPr>
        <w:ind w:left="50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EAAF8A6">
      <w:start w:val="1"/>
      <w:numFmt w:val="lowerLetter"/>
      <w:lvlText w:val="%8"/>
      <w:lvlJc w:val="left"/>
      <w:pPr>
        <w:ind w:left="57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42E0284">
      <w:start w:val="1"/>
      <w:numFmt w:val="lowerRoman"/>
      <w:lvlText w:val="%9"/>
      <w:lvlJc w:val="left"/>
      <w:pPr>
        <w:ind w:left="64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nsid w:val="33B90344"/>
    <w:multiLevelType w:val="hybridMultilevel"/>
    <w:tmpl w:val="DB865AE4"/>
    <w:lvl w:ilvl="0" w:tplc="508C9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4BF39EB"/>
    <w:multiLevelType w:val="hybridMultilevel"/>
    <w:tmpl w:val="9C98E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C60253"/>
    <w:multiLevelType w:val="multilevel"/>
    <w:tmpl w:val="17C67C6A"/>
    <w:lvl w:ilvl="0">
      <w:start w:val="4"/>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547549AF"/>
    <w:multiLevelType w:val="hybridMultilevel"/>
    <w:tmpl w:val="FFFFFFFF"/>
    <w:lvl w:ilvl="0" w:tplc="CA664F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B5A57DE"/>
    <w:multiLevelType w:val="hybridMultilevel"/>
    <w:tmpl w:val="FFFFFFFF"/>
    <w:lvl w:ilvl="0" w:tplc="C466EE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F832446"/>
    <w:multiLevelType w:val="hybridMultilevel"/>
    <w:tmpl w:val="639E12CC"/>
    <w:lvl w:ilvl="0" w:tplc="986AA88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0"/>
  </w:num>
  <w:num w:numId="5">
    <w:abstractNumId w:val="0"/>
  </w:num>
  <w:num w:numId="6">
    <w:abstractNumId w:val="9"/>
  </w:num>
  <w:num w:numId="7">
    <w:abstractNumId w:val="8"/>
  </w:num>
  <w:num w:numId="8">
    <w:abstractNumId w:val="7"/>
  </w:num>
  <w:num w:numId="9">
    <w:abstractNumId w:val="1"/>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500686"/>
    <w:rsid w:val="00011D53"/>
    <w:rsid w:val="000138DC"/>
    <w:rsid w:val="00034EC5"/>
    <w:rsid w:val="000822C8"/>
    <w:rsid w:val="00085CA1"/>
    <w:rsid w:val="00091F55"/>
    <w:rsid w:val="000A4154"/>
    <w:rsid w:val="00103A69"/>
    <w:rsid w:val="0011477F"/>
    <w:rsid w:val="00153804"/>
    <w:rsid w:val="00173B31"/>
    <w:rsid w:val="00193313"/>
    <w:rsid w:val="001F5AB8"/>
    <w:rsid w:val="00265723"/>
    <w:rsid w:val="0028316C"/>
    <w:rsid w:val="00295719"/>
    <w:rsid w:val="002D4AF9"/>
    <w:rsid w:val="002E0EB5"/>
    <w:rsid w:val="002E2816"/>
    <w:rsid w:val="002F5EBA"/>
    <w:rsid w:val="00302151"/>
    <w:rsid w:val="003806EF"/>
    <w:rsid w:val="0038433F"/>
    <w:rsid w:val="003A4DBB"/>
    <w:rsid w:val="00405A78"/>
    <w:rsid w:val="004233C6"/>
    <w:rsid w:val="00433181"/>
    <w:rsid w:val="00436C69"/>
    <w:rsid w:val="004553CB"/>
    <w:rsid w:val="004962E6"/>
    <w:rsid w:val="004B0297"/>
    <w:rsid w:val="004C6975"/>
    <w:rsid w:val="004D6901"/>
    <w:rsid w:val="00500686"/>
    <w:rsid w:val="005266A3"/>
    <w:rsid w:val="00555AFB"/>
    <w:rsid w:val="005C6C27"/>
    <w:rsid w:val="006850D6"/>
    <w:rsid w:val="00687C15"/>
    <w:rsid w:val="006C07FC"/>
    <w:rsid w:val="006D3FFE"/>
    <w:rsid w:val="0076375D"/>
    <w:rsid w:val="007965FE"/>
    <w:rsid w:val="007E7F63"/>
    <w:rsid w:val="00830A13"/>
    <w:rsid w:val="00861E45"/>
    <w:rsid w:val="008C0186"/>
    <w:rsid w:val="008D203F"/>
    <w:rsid w:val="008E4F16"/>
    <w:rsid w:val="009421C8"/>
    <w:rsid w:val="009442A6"/>
    <w:rsid w:val="00986B77"/>
    <w:rsid w:val="009E2E5D"/>
    <w:rsid w:val="009E4994"/>
    <w:rsid w:val="009F5BC3"/>
    <w:rsid w:val="00A207D0"/>
    <w:rsid w:val="00A22E13"/>
    <w:rsid w:val="00A31CE6"/>
    <w:rsid w:val="00A83B97"/>
    <w:rsid w:val="00A844B4"/>
    <w:rsid w:val="00A87CFD"/>
    <w:rsid w:val="00AF73D3"/>
    <w:rsid w:val="00B10E98"/>
    <w:rsid w:val="00B16AEB"/>
    <w:rsid w:val="00B357FD"/>
    <w:rsid w:val="00B644D3"/>
    <w:rsid w:val="00BB5247"/>
    <w:rsid w:val="00BB5C11"/>
    <w:rsid w:val="00BD6F09"/>
    <w:rsid w:val="00BF3D4A"/>
    <w:rsid w:val="00BF68E1"/>
    <w:rsid w:val="00C261EE"/>
    <w:rsid w:val="00C31414"/>
    <w:rsid w:val="00C34A86"/>
    <w:rsid w:val="00C375B2"/>
    <w:rsid w:val="00C37E5B"/>
    <w:rsid w:val="00C452C0"/>
    <w:rsid w:val="00C773E3"/>
    <w:rsid w:val="00CB1F92"/>
    <w:rsid w:val="00CD2A79"/>
    <w:rsid w:val="00DB7D12"/>
    <w:rsid w:val="00E17011"/>
    <w:rsid w:val="00E20434"/>
    <w:rsid w:val="00E30C19"/>
    <w:rsid w:val="00E36AB3"/>
    <w:rsid w:val="00E72C54"/>
    <w:rsid w:val="00E83067"/>
    <w:rsid w:val="00E93FD4"/>
    <w:rsid w:val="00ED0BD7"/>
    <w:rsid w:val="00F02E66"/>
    <w:rsid w:val="00F20F85"/>
    <w:rsid w:val="00F27883"/>
    <w:rsid w:val="00F5204C"/>
    <w:rsid w:val="00F95852"/>
    <w:rsid w:val="00FA5A76"/>
    <w:rsid w:val="00FA65C9"/>
    <w:rsid w:val="00FA6BF6"/>
    <w:rsid w:val="00FB6534"/>
    <w:rsid w:val="00FD5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686"/>
    <w:pPr>
      <w:spacing w:after="200" w:line="276" w:lineRule="auto"/>
    </w:pPr>
    <w:rPr>
      <w:sz w:val="22"/>
      <w:szCs w:val="22"/>
      <w:lang w:eastAsia="en-US"/>
    </w:rPr>
  </w:style>
  <w:style w:type="paragraph" w:styleId="1">
    <w:name w:val="heading 1"/>
    <w:basedOn w:val="a"/>
    <w:next w:val="a"/>
    <w:link w:val="10"/>
    <w:uiPriority w:val="99"/>
    <w:qFormat/>
    <w:rsid w:val="00BF3D4A"/>
    <w:pPr>
      <w:keepNext/>
      <w:spacing w:before="240" w:after="60"/>
      <w:outlineLvl w:val="0"/>
    </w:pPr>
    <w:rPr>
      <w:rFonts w:ascii="Calibri Light" w:eastAsia="Times New Roman" w:hAnsi="Calibri Light"/>
      <w:b/>
      <w:bCs/>
      <w:kern w:val="32"/>
      <w:sz w:val="32"/>
      <w:szCs w:val="32"/>
    </w:rPr>
  </w:style>
  <w:style w:type="paragraph" w:styleId="3">
    <w:name w:val="heading 3"/>
    <w:basedOn w:val="a"/>
    <w:link w:val="30"/>
    <w:uiPriority w:val="9"/>
    <w:qFormat/>
    <w:rsid w:val="0050068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500686"/>
    <w:rPr>
      <w:rFonts w:ascii="Times New Roman" w:eastAsia="Times New Roman" w:hAnsi="Times New Roman" w:cs="Times New Roman"/>
      <w:b/>
      <w:bCs/>
      <w:sz w:val="27"/>
      <w:szCs w:val="27"/>
      <w:lang w:eastAsia="ru-RU"/>
    </w:rPr>
  </w:style>
  <w:style w:type="paragraph" w:customStyle="1" w:styleId="ConsPlusNormal">
    <w:name w:val="ConsPlusNormal"/>
    <w:rsid w:val="0011477F"/>
    <w:pPr>
      <w:widowControl w:val="0"/>
      <w:autoSpaceDE w:val="0"/>
      <w:autoSpaceDN w:val="0"/>
    </w:pPr>
    <w:rPr>
      <w:rFonts w:eastAsia="Times New Roman" w:cs="Calibri"/>
      <w:sz w:val="22"/>
    </w:rPr>
  </w:style>
  <w:style w:type="paragraph" w:styleId="a3">
    <w:name w:val="header"/>
    <w:aliases w:val="ВерхКолонтитул,Верхний колонтитул Знак Знак,Знак6 Знак Знак, Знак6 Знак Знак"/>
    <w:basedOn w:val="a"/>
    <w:link w:val="a4"/>
    <w:uiPriority w:val="99"/>
    <w:unhideWhenUsed/>
    <w:rsid w:val="009E2E5D"/>
    <w:pPr>
      <w:tabs>
        <w:tab w:val="center" w:pos="4677"/>
        <w:tab w:val="right" w:pos="9355"/>
      </w:tabs>
    </w:pPr>
  </w:style>
  <w:style w:type="character" w:customStyle="1" w:styleId="a4">
    <w:name w:val="Верхний колонтитул Знак"/>
    <w:aliases w:val="ВерхКолонтитул Знак,Верхний колонтитул Знак Знак Знак,Знак6 Знак Знак Знак, Знак6 Знак Знак Знак"/>
    <w:link w:val="a3"/>
    <w:uiPriority w:val="99"/>
    <w:rsid w:val="009E2E5D"/>
    <w:rPr>
      <w:sz w:val="22"/>
      <w:szCs w:val="22"/>
      <w:lang w:eastAsia="en-US"/>
    </w:rPr>
  </w:style>
  <w:style w:type="paragraph" w:styleId="a5">
    <w:name w:val="footer"/>
    <w:basedOn w:val="a"/>
    <w:link w:val="a6"/>
    <w:uiPriority w:val="99"/>
    <w:unhideWhenUsed/>
    <w:rsid w:val="009E2E5D"/>
    <w:pPr>
      <w:tabs>
        <w:tab w:val="center" w:pos="4677"/>
        <w:tab w:val="right" w:pos="9355"/>
      </w:tabs>
    </w:pPr>
  </w:style>
  <w:style w:type="character" w:customStyle="1" w:styleId="a6">
    <w:name w:val="Нижний колонтитул Знак"/>
    <w:link w:val="a5"/>
    <w:uiPriority w:val="99"/>
    <w:rsid w:val="009E2E5D"/>
    <w:rPr>
      <w:sz w:val="22"/>
      <w:szCs w:val="22"/>
      <w:lang w:eastAsia="en-US"/>
    </w:rPr>
  </w:style>
  <w:style w:type="character" w:styleId="a7">
    <w:name w:val="Hyperlink"/>
    <w:uiPriority w:val="99"/>
    <w:unhideWhenUsed/>
    <w:rsid w:val="003A4DBB"/>
    <w:rPr>
      <w:color w:val="0563C1"/>
      <w:u w:val="single"/>
    </w:rPr>
  </w:style>
  <w:style w:type="character" w:customStyle="1" w:styleId="a8">
    <w:name w:val="Неразрешенное упоминание"/>
    <w:uiPriority w:val="99"/>
    <w:semiHidden/>
    <w:unhideWhenUsed/>
    <w:rsid w:val="003A4DBB"/>
    <w:rPr>
      <w:color w:val="605E5C"/>
      <w:shd w:val="clear" w:color="auto" w:fill="E1DFDD"/>
    </w:rPr>
  </w:style>
  <w:style w:type="table" w:styleId="a9">
    <w:name w:val="Table Grid"/>
    <w:aliases w:val="Table Grid Report"/>
    <w:basedOn w:val="a1"/>
    <w:rsid w:val="00861E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unhideWhenUsed/>
    <w:rsid w:val="00436C69"/>
    <w:rPr>
      <w:sz w:val="16"/>
      <w:szCs w:val="16"/>
    </w:rPr>
  </w:style>
  <w:style w:type="paragraph" w:styleId="ab">
    <w:name w:val="annotation text"/>
    <w:basedOn w:val="a"/>
    <w:link w:val="ac"/>
    <w:uiPriority w:val="99"/>
    <w:semiHidden/>
    <w:unhideWhenUsed/>
    <w:rsid w:val="00436C69"/>
    <w:rPr>
      <w:sz w:val="20"/>
      <w:szCs w:val="20"/>
    </w:rPr>
  </w:style>
  <w:style w:type="character" w:customStyle="1" w:styleId="ac">
    <w:name w:val="Текст примечания Знак"/>
    <w:link w:val="ab"/>
    <w:uiPriority w:val="99"/>
    <w:semiHidden/>
    <w:rsid w:val="00436C69"/>
    <w:rPr>
      <w:lang w:eastAsia="en-US"/>
    </w:rPr>
  </w:style>
  <w:style w:type="paragraph" w:styleId="ad">
    <w:name w:val="annotation subject"/>
    <w:basedOn w:val="ab"/>
    <w:next w:val="ab"/>
    <w:link w:val="ae"/>
    <w:uiPriority w:val="99"/>
    <w:semiHidden/>
    <w:unhideWhenUsed/>
    <w:rsid w:val="00436C69"/>
    <w:rPr>
      <w:b/>
      <w:bCs/>
    </w:rPr>
  </w:style>
  <w:style w:type="character" w:customStyle="1" w:styleId="ae">
    <w:name w:val="Тема примечания Знак"/>
    <w:link w:val="ad"/>
    <w:uiPriority w:val="99"/>
    <w:semiHidden/>
    <w:rsid w:val="00436C69"/>
    <w:rPr>
      <w:b/>
      <w:bCs/>
      <w:lang w:eastAsia="en-US"/>
    </w:rPr>
  </w:style>
  <w:style w:type="character" w:customStyle="1" w:styleId="10">
    <w:name w:val="Заголовок 1 Знак"/>
    <w:link w:val="1"/>
    <w:uiPriority w:val="9"/>
    <w:rsid w:val="00BF3D4A"/>
    <w:rPr>
      <w:rFonts w:ascii="Calibri Light" w:eastAsia="Times New Roman" w:hAnsi="Calibri Light" w:cs="Times New Roman"/>
      <w:b/>
      <w:bCs/>
      <w:kern w:val="32"/>
      <w:sz w:val="32"/>
      <w:szCs w:val="32"/>
      <w:lang w:eastAsia="en-US"/>
    </w:rPr>
  </w:style>
  <w:style w:type="character" w:customStyle="1" w:styleId="af">
    <w:name w:val="Цветовое выделение"/>
    <w:uiPriority w:val="99"/>
    <w:rsid w:val="00BF3D4A"/>
    <w:rPr>
      <w:b/>
      <w:color w:val="26282F"/>
    </w:rPr>
  </w:style>
  <w:style w:type="character" w:customStyle="1" w:styleId="af0">
    <w:name w:val="Гипертекстовая ссылка"/>
    <w:uiPriority w:val="99"/>
    <w:rsid w:val="00BF3D4A"/>
    <w:rPr>
      <w:rFonts w:cs="Times New Roman"/>
      <w:b w:val="0"/>
      <w:color w:val="106BBE"/>
    </w:rPr>
  </w:style>
  <w:style w:type="paragraph" w:customStyle="1" w:styleId="af1">
    <w:name w:val="Текст (справка)"/>
    <w:basedOn w:val="a"/>
    <w:next w:val="a"/>
    <w:uiPriority w:val="99"/>
    <w:rsid w:val="00BF3D4A"/>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BF3D4A"/>
    <w:pPr>
      <w:spacing w:before="75"/>
      <w:ind w:right="0"/>
      <w:jc w:val="both"/>
    </w:pPr>
    <w:rPr>
      <w:color w:val="353842"/>
    </w:rPr>
  </w:style>
  <w:style w:type="paragraph" w:customStyle="1" w:styleId="af3">
    <w:name w:val="Информация о версии"/>
    <w:basedOn w:val="af2"/>
    <w:next w:val="a"/>
    <w:uiPriority w:val="99"/>
    <w:rsid w:val="00BF3D4A"/>
    <w:rPr>
      <w:i/>
      <w:iCs/>
    </w:rPr>
  </w:style>
  <w:style w:type="paragraph" w:customStyle="1" w:styleId="af4">
    <w:name w:val="Текст информации об изменениях"/>
    <w:basedOn w:val="a"/>
    <w:next w:val="a"/>
    <w:uiPriority w:val="99"/>
    <w:rsid w:val="00BF3D4A"/>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5">
    <w:name w:val="Информация об изменениях"/>
    <w:basedOn w:val="af4"/>
    <w:next w:val="a"/>
    <w:uiPriority w:val="99"/>
    <w:rsid w:val="00BF3D4A"/>
    <w:pPr>
      <w:spacing w:before="180"/>
      <w:ind w:left="360" w:right="360" w:firstLine="0"/>
    </w:pPr>
  </w:style>
  <w:style w:type="paragraph" w:customStyle="1" w:styleId="af6">
    <w:name w:val="Нормальный (таблица)"/>
    <w:basedOn w:val="a"/>
    <w:next w:val="a"/>
    <w:uiPriority w:val="99"/>
    <w:rsid w:val="00BF3D4A"/>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7">
    <w:name w:val="Таблицы (моноширинный)"/>
    <w:basedOn w:val="a"/>
    <w:next w:val="a"/>
    <w:uiPriority w:val="99"/>
    <w:rsid w:val="00BF3D4A"/>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8">
    <w:name w:val="Подзаголовок для информации об изменениях"/>
    <w:basedOn w:val="af4"/>
    <w:next w:val="a"/>
    <w:uiPriority w:val="99"/>
    <w:rsid w:val="00BF3D4A"/>
    <w:rPr>
      <w:b/>
      <w:bCs/>
    </w:rPr>
  </w:style>
  <w:style w:type="paragraph" w:customStyle="1" w:styleId="af9">
    <w:name w:val="Прижатый влево"/>
    <w:basedOn w:val="a"/>
    <w:next w:val="a"/>
    <w:uiPriority w:val="99"/>
    <w:rsid w:val="00BF3D4A"/>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a">
    <w:name w:val="Цветовое выделение для Текст"/>
    <w:uiPriority w:val="99"/>
    <w:rsid w:val="00BF3D4A"/>
    <w:rPr>
      <w:rFonts w:ascii="Times New Roman CYR" w:hAnsi="Times New Roman CYR"/>
    </w:rPr>
  </w:style>
  <w:style w:type="character" w:styleId="afb">
    <w:name w:val="Emphasis"/>
    <w:uiPriority w:val="20"/>
    <w:qFormat/>
    <w:rsid w:val="00BF3D4A"/>
    <w:rPr>
      <w:rFonts w:cs="Times New Roman"/>
      <w:i/>
      <w:iCs/>
    </w:rPr>
  </w:style>
  <w:style w:type="paragraph" w:styleId="afc">
    <w:name w:val="List Paragraph"/>
    <w:basedOn w:val="a"/>
    <w:uiPriority w:val="34"/>
    <w:qFormat/>
    <w:rsid w:val="00BF3D4A"/>
    <w:pPr>
      <w:widowControl w:val="0"/>
      <w:autoSpaceDE w:val="0"/>
      <w:autoSpaceDN w:val="0"/>
      <w:adjustRightInd w:val="0"/>
      <w:spacing w:after="0" w:line="240" w:lineRule="auto"/>
      <w:ind w:left="720" w:firstLine="720"/>
      <w:contextualSpacing/>
      <w:jc w:val="both"/>
    </w:pPr>
    <w:rPr>
      <w:rFonts w:ascii="Times New Roman CYR" w:eastAsia="Times New Roman" w:hAnsi="Times New Roman CYR" w:cs="Times New Roman CYR"/>
      <w:sz w:val="24"/>
      <w:szCs w:val="24"/>
      <w:lang w:eastAsia="ru-RU"/>
    </w:rPr>
  </w:style>
  <w:style w:type="paragraph" w:customStyle="1" w:styleId="s1">
    <w:name w:val="s_1"/>
    <w:basedOn w:val="a"/>
    <w:rsid w:val="00BF3D4A"/>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TOC Heading"/>
    <w:basedOn w:val="1"/>
    <w:next w:val="a"/>
    <w:uiPriority w:val="39"/>
    <w:unhideWhenUsed/>
    <w:qFormat/>
    <w:rsid w:val="00BF3D4A"/>
    <w:pPr>
      <w:keepLines/>
      <w:spacing w:after="0" w:line="259" w:lineRule="auto"/>
      <w:outlineLvl w:val="9"/>
    </w:pPr>
    <w:rPr>
      <w:b w:val="0"/>
      <w:bCs w:val="0"/>
      <w:color w:val="2F5496"/>
      <w:kern w:val="0"/>
      <w:lang w:eastAsia="ru-RU"/>
    </w:rPr>
  </w:style>
  <w:style w:type="paragraph" w:styleId="11">
    <w:name w:val="toc 1"/>
    <w:basedOn w:val="a"/>
    <w:next w:val="a"/>
    <w:autoRedefine/>
    <w:uiPriority w:val="39"/>
    <w:unhideWhenUsed/>
    <w:rsid w:val="00BF3D4A"/>
    <w:pPr>
      <w:widowControl w:val="0"/>
      <w:autoSpaceDE w:val="0"/>
      <w:autoSpaceDN w:val="0"/>
      <w:adjustRightInd w:val="0"/>
      <w:spacing w:after="100" w:line="240" w:lineRule="auto"/>
      <w:ind w:firstLine="720"/>
      <w:jc w:val="both"/>
    </w:pPr>
    <w:rPr>
      <w:rFonts w:ascii="Times New Roman CYR" w:eastAsia="Times New Roman" w:hAnsi="Times New Roman CYR" w:cs="Times New Roman CYR"/>
      <w:sz w:val="24"/>
      <w:szCs w:val="24"/>
      <w:lang w:eastAsia="ru-RU"/>
    </w:rPr>
  </w:style>
  <w:style w:type="paragraph" w:styleId="2">
    <w:name w:val="toc 2"/>
    <w:basedOn w:val="a"/>
    <w:next w:val="a"/>
    <w:autoRedefine/>
    <w:uiPriority w:val="39"/>
    <w:unhideWhenUsed/>
    <w:rsid w:val="00BF3D4A"/>
    <w:pPr>
      <w:spacing w:after="100" w:line="259" w:lineRule="auto"/>
      <w:ind w:left="220"/>
    </w:pPr>
    <w:rPr>
      <w:rFonts w:eastAsia="Times New Roman"/>
      <w:lang w:eastAsia="ru-RU"/>
    </w:rPr>
  </w:style>
  <w:style w:type="paragraph" w:styleId="31">
    <w:name w:val="toc 3"/>
    <w:basedOn w:val="a"/>
    <w:next w:val="a"/>
    <w:autoRedefine/>
    <w:uiPriority w:val="39"/>
    <w:unhideWhenUsed/>
    <w:rsid w:val="00BF3D4A"/>
    <w:pPr>
      <w:spacing w:after="100" w:line="259" w:lineRule="auto"/>
      <w:ind w:left="440"/>
    </w:pPr>
    <w:rPr>
      <w:rFonts w:eastAsia="Times New Roman"/>
      <w:lang w:eastAsia="ru-RU"/>
    </w:rPr>
  </w:style>
  <w:style w:type="paragraph" w:styleId="4">
    <w:name w:val="toc 4"/>
    <w:basedOn w:val="a"/>
    <w:next w:val="a"/>
    <w:autoRedefine/>
    <w:uiPriority w:val="39"/>
    <w:unhideWhenUsed/>
    <w:rsid w:val="00BF3D4A"/>
    <w:pPr>
      <w:spacing w:after="100" w:line="259" w:lineRule="auto"/>
      <w:ind w:left="660"/>
    </w:pPr>
    <w:rPr>
      <w:rFonts w:eastAsia="Times New Roman"/>
      <w:lang w:eastAsia="ru-RU"/>
    </w:rPr>
  </w:style>
  <w:style w:type="paragraph" w:styleId="5">
    <w:name w:val="toc 5"/>
    <w:basedOn w:val="a"/>
    <w:next w:val="a"/>
    <w:autoRedefine/>
    <w:uiPriority w:val="39"/>
    <w:unhideWhenUsed/>
    <w:rsid w:val="00BF3D4A"/>
    <w:pPr>
      <w:spacing w:after="100" w:line="259" w:lineRule="auto"/>
      <w:ind w:left="880"/>
    </w:pPr>
    <w:rPr>
      <w:rFonts w:eastAsia="Times New Roman"/>
      <w:lang w:eastAsia="ru-RU"/>
    </w:rPr>
  </w:style>
  <w:style w:type="paragraph" w:styleId="6">
    <w:name w:val="toc 6"/>
    <w:basedOn w:val="a"/>
    <w:next w:val="a"/>
    <w:autoRedefine/>
    <w:uiPriority w:val="39"/>
    <w:unhideWhenUsed/>
    <w:rsid w:val="00BF3D4A"/>
    <w:pPr>
      <w:spacing w:after="100" w:line="259" w:lineRule="auto"/>
      <w:ind w:left="1100"/>
    </w:pPr>
    <w:rPr>
      <w:rFonts w:eastAsia="Times New Roman"/>
      <w:lang w:eastAsia="ru-RU"/>
    </w:rPr>
  </w:style>
  <w:style w:type="paragraph" w:styleId="7">
    <w:name w:val="toc 7"/>
    <w:basedOn w:val="a"/>
    <w:next w:val="a"/>
    <w:autoRedefine/>
    <w:uiPriority w:val="39"/>
    <w:unhideWhenUsed/>
    <w:rsid w:val="00BF3D4A"/>
    <w:pPr>
      <w:spacing w:after="100" w:line="259" w:lineRule="auto"/>
      <w:ind w:left="1320"/>
    </w:pPr>
    <w:rPr>
      <w:rFonts w:eastAsia="Times New Roman"/>
      <w:lang w:eastAsia="ru-RU"/>
    </w:rPr>
  </w:style>
  <w:style w:type="paragraph" w:styleId="8">
    <w:name w:val="toc 8"/>
    <w:basedOn w:val="a"/>
    <w:next w:val="a"/>
    <w:autoRedefine/>
    <w:uiPriority w:val="39"/>
    <w:unhideWhenUsed/>
    <w:rsid w:val="00BF3D4A"/>
    <w:pPr>
      <w:spacing w:after="100" w:line="259" w:lineRule="auto"/>
      <w:ind w:left="1540"/>
    </w:pPr>
    <w:rPr>
      <w:rFonts w:eastAsia="Times New Roman"/>
      <w:lang w:eastAsia="ru-RU"/>
    </w:rPr>
  </w:style>
  <w:style w:type="paragraph" w:styleId="9">
    <w:name w:val="toc 9"/>
    <w:basedOn w:val="a"/>
    <w:next w:val="a"/>
    <w:autoRedefine/>
    <w:uiPriority w:val="39"/>
    <w:unhideWhenUsed/>
    <w:rsid w:val="00BF3D4A"/>
    <w:pPr>
      <w:spacing w:after="100" w:line="259" w:lineRule="auto"/>
      <w:ind w:left="1760"/>
    </w:pPr>
    <w:rPr>
      <w:rFonts w:eastAsia="Times New Roman"/>
      <w:lang w:eastAsia="ru-RU"/>
    </w:rPr>
  </w:style>
  <w:style w:type="character" w:customStyle="1" w:styleId="32">
    <w:name w:val="Основной шрифт абзаца3"/>
    <w:rsid w:val="003806EF"/>
  </w:style>
</w:styles>
</file>

<file path=word/webSettings.xml><?xml version="1.0" encoding="utf-8"?>
<w:webSettings xmlns:r="http://schemas.openxmlformats.org/officeDocument/2006/relationships" xmlns:w="http://schemas.openxmlformats.org/wordprocessingml/2006/main">
  <w:divs>
    <w:div w:id="674381692">
      <w:bodyDiv w:val="1"/>
      <w:marLeft w:val="0"/>
      <w:marRight w:val="0"/>
      <w:marTop w:val="0"/>
      <w:marBottom w:val="0"/>
      <w:divBdr>
        <w:top w:val="none" w:sz="0" w:space="0" w:color="auto"/>
        <w:left w:val="none" w:sz="0" w:space="0" w:color="auto"/>
        <w:bottom w:val="none" w:sz="0" w:space="0" w:color="auto"/>
        <w:right w:val="none" w:sz="0" w:space="0" w:color="auto"/>
      </w:divBdr>
    </w:div>
    <w:div w:id="1080443196">
      <w:bodyDiv w:val="1"/>
      <w:marLeft w:val="0"/>
      <w:marRight w:val="0"/>
      <w:marTop w:val="0"/>
      <w:marBottom w:val="0"/>
      <w:divBdr>
        <w:top w:val="none" w:sz="0" w:space="0" w:color="auto"/>
        <w:left w:val="none" w:sz="0" w:space="0" w:color="auto"/>
        <w:bottom w:val="none" w:sz="0" w:space="0" w:color="auto"/>
        <w:right w:val="none" w:sz="0" w:space="0" w:color="auto"/>
      </w:divBdr>
    </w:div>
    <w:div w:id="1208762825">
      <w:bodyDiv w:val="1"/>
      <w:marLeft w:val="0"/>
      <w:marRight w:val="0"/>
      <w:marTop w:val="0"/>
      <w:marBottom w:val="0"/>
      <w:divBdr>
        <w:top w:val="none" w:sz="0" w:space="0" w:color="auto"/>
        <w:left w:val="none" w:sz="0" w:space="0" w:color="auto"/>
        <w:bottom w:val="none" w:sz="0" w:space="0" w:color="auto"/>
        <w:right w:val="none" w:sz="0" w:space="0" w:color="auto"/>
      </w:divBdr>
      <w:divsChild>
        <w:div w:id="968903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12145645/0" TargetMode="External"/><Relationship Id="rId21" Type="http://schemas.openxmlformats.org/officeDocument/2006/relationships/image" Target="media/image7.emf"/><Relationship Id="rId42" Type="http://schemas.openxmlformats.org/officeDocument/2006/relationships/hyperlink" Target="http://internet.garant.ru/document/redirect/12150845/2" TargetMode="External"/><Relationship Id="rId63" Type="http://schemas.openxmlformats.org/officeDocument/2006/relationships/hyperlink" Target="http://internet.garant.ru/document/redirect/12158477/10000" TargetMode="External"/><Relationship Id="rId84" Type="http://schemas.openxmlformats.org/officeDocument/2006/relationships/hyperlink" Target="http://internet.garant.ru/document/redirect/70398302/0" TargetMode="External"/><Relationship Id="rId138" Type="http://schemas.openxmlformats.org/officeDocument/2006/relationships/hyperlink" Target="https://internet.garant.ru/document/redirect/73733650/0" TargetMode="External"/><Relationship Id="rId159" Type="http://schemas.openxmlformats.org/officeDocument/2006/relationships/hyperlink" Target="http://internet.garant.ru/document/redirect/71636058/0" TargetMode="External"/><Relationship Id="rId170" Type="http://schemas.openxmlformats.org/officeDocument/2006/relationships/hyperlink" Target="http://internet.garant.ru/document/redirect/71706448/0" TargetMode="External"/><Relationship Id="rId191" Type="http://schemas.openxmlformats.org/officeDocument/2006/relationships/hyperlink" Target="http://internet.garant.ru/document/redirect/12158477/10000" TargetMode="External"/><Relationship Id="rId205" Type="http://schemas.openxmlformats.org/officeDocument/2006/relationships/hyperlink" Target="http://internet.garant.ru/document/redirect/12177986/1000" TargetMode="External"/><Relationship Id="rId226" Type="http://schemas.openxmlformats.org/officeDocument/2006/relationships/hyperlink" Target="http://internet.garant.ru/document/redirect/70539856/0" TargetMode="External"/><Relationship Id="rId247" Type="http://schemas.openxmlformats.org/officeDocument/2006/relationships/hyperlink" Target="http://internet.garant.ru/document/redirect/12161584/32113" TargetMode="External"/><Relationship Id="rId107" Type="http://schemas.openxmlformats.org/officeDocument/2006/relationships/hyperlink" Target="http://internet.garant.ru/document/redirect/12157004/0" TargetMode="External"/><Relationship Id="rId268" Type="http://schemas.openxmlformats.org/officeDocument/2006/relationships/hyperlink" Target="http://internet.garant.ru/document/redirect/23941540/231" TargetMode="External"/><Relationship Id="rId11" Type="http://schemas.openxmlformats.org/officeDocument/2006/relationships/image" Target="media/image2.emf"/><Relationship Id="rId32" Type="http://schemas.openxmlformats.org/officeDocument/2006/relationships/hyperlink" Target="http://internet.garant.ru/document/redirect/23941540/0" TargetMode="External"/><Relationship Id="rId53" Type="http://schemas.openxmlformats.org/officeDocument/2006/relationships/hyperlink" Target="http://internet.garant.ru/document/redirect/36902295/0" TargetMode="External"/><Relationship Id="rId74" Type="http://schemas.openxmlformats.org/officeDocument/2006/relationships/hyperlink" Target="http://internet.garant.ru/document/redirect/70352494/0" TargetMode="External"/><Relationship Id="rId128" Type="http://schemas.openxmlformats.org/officeDocument/2006/relationships/hyperlink" Target="http://internet.garant.ru/document/redirect/10200300/0" TargetMode="External"/><Relationship Id="rId149" Type="http://schemas.openxmlformats.org/officeDocument/2006/relationships/hyperlink" Target="http://internet.garant.ru/document/redirect/10107990/1" TargetMode="External"/><Relationship Id="rId5" Type="http://schemas.openxmlformats.org/officeDocument/2006/relationships/webSettings" Target="webSettings.xml"/><Relationship Id="rId95" Type="http://schemas.openxmlformats.org/officeDocument/2006/relationships/hyperlink" Target="http://internet.garant.ru/document/redirect/2108705/0" TargetMode="External"/><Relationship Id="rId160" Type="http://schemas.openxmlformats.org/officeDocument/2006/relationships/hyperlink" Target="http://internet.garant.ru/document/redirect/12150845/0" TargetMode="External"/><Relationship Id="rId181" Type="http://schemas.openxmlformats.org/officeDocument/2006/relationships/hyperlink" Target="http://internet.garant.ru/document/redirect/10107990/0" TargetMode="External"/><Relationship Id="rId216" Type="http://schemas.openxmlformats.org/officeDocument/2006/relationships/hyperlink" Target="http://internet.garant.ru/document/redirect/12138258/0" TargetMode="External"/><Relationship Id="rId237" Type="http://schemas.openxmlformats.org/officeDocument/2006/relationships/hyperlink" Target="http://internet.garant.ru/document/redirect/12161584/32113" TargetMode="External"/><Relationship Id="rId258" Type="http://schemas.openxmlformats.org/officeDocument/2006/relationships/hyperlink" Target="http://internet.garant.ru/document/redirect/3922843/0" TargetMode="External"/><Relationship Id="rId22" Type="http://schemas.openxmlformats.org/officeDocument/2006/relationships/image" Target="media/image8.emf"/><Relationship Id="rId43" Type="http://schemas.openxmlformats.org/officeDocument/2006/relationships/hyperlink" Target="http://internet.garant.ru/document/redirect/12125350/2" TargetMode="External"/><Relationship Id="rId64" Type="http://schemas.openxmlformats.org/officeDocument/2006/relationships/hyperlink" Target="http://internet.garant.ru/document/redirect/71959880/0" TargetMode="External"/><Relationship Id="rId118" Type="http://schemas.openxmlformats.org/officeDocument/2006/relationships/hyperlink" Target="http://internet.garant.ru/document/redirect/70795350/0" TargetMode="External"/><Relationship Id="rId139" Type="http://schemas.openxmlformats.org/officeDocument/2006/relationships/hyperlink" Target="https://internet.garant.ru/document/redirect/73733650/0" TargetMode="External"/><Relationship Id="rId85" Type="http://schemas.openxmlformats.org/officeDocument/2006/relationships/hyperlink" Target="http://internet.garant.ru/document/redirect/2306308/0" TargetMode="External"/><Relationship Id="rId150" Type="http://schemas.openxmlformats.org/officeDocument/2006/relationships/hyperlink" Target="http://internet.garant.ru/document/redirect/23940656/0" TargetMode="External"/><Relationship Id="rId171" Type="http://schemas.openxmlformats.org/officeDocument/2006/relationships/hyperlink" Target="http://internet.garant.ru/document/redirect/12147594/0" TargetMode="External"/><Relationship Id="rId192" Type="http://schemas.openxmlformats.org/officeDocument/2006/relationships/hyperlink" Target="http://internet.garant.ru/document/redirect/12130908/1000" TargetMode="External"/><Relationship Id="rId206" Type="http://schemas.openxmlformats.org/officeDocument/2006/relationships/hyperlink" Target="http://internet.garant.ru/document/redirect/4188851/0" TargetMode="External"/><Relationship Id="rId227" Type="http://schemas.openxmlformats.org/officeDocument/2006/relationships/hyperlink" Target="http://internet.garant.ru/document/redirect/70158682/0" TargetMode="External"/><Relationship Id="rId248" Type="http://schemas.openxmlformats.org/officeDocument/2006/relationships/hyperlink" Target="http://internet.garant.ru/document/redirect/12161584/32112" TargetMode="External"/><Relationship Id="rId269" Type="http://schemas.openxmlformats.org/officeDocument/2006/relationships/hyperlink" Target="http://internet.garant.ru/document/redirect/12129354/0" TargetMode="External"/><Relationship Id="rId12" Type="http://schemas.openxmlformats.org/officeDocument/2006/relationships/image" Target="media/image3.emf"/><Relationship Id="rId33" Type="http://schemas.openxmlformats.org/officeDocument/2006/relationships/hyperlink" Target="http://internet.garant.ru/document/redirect/71617926/0" TargetMode="External"/><Relationship Id="rId108" Type="http://schemas.openxmlformats.org/officeDocument/2006/relationships/hyperlink" Target="http://internet.garant.ru/document/redirect/12138258/0" TargetMode="External"/><Relationship Id="rId129" Type="http://schemas.openxmlformats.org/officeDocument/2006/relationships/hyperlink" Target="http://internet.garant.ru/document/redirect/10200300/0" TargetMode="External"/><Relationship Id="rId54" Type="http://schemas.openxmlformats.org/officeDocument/2006/relationships/hyperlink" Target="http://internet.garant.ru/document/redirect/6180764/0" TargetMode="External"/><Relationship Id="rId75" Type="http://schemas.openxmlformats.org/officeDocument/2006/relationships/hyperlink" Target="http://internet.garant.ru/document/redirect/6180772/0" TargetMode="External"/><Relationship Id="rId96" Type="http://schemas.openxmlformats.org/officeDocument/2006/relationships/hyperlink" Target="http://internet.garant.ru/document/redirect/6180728/0" TargetMode="External"/><Relationship Id="rId140" Type="http://schemas.openxmlformats.org/officeDocument/2006/relationships/hyperlink" Target="https://internet.garant.ru/document/redirect/403696090/0" TargetMode="External"/><Relationship Id="rId161" Type="http://schemas.openxmlformats.org/officeDocument/2006/relationships/hyperlink" Target="http://internet.garant.ru/document/redirect/12158477/10000" TargetMode="External"/><Relationship Id="rId182" Type="http://schemas.openxmlformats.org/officeDocument/2006/relationships/hyperlink" Target="http://internet.garant.ru/document/redirect/10107800/0" TargetMode="External"/><Relationship Id="rId217" Type="http://schemas.openxmlformats.org/officeDocument/2006/relationships/hyperlink" Target="http://internet.garant.ru/document/redirect/70158682/0" TargetMode="External"/><Relationship Id="rId6" Type="http://schemas.openxmlformats.org/officeDocument/2006/relationships/footnotes" Target="footnotes.xml"/><Relationship Id="rId238" Type="http://schemas.openxmlformats.org/officeDocument/2006/relationships/hyperlink" Target="http://internet.garant.ru/document/redirect/12161584/32112" TargetMode="External"/><Relationship Id="rId259" Type="http://schemas.openxmlformats.org/officeDocument/2006/relationships/hyperlink" Target="http://internet.garant.ru/document/redirect/72103132/0" TargetMode="External"/><Relationship Id="rId23" Type="http://schemas.openxmlformats.org/officeDocument/2006/relationships/hyperlink" Target="http://internet.garant.ru/document/redirect/23900500/942" TargetMode="External"/><Relationship Id="rId119" Type="http://schemas.openxmlformats.org/officeDocument/2006/relationships/image" Target="media/image13.emf"/><Relationship Id="rId270" Type="http://schemas.openxmlformats.org/officeDocument/2006/relationships/hyperlink" Target="http://internet.garant.ru/document/redirect/12127232/600" TargetMode="External"/><Relationship Id="rId44" Type="http://schemas.openxmlformats.org/officeDocument/2006/relationships/hyperlink" Target="http://internet.garant.ru/document/redirect/12115118/3" TargetMode="External"/><Relationship Id="rId60" Type="http://schemas.openxmlformats.org/officeDocument/2006/relationships/hyperlink" Target="http://internet.garant.ru/document/redirect/12158477/10000" TargetMode="External"/><Relationship Id="rId65" Type="http://schemas.openxmlformats.org/officeDocument/2006/relationships/hyperlink" Target="http://internet.garant.ru/document/redirect/12158477/10000" TargetMode="External"/><Relationship Id="rId81" Type="http://schemas.openxmlformats.org/officeDocument/2006/relationships/hyperlink" Target="http://internet.garant.ru/document/redirect/6180779/0" TargetMode="External"/><Relationship Id="rId86" Type="http://schemas.openxmlformats.org/officeDocument/2006/relationships/hyperlink" Target="http://internet.garant.ru/document/redirect/3962137/0" TargetMode="External"/><Relationship Id="rId130" Type="http://schemas.openxmlformats.org/officeDocument/2006/relationships/hyperlink" Target="http://internet.garant.ru/document/redirect/71708964/41" TargetMode="External"/><Relationship Id="rId135" Type="http://schemas.openxmlformats.org/officeDocument/2006/relationships/hyperlink" Target="http://internet.garant.ru/document/redirect/12158477/10000" TargetMode="External"/><Relationship Id="rId151" Type="http://schemas.openxmlformats.org/officeDocument/2006/relationships/hyperlink" Target="http://internet.garant.ru/document/redirect/12147594/0" TargetMode="External"/><Relationship Id="rId156" Type="http://schemas.openxmlformats.org/officeDocument/2006/relationships/hyperlink" Target="http://internet.garant.ru/document/redirect/12150845/0" TargetMode="External"/><Relationship Id="rId177" Type="http://schemas.openxmlformats.org/officeDocument/2006/relationships/hyperlink" Target="http://internet.garant.ru/document/redirect/12115550/0" TargetMode="External"/><Relationship Id="rId198" Type="http://schemas.openxmlformats.org/officeDocument/2006/relationships/hyperlink" Target="http://internet.garant.ru/document/redirect/4174553/0" TargetMode="External"/><Relationship Id="rId172" Type="http://schemas.openxmlformats.org/officeDocument/2006/relationships/hyperlink" Target="http://internet.garant.ru/document/redirect/12124624/0" TargetMode="External"/><Relationship Id="rId193" Type="http://schemas.openxmlformats.org/officeDocument/2006/relationships/hyperlink" Target="http://internet.garant.ru/document/redirect/2160034/1000" TargetMode="External"/><Relationship Id="rId202" Type="http://schemas.openxmlformats.org/officeDocument/2006/relationships/hyperlink" Target="http://internet.garant.ru/document/redirect/4179040/10000" TargetMode="External"/><Relationship Id="rId207" Type="http://schemas.openxmlformats.org/officeDocument/2006/relationships/hyperlink" Target="http://internet.garant.ru/document/redirect/12177986/1000" TargetMode="External"/><Relationship Id="rId223" Type="http://schemas.openxmlformats.org/officeDocument/2006/relationships/hyperlink" Target="http://internet.garant.ru/document/redirect/70158682/0" TargetMode="External"/><Relationship Id="rId228" Type="http://schemas.openxmlformats.org/officeDocument/2006/relationships/hyperlink" Target="http://internet.garant.ru/document/redirect/70625580/0" TargetMode="External"/><Relationship Id="rId244" Type="http://schemas.openxmlformats.org/officeDocument/2006/relationships/hyperlink" Target="http://internet.garant.ru/document/redirect/12161584/32144" TargetMode="External"/><Relationship Id="rId249" Type="http://schemas.openxmlformats.org/officeDocument/2006/relationships/hyperlink" Target="http://internet.garant.ru/document/redirect/12161584/32121" TargetMode="External"/><Relationship Id="rId13" Type="http://schemas.openxmlformats.org/officeDocument/2006/relationships/image" Target="media/image4.emf"/><Relationship Id="rId18" Type="http://schemas.openxmlformats.org/officeDocument/2006/relationships/hyperlink" Target="http://internet.garant.ru/document/redirect/43661394/2000" TargetMode="External"/><Relationship Id="rId39" Type="http://schemas.openxmlformats.org/officeDocument/2006/relationships/hyperlink" Target="http://internet.garant.ru/document/redirect/12138258/3" TargetMode="External"/><Relationship Id="rId109" Type="http://schemas.openxmlformats.org/officeDocument/2006/relationships/hyperlink" Target="http://internet.garant.ru/document/redirect/12157004/0" TargetMode="External"/><Relationship Id="rId260" Type="http://schemas.openxmlformats.org/officeDocument/2006/relationships/hyperlink" Target="http://internet.garant.ru/document/redirect/195654/10000" TargetMode="External"/><Relationship Id="rId265" Type="http://schemas.openxmlformats.org/officeDocument/2006/relationships/hyperlink" Target="http://internet.garant.ru/document/redirect/23941540/0" TargetMode="External"/><Relationship Id="rId34" Type="http://schemas.openxmlformats.org/officeDocument/2006/relationships/hyperlink" Target="http://internet.garant.ru/document/redirect/12138258/0" TargetMode="External"/><Relationship Id="rId50" Type="http://schemas.openxmlformats.org/officeDocument/2006/relationships/hyperlink" Target="https://internet.garant.ru/document/redirect/189487/0" TargetMode="External"/><Relationship Id="rId55" Type="http://schemas.openxmlformats.org/officeDocument/2006/relationships/hyperlink" Target="http://internet.garant.ru/document/redirect/75093644/1000" TargetMode="External"/><Relationship Id="rId76" Type="http://schemas.openxmlformats.org/officeDocument/2006/relationships/hyperlink" Target="http://internet.garant.ru/document/redirect/70327784/0" TargetMode="External"/><Relationship Id="rId97" Type="http://schemas.openxmlformats.org/officeDocument/2006/relationships/hyperlink" Target="http://internet.garant.ru/document/redirect/2108705/0" TargetMode="External"/><Relationship Id="rId104" Type="http://schemas.openxmlformats.org/officeDocument/2006/relationships/hyperlink" Target="http://internet.garant.ru/document/redirect/190086/1000" TargetMode="External"/><Relationship Id="rId120" Type="http://schemas.openxmlformats.org/officeDocument/2006/relationships/image" Target="media/image14.emf"/><Relationship Id="rId125" Type="http://schemas.openxmlformats.org/officeDocument/2006/relationships/hyperlink" Target="http://internet.garant.ru/document/redirect/73733970/0" TargetMode="External"/><Relationship Id="rId141" Type="http://schemas.openxmlformats.org/officeDocument/2006/relationships/hyperlink" Target="https://internet.garant.ru/document/redirect/403696090/0" TargetMode="External"/><Relationship Id="rId146" Type="http://schemas.openxmlformats.org/officeDocument/2006/relationships/hyperlink" Target="http://internet.garant.ru/document/redirect/12124624/0" TargetMode="External"/><Relationship Id="rId167" Type="http://schemas.openxmlformats.org/officeDocument/2006/relationships/hyperlink" Target="http://internet.garant.ru/document/redirect/12138258/0" TargetMode="External"/><Relationship Id="rId188" Type="http://schemas.openxmlformats.org/officeDocument/2006/relationships/hyperlink" Target="http://internet.garant.ru/document/redirect/23940657/0" TargetMode="External"/><Relationship Id="rId7" Type="http://schemas.openxmlformats.org/officeDocument/2006/relationships/endnotes" Target="endnotes.xml"/><Relationship Id="rId71" Type="http://schemas.openxmlformats.org/officeDocument/2006/relationships/hyperlink" Target="http://internet.garant.ru/document/redirect/2108703/0" TargetMode="External"/><Relationship Id="rId92" Type="http://schemas.openxmlformats.org/officeDocument/2006/relationships/hyperlink" Target="http://internet.garant.ru/document/redirect/12124624/0" TargetMode="External"/><Relationship Id="rId162" Type="http://schemas.openxmlformats.org/officeDocument/2006/relationships/hyperlink" Target="http://internet.garant.ru/document/redirect/71882762/0" TargetMode="External"/><Relationship Id="rId183" Type="http://schemas.openxmlformats.org/officeDocument/2006/relationships/hyperlink" Target="http://internet.garant.ru/document/redirect/12138154/0" TargetMode="External"/><Relationship Id="rId213" Type="http://schemas.openxmlformats.org/officeDocument/2006/relationships/hyperlink" Target="http://internet.garant.ru/document/redirect/12127232/600" TargetMode="External"/><Relationship Id="rId218" Type="http://schemas.openxmlformats.org/officeDocument/2006/relationships/hyperlink" Target="http://internet.garant.ru/document/redirect/70584352/0" TargetMode="External"/><Relationship Id="rId234" Type="http://schemas.openxmlformats.org/officeDocument/2006/relationships/hyperlink" Target="http://internet.garant.ru/document/redirect/12161584/0" TargetMode="External"/><Relationship Id="rId239" Type="http://schemas.openxmlformats.org/officeDocument/2006/relationships/hyperlink" Target="http://internet.garant.ru/document/redirect/12161584/32121" TargetMode="External"/><Relationship Id="rId2" Type="http://schemas.openxmlformats.org/officeDocument/2006/relationships/numbering" Target="numbering.xml"/><Relationship Id="rId29" Type="http://schemas.openxmlformats.org/officeDocument/2006/relationships/header" Target="header3.xml"/><Relationship Id="rId250" Type="http://schemas.openxmlformats.org/officeDocument/2006/relationships/hyperlink" Target="http://internet.garant.ru/document/redirect/12161584/32122" TargetMode="External"/><Relationship Id="rId255" Type="http://schemas.openxmlformats.org/officeDocument/2006/relationships/hyperlink" Target="http://internet.garant.ru/document/redirect/70398302/0" TargetMode="External"/><Relationship Id="rId271" Type="http://schemas.openxmlformats.org/officeDocument/2006/relationships/hyperlink" Target="http://internet.garant.ru/document/redirect/12127232/600" TargetMode="External"/><Relationship Id="rId276" Type="http://schemas.openxmlformats.org/officeDocument/2006/relationships/theme" Target="theme/theme1.xml"/><Relationship Id="rId24" Type="http://schemas.openxmlformats.org/officeDocument/2006/relationships/hyperlink" Target="http://internet.garant.ru/document/redirect/3924242/0" TargetMode="External"/><Relationship Id="rId40" Type="http://schemas.openxmlformats.org/officeDocument/2006/relationships/hyperlink" Target="http://internet.garant.ru/document/redirect/12124624/2" TargetMode="External"/><Relationship Id="rId45" Type="http://schemas.openxmlformats.org/officeDocument/2006/relationships/hyperlink" Target="http://internet.garant.ru/document/redirect/71692326/0" TargetMode="External"/><Relationship Id="rId66" Type="http://schemas.openxmlformats.org/officeDocument/2006/relationships/hyperlink" Target="http://internet.garant.ru/document/redirect/12158477/10000" TargetMode="External"/><Relationship Id="rId87" Type="http://schemas.openxmlformats.org/officeDocument/2006/relationships/hyperlink" Target="http://internet.garant.ru/document/redirect/12124624/0" TargetMode="External"/><Relationship Id="rId110" Type="http://schemas.openxmlformats.org/officeDocument/2006/relationships/hyperlink" Target="http://internet.garant.ru/document/redirect/12138258/0" TargetMode="External"/><Relationship Id="rId115" Type="http://schemas.openxmlformats.org/officeDocument/2006/relationships/image" Target="media/image12.jpeg"/><Relationship Id="rId131" Type="http://schemas.openxmlformats.org/officeDocument/2006/relationships/hyperlink" Target="http://internet.garant.ru/document/redirect/71708964/42" TargetMode="External"/><Relationship Id="rId136" Type="http://schemas.openxmlformats.org/officeDocument/2006/relationships/hyperlink" Target="http://internet.garant.ru/document/redirect/70310268/0" TargetMode="External"/><Relationship Id="rId157" Type="http://schemas.openxmlformats.org/officeDocument/2006/relationships/hyperlink" Target="http://internet.garant.ru/document/redirect/2305949/0" TargetMode="External"/><Relationship Id="rId178" Type="http://schemas.openxmlformats.org/officeDocument/2006/relationships/hyperlink" Target="http://internet.garant.ru/document/redirect/12115118/0" TargetMode="External"/><Relationship Id="rId61" Type="http://schemas.openxmlformats.org/officeDocument/2006/relationships/hyperlink" Target="http://internet.garant.ru/document/redirect/70833138/0" TargetMode="External"/><Relationship Id="rId82" Type="http://schemas.openxmlformats.org/officeDocument/2006/relationships/hyperlink" Target="http://internet.garant.ru/document/redirect/12121252/1000" TargetMode="External"/><Relationship Id="rId152" Type="http://schemas.openxmlformats.org/officeDocument/2006/relationships/hyperlink" Target="http://internet.garant.ru/document/redirect/12150845/0" TargetMode="External"/><Relationship Id="rId173" Type="http://schemas.openxmlformats.org/officeDocument/2006/relationships/hyperlink" Target="http://internet.garant.ru/document/redirect/10200300/0" TargetMode="External"/><Relationship Id="rId194" Type="http://schemas.openxmlformats.org/officeDocument/2006/relationships/hyperlink" Target="http://internet.garant.ru/document/redirect/2160034/0" TargetMode="External"/><Relationship Id="rId199" Type="http://schemas.openxmlformats.org/officeDocument/2006/relationships/hyperlink" Target="http://internet.garant.ru/document/redirect/6180771/0" TargetMode="External"/><Relationship Id="rId203" Type="http://schemas.openxmlformats.org/officeDocument/2006/relationships/hyperlink" Target="http://internet.garant.ru/document/redirect/10108778/0" TargetMode="External"/><Relationship Id="rId208" Type="http://schemas.openxmlformats.org/officeDocument/2006/relationships/hyperlink" Target="http://internet.garant.ru/document/redirect/12177986/1000" TargetMode="External"/><Relationship Id="rId229" Type="http://schemas.openxmlformats.org/officeDocument/2006/relationships/hyperlink" Target="http://internet.garant.ru/document/redirect/70158682/0" TargetMode="External"/><Relationship Id="rId19" Type="http://schemas.openxmlformats.org/officeDocument/2006/relationships/hyperlink" Target="http://internet.garant.ru/document/redirect/43661394/0" TargetMode="External"/><Relationship Id="rId224" Type="http://schemas.openxmlformats.org/officeDocument/2006/relationships/hyperlink" Target="http://internet.garant.ru/document/redirect/70625580/0" TargetMode="External"/><Relationship Id="rId240" Type="http://schemas.openxmlformats.org/officeDocument/2006/relationships/hyperlink" Target="http://internet.garant.ru/document/redirect/12161584/32122" TargetMode="External"/><Relationship Id="rId245" Type="http://schemas.openxmlformats.org/officeDocument/2006/relationships/hyperlink" Target="http://internet.garant.ru/document/redirect/12161584/32111" TargetMode="External"/><Relationship Id="rId261" Type="http://schemas.openxmlformats.org/officeDocument/2006/relationships/hyperlink" Target="http://internet.garant.ru/document/redirect/195654/10000" TargetMode="External"/><Relationship Id="rId266" Type="http://schemas.openxmlformats.org/officeDocument/2006/relationships/hyperlink" Target="http://internet.garant.ru/document/redirect/23941540/141" TargetMode="External"/><Relationship Id="rId14" Type="http://schemas.openxmlformats.org/officeDocument/2006/relationships/image" Target="media/image5.emf"/><Relationship Id="rId30" Type="http://schemas.openxmlformats.org/officeDocument/2006/relationships/header" Target="header4.xml"/><Relationship Id="rId35" Type="http://schemas.openxmlformats.org/officeDocument/2006/relationships/hyperlink" Target="http://internet.garant.ru/document/redirect/12124624/19000" TargetMode="External"/><Relationship Id="rId56" Type="http://schemas.openxmlformats.org/officeDocument/2006/relationships/hyperlink" Target="http://internet.garant.ru/document/redirect/12183577/1000" TargetMode="External"/><Relationship Id="rId77" Type="http://schemas.openxmlformats.org/officeDocument/2006/relationships/hyperlink" Target="http://internet.garant.ru/document/redirect/6180779/0" TargetMode="External"/><Relationship Id="rId100" Type="http://schemas.openxmlformats.org/officeDocument/2006/relationships/hyperlink" Target="http://internet.garant.ru/document/redirect/3924242/0" TargetMode="External"/><Relationship Id="rId105" Type="http://schemas.openxmlformats.org/officeDocument/2006/relationships/hyperlink" Target="http://internet.garant.ru/document/redirect/190086/0" TargetMode="External"/><Relationship Id="rId126" Type="http://schemas.openxmlformats.org/officeDocument/2006/relationships/hyperlink" Target="http://internet.garant.ru/document/redirect/12126663/1000" TargetMode="External"/><Relationship Id="rId147" Type="http://schemas.openxmlformats.org/officeDocument/2006/relationships/hyperlink" Target="http://internet.garant.ru/document/redirect/10108541/0" TargetMode="External"/><Relationship Id="rId168" Type="http://schemas.openxmlformats.org/officeDocument/2006/relationships/hyperlink" Target="http://internet.garant.ru/document/redirect/5369952/0" TargetMode="External"/><Relationship Id="rId8" Type="http://schemas.openxmlformats.org/officeDocument/2006/relationships/hyperlink" Target="http://internet.garant.ru/document/redirect/71856140/10401" TargetMode="External"/><Relationship Id="rId51" Type="http://schemas.openxmlformats.org/officeDocument/2006/relationships/hyperlink" Target="http://internet.garant.ru/document/redirect/71615956/0" TargetMode="External"/><Relationship Id="rId72" Type="http://schemas.openxmlformats.org/officeDocument/2006/relationships/hyperlink" Target="http://internet.garant.ru/document/redirect/43666066/1000" TargetMode="External"/><Relationship Id="rId93" Type="http://schemas.openxmlformats.org/officeDocument/2006/relationships/hyperlink" Target="http://internet.garant.ru/document/redirect/185656/1" TargetMode="External"/><Relationship Id="rId98" Type="http://schemas.openxmlformats.org/officeDocument/2006/relationships/hyperlink" Target="http://internet.garant.ru/document/redirect/12124624/0" TargetMode="External"/><Relationship Id="rId121" Type="http://schemas.openxmlformats.org/officeDocument/2006/relationships/image" Target="media/image15.emf"/><Relationship Id="rId142" Type="http://schemas.openxmlformats.org/officeDocument/2006/relationships/hyperlink" Target="http://internet.garant.ru/document/redirect/10103000/0" TargetMode="External"/><Relationship Id="rId163" Type="http://schemas.openxmlformats.org/officeDocument/2006/relationships/hyperlink" Target="http://internet.garant.ru/document/redirect/12158477/10000" TargetMode="External"/><Relationship Id="rId184" Type="http://schemas.openxmlformats.org/officeDocument/2006/relationships/hyperlink" Target="http://internet.garant.ru/document/redirect/10104313/0" TargetMode="External"/><Relationship Id="rId189" Type="http://schemas.openxmlformats.org/officeDocument/2006/relationships/hyperlink" Target="http://internet.garant.ru/document/redirect/12147594/0" TargetMode="External"/><Relationship Id="rId219" Type="http://schemas.openxmlformats.org/officeDocument/2006/relationships/hyperlink" Target="http://internet.garant.ru/document/redirect/6180772/0" TargetMode="External"/><Relationship Id="rId3" Type="http://schemas.openxmlformats.org/officeDocument/2006/relationships/styles" Target="styles.xml"/><Relationship Id="rId214" Type="http://schemas.openxmlformats.org/officeDocument/2006/relationships/hyperlink" Target="http://internet.garant.ru/document/redirect/36978716/0" TargetMode="External"/><Relationship Id="rId230" Type="http://schemas.openxmlformats.org/officeDocument/2006/relationships/hyperlink" Target="http://internet.garant.ru/document/redirect/5922137/0" TargetMode="External"/><Relationship Id="rId235" Type="http://schemas.openxmlformats.org/officeDocument/2006/relationships/hyperlink" Target="http://internet.garant.ru/document/redirect/12129354/0" TargetMode="External"/><Relationship Id="rId251" Type="http://schemas.openxmlformats.org/officeDocument/2006/relationships/hyperlink" Target="http://internet.garant.ru/document/redirect/12161584/3213" TargetMode="External"/><Relationship Id="rId256" Type="http://schemas.openxmlformats.org/officeDocument/2006/relationships/hyperlink" Target="http://internet.garant.ru/document/redirect/12161584/0" TargetMode="External"/><Relationship Id="rId25" Type="http://schemas.openxmlformats.org/officeDocument/2006/relationships/header" Target="header1.xml"/><Relationship Id="rId46" Type="http://schemas.openxmlformats.org/officeDocument/2006/relationships/hyperlink" Target="http://internet.garant.ru/document/redirect/12138258/3" TargetMode="External"/><Relationship Id="rId67" Type="http://schemas.openxmlformats.org/officeDocument/2006/relationships/hyperlink" Target="http://internet.garant.ru/document/redirect/71610954/0" TargetMode="External"/><Relationship Id="rId116" Type="http://schemas.openxmlformats.org/officeDocument/2006/relationships/hyperlink" Target="http://internet.garant.ru/document/redirect/12145642/0" TargetMode="External"/><Relationship Id="rId137" Type="http://schemas.openxmlformats.org/officeDocument/2006/relationships/hyperlink" Target="http://internet.garant.ru/document/redirect/73733970/0" TargetMode="External"/><Relationship Id="rId158" Type="http://schemas.openxmlformats.org/officeDocument/2006/relationships/hyperlink" Target="http://internet.garant.ru/document/redirect/10108787/0" TargetMode="External"/><Relationship Id="rId272" Type="http://schemas.openxmlformats.org/officeDocument/2006/relationships/hyperlink" Target="http://internet.garant.ru/document/redirect/12147594/0" TargetMode="External"/><Relationship Id="rId20" Type="http://schemas.openxmlformats.org/officeDocument/2006/relationships/hyperlink" Target="http://internet.garant.ru/document/redirect/43661394/4000" TargetMode="External"/><Relationship Id="rId41" Type="http://schemas.openxmlformats.org/officeDocument/2006/relationships/hyperlink" Target="http://internet.garant.ru/document/redirect/12147594/2" TargetMode="External"/><Relationship Id="rId62" Type="http://schemas.openxmlformats.org/officeDocument/2006/relationships/hyperlink" Target="http://internet.garant.ru/document/redirect/71892700/0" TargetMode="External"/><Relationship Id="rId83" Type="http://schemas.openxmlformats.org/officeDocument/2006/relationships/hyperlink" Target="http://internet.garant.ru/document/redirect/12121252/0" TargetMode="External"/><Relationship Id="rId88" Type="http://schemas.openxmlformats.org/officeDocument/2006/relationships/hyperlink" Target="http://internet.garant.ru/document/redirect/12132072/0" TargetMode="External"/><Relationship Id="rId111" Type="http://schemas.openxmlformats.org/officeDocument/2006/relationships/hyperlink" Target="http://internet.garant.ru/document/redirect/12157004/0" TargetMode="External"/><Relationship Id="rId132" Type="http://schemas.openxmlformats.org/officeDocument/2006/relationships/hyperlink" Target="http://internet.garant.ru/document/redirect/71708964/43" TargetMode="External"/><Relationship Id="rId153" Type="http://schemas.openxmlformats.org/officeDocument/2006/relationships/hyperlink" Target="http://internet.garant.ru/document/redirect/12150845/0" TargetMode="External"/><Relationship Id="rId174" Type="http://schemas.openxmlformats.org/officeDocument/2006/relationships/hyperlink" Target="http://internet.garant.ru/document/redirect/12150845/0" TargetMode="External"/><Relationship Id="rId179" Type="http://schemas.openxmlformats.org/officeDocument/2006/relationships/hyperlink" Target="http://internet.garant.ru/document/redirect/10108595/0" TargetMode="External"/><Relationship Id="rId195" Type="http://schemas.openxmlformats.org/officeDocument/2006/relationships/hyperlink" Target="http://internet.garant.ru/document/redirect/2160034/0" TargetMode="External"/><Relationship Id="rId209" Type="http://schemas.openxmlformats.org/officeDocument/2006/relationships/hyperlink" Target="http://internet.garant.ru/document/redirect/2306252/0" TargetMode="External"/><Relationship Id="rId190" Type="http://schemas.openxmlformats.org/officeDocument/2006/relationships/hyperlink" Target="http://internet.garant.ru/document/redirect/12150845/1" TargetMode="External"/><Relationship Id="rId204" Type="http://schemas.openxmlformats.org/officeDocument/2006/relationships/hyperlink" Target="http://internet.garant.ru/document/redirect/4188851/0" TargetMode="External"/><Relationship Id="rId220" Type="http://schemas.openxmlformats.org/officeDocument/2006/relationships/hyperlink" Target="http://internet.garant.ru/document/redirect/70584352/0" TargetMode="External"/><Relationship Id="rId225" Type="http://schemas.openxmlformats.org/officeDocument/2006/relationships/hyperlink" Target="http://internet.garant.ru/document/redirect/5922126/0" TargetMode="External"/><Relationship Id="rId241" Type="http://schemas.openxmlformats.org/officeDocument/2006/relationships/hyperlink" Target="http://internet.garant.ru/document/redirect/12161584/3213" TargetMode="External"/><Relationship Id="rId246" Type="http://schemas.openxmlformats.org/officeDocument/2006/relationships/hyperlink" Target="http://internet.garant.ru/document/redirect/12161584/32141" TargetMode="External"/><Relationship Id="rId267" Type="http://schemas.openxmlformats.org/officeDocument/2006/relationships/hyperlink" Target="http://internet.garant.ru/document/redirect/23941540/181" TargetMode="External"/><Relationship Id="rId15" Type="http://schemas.openxmlformats.org/officeDocument/2006/relationships/image" Target="media/image6.emf"/><Relationship Id="rId36" Type="http://schemas.openxmlformats.org/officeDocument/2006/relationships/hyperlink" Target="http://internet.garant.ru/document/redirect/12125350/0" TargetMode="External"/><Relationship Id="rId57" Type="http://schemas.openxmlformats.org/officeDocument/2006/relationships/hyperlink" Target="http://internet.garant.ru/document/redirect/71741710/0" TargetMode="External"/><Relationship Id="rId106" Type="http://schemas.openxmlformats.org/officeDocument/2006/relationships/hyperlink" Target="http://internet.garant.ru/document/redirect/2108709/0" TargetMode="External"/><Relationship Id="rId127" Type="http://schemas.openxmlformats.org/officeDocument/2006/relationships/hyperlink" Target="http://internet.garant.ru/document/redirect/12124624/2" TargetMode="External"/><Relationship Id="rId262" Type="http://schemas.openxmlformats.org/officeDocument/2006/relationships/hyperlink" Target="http://internet.garant.ru/document/redirect/12161584/0" TargetMode="External"/><Relationship Id="rId10" Type="http://schemas.openxmlformats.org/officeDocument/2006/relationships/image" Target="media/image1.emf"/><Relationship Id="rId31" Type="http://schemas.openxmlformats.org/officeDocument/2006/relationships/header" Target="header5.xml"/><Relationship Id="rId52" Type="http://schemas.openxmlformats.org/officeDocument/2006/relationships/hyperlink" Target="http://internet.garant.ru/document/redirect/36902295/1000" TargetMode="External"/><Relationship Id="rId73" Type="http://schemas.openxmlformats.org/officeDocument/2006/relationships/hyperlink" Target="http://internet.garant.ru/document/redirect/43666066/0" TargetMode="External"/><Relationship Id="rId78" Type="http://schemas.openxmlformats.org/officeDocument/2006/relationships/hyperlink" Target="http://internet.garant.ru/document/redirect/12121252/1000" TargetMode="External"/><Relationship Id="rId94" Type="http://schemas.openxmlformats.org/officeDocument/2006/relationships/hyperlink" Target="http://internet.garant.ru/document/redirect/3923095/400" TargetMode="External"/><Relationship Id="rId99" Type="http://schemas.openxmlformats.org/officeDocument/2006/relationships/hyperlink" Target="http://internet.garant.ru/document/redirect/12131290/1000" TargetMode="External"/><Relationship Id="rId101" Type="http://schemas.openxmlformats.org/officeDocument/2006/relationships/hyperlink" Target="http://internet.garant.ru/document/redirect/6180779/3" TargetMode="External"/><Relationship Id="rId122" Type="http://schemas.openxmlformats.org/officeDocument/2006/relationships/image" Target="media/image16.emf"/><Relationship Id="rId143" Type="http://schemas.openxmlformats.org/officeDocument/2006/relationships/hyperlink" Target="http://internet.garant.ru/document/redirect/12124624/0" TargetMode="External"/><Relationship Id="rId148" Type="http://schemas.openxmlformats.org/officeDocument/2006/relationships/hyperlink" Target="http://internet.garant.ru/document/redirect/10108541/0" TargetMode="External"/><Relationship Id="rId164" Type="http://schemas.openxmlformats.org/officeDocument/2006/relationships/hyperlink" Target="http://internet.garant.ru/document/redirect/71898830/0" TargetMode="External"/><Relationship Id="rId169" Type="http://schemas.openxmlformats.org/officeDocument/2006/relationships/hyperlink" Target="http://internet.garant.ru/document/redirect/5369954/0" TargetMode="External"/><Relationship Id="rId185" Type="http://schemas.openxmlformats.org/officeDocument/2006/relationships/hyperlink" Target="http://internet.garant.ru/document/redirect/23940656/0" TargetMode="External"/><Relationship Id="rId4" Type="http://schemas.openxmlformats.org/officeDocument/2006/relationships/settings" Target="settings.xml"/><Relationship Id="rId9" Type="http://schemas.openxmlformats.org/officeDocument/2006/relationships/hyperlink" Target="http://internet.garant.ru/document/redirect/71856140/0" TargetMode="External"/><Relationship Id="rId180" Type="http://schemas.openxmlformats.org/officeDocument/2006/relationships/hyperlink" Target="http://internet.garant.ru/document/redirect/12125350/2" TargetMode="External"/><Relationship Id="rId210" Type="http://schemas.openxmlformats.org/officeDocument/2006/relationships/hyperlink" Target="http://internet.garant.ru/document/redirect/4188851/0" TargetMode="External"/><Relationship Id="rId215" Type="http://schemas.openxmlformats.org/officeDocument/2006/relationships/hyperlink" Target="http://internet.garant.ru/document/redirect/36978716/0" TargetMode="External"/><Relationship Id="rId236" Type="http://schemas.openxmlformats.org/officeDocument/2006/relationships/hyperlink" Target="http://internet.garant.ru/document/redirect/70398302/0" TargetMode="External"/><Relationship Id="rId257" Type="http://schemas.openxmlformats.org/officeDocument/2006/relationships/hyperlink" Target="http://internet.garant.ru/document/redirect/12161584/97" TargetMode="External"/><Relationship Id="rId26" Type="http://schemas.openxmlformats.org/officeDocument/2006/relationships/header" Target="header2.xml"/><Relationship Id="rId231" Type="http://schemas.openxmlformats.org/officeDocument/2006/relationships/hyperlink" Target="http://internet.garant.ru/document/redirect/12145642/0" TargetMode="External"/><Relationship Id="rId252" Type="http://schemas.openxmlformats.org/officeDocument/2006/relationships/hyperlink" Target="http://internet.garant.ru/document/redirect/12161584/32142" TargetMode="External"/><Relationship Id="rId273" Type="http://schemas.openxmlformats.org/officeDocument/2006/relationships/hyperlink" Target="http://internet.garant.ru/document/redirect/12115118/3" TargetMode="External"/><Relationship Id="rId47" Type="http://schemas.openxmlformats.org/officeDocument/2006/relationships/hyperlink" Target="https://internet.garant.ru/document/redirect/12158477/711" TargetMode="External"/><Relationship Id="rId68" Type="http://schemas.openxmlformats.org/officeDocument/2006/relationships/hyperlink" Target="http://internet.garant.ru/document/redirect/12158477/10000" TargetMode="External"/><Relationship Id="rId89" Type="http://schemas.openxmlformats.org/officeDocument/2006/relationships/hyperlink" Target="http://internet.garant.ru/document/redirect/2108708/0" TargetMode="External"/><Relationship Id="rId112" Type="http://schemas.openxmlformats.org/officeDocument/2006/relationships/image" Target="media/image9.jpeg"/><Relationship Id="rId133" Type="http://schemas.openxmlformats.org/officeDocument/2006/relationships/hyperlink" Target="http://internet.garant.ru/document/redirect/12124624/2" TargetMode="External"/><Relationship Id="rId154" Type="http://schemas.openxmlformats.org/officeDocument/2006/relationships/hyperlink" Target="http://internet.garant.ru/document/redirect/12150845/0" TargetMode="External"/><Relationship Id="rId175" Type="http://schemas.openxmlformats.org/officeDocument/2006/relationships/hyperlink" Target="http://internet.garant.ru/document/redirect/10104313/0" TargetMode="External"/><Relationship Id="rId196" Type="http://schemas.openxmlformats.org/officeDocument/2006/relationships/hyperlink" Target="http://internet.garant.ru/document/redirect/3924253/600" TargetMode="External"/><Relationship Id="rId200" Type="http://schemas.openxmlformats.org/officeDocument/2006/relationships/hyperlink" Target="http://internet.garant.ru/document/redirect/71636066/0" TargetMode="External"/><Relationship Id="rId16" Type="http://schemas.openxmlformats.org/officeDocument/2006/relationships/hyperlink" Target="http://internet.garant.ru/document/redirect/43661394/0" TargetMode="External"/><Relationship Id="rId221" Type="http://schemas.openxmlformats.org/officeDocument/2006/relationships/hyperlink" Target="http://internet.garant.ru/document/redirect/70584352/0" TargetMode="External"/><Relationship Id="rId242" Type="http://schemas.openxmlformats.org/officeDocument/2006/relationships/hyperlink" Target="http://internet.garant.ru/document/redirect/12161584/32142" TargetMode="External"/><Relationship Id="rId263" Type="http://schemas.openxmlformats.org/officeDocument/2006/relationships/hyperlink" Target="http://internet.garant.ru/document/redirect/12138258/292" TargetMode="External"/><Relationship Id="rId37" Type="http://schemas.openxmlformats.org/officeDocument/2006/relationships/hyperlink" Target="http://internet.garant.ru/document/redirect/12138258/0" TargetMode="External"/><Relationship Id="rId58" Type="http://schemas.openxmlformats.org/officeDocument/2006/relationships/hyperlink" Target="http://internet.garant.ru/document/redirect/3922121/0" TargetMode="External"/><Relationship Id="rId79" Type="http://schemas.openxmlformats.org/officeDocument/2006/relationships/hyperlink" Target="http://internet.garant.ru/document/redirect/2108701/0" TargetMode="External"/><Relationship Id="rId102" Type="http://schemas.openxmlformats.org/officeDocument/2006/relationships/hyperlink" Target="http://internet.garant.ru/document/redirect/73866930/0" TargetMode="External"/><Relationship Id="rId123" Type="http://schemas.openxmlformats.org/officeDocument/2006/relationships/image" Target="media/image17.emf"/><Relationship Id="rId144" Type="http://schemas.openxmlformats.org/officeDocument/2006/relationships/hyperlink" Target="http://internet.garant.ru/document/redirect/12131702/0" TargetMode="External"/><Relationship Id="rId90" Type="http://schemas.openxmlformats.org/officeDocument/2006/relationships/hyperlink" Target="http://internet.garant.ru/document/redirect/12132072/1000" TargetMode="External"/><Relationship Id="rId165" Type="http://schemas.openxmlformats.org/officeDocument/2006/relationships/hyperlink" Target="http://internet.garant.ru/document/redirect/12158477/10000" TargetMode="External"/><Relationship Id="rId186" Type="http://schemas.openxmlformats.org/officeDocument/2006/relationships/hyperlink" Target="http://internet.garant.ru/document/redirect/23901101/0" TargetMode="External"/><Relationship Id="rId211" Type="http://schemas.openxmlformats.org/officeDocument/2006/relationships/hyperlink" Target="http://internet.garant.ru/document/redirect/4188851/0" TargetMode="External"/><Relationship Id="rId232" Type="http://schemas.openxmlformats.org/officeDocument/2006/relationships/hyperlink" Target="http://internet.garant.ru/document/redirect/1305770/0" TargetMode="External"/><Relationship Id="rId253" Type="http://schemas.openxmlformats.org/officeDocument/2006/relationships/hyperlink" Target="http://internet.garant.ru/document/redirect/12161584/32143" TargetMode="External"/><Relationship Id="rId274" Type="http://schemas.openxmlformats.org/officeDocument/2006/relationships/header" Target="header6.xml"/><Relationship Id="rId27" Type="http://schemas.openxmlformats.org/officeDocument/2006/relationships/hyperlink" Target="http://internet.garant.ru/document/redirect/3923095/230" TargetMode="External"/><Relationship Id="rId48" Type="http://schemas.openxmlformats.org/officeDocument/2006/relationships/hyperlink" Target="http://internet.garant.ru/document/redirect/12161584/0" TargetMode="External"/><Relationship Id="rId69" Type="http://schemas.openxmlformats.org/officeDocument/2006/relationships/hyperlink" Target="http://internet.garant.ru/document/redirect/2306327/0" TargetMode="External"/><Relationship Id="rId113" Type="http://schemas.openxmlformats.org/officeDocument/2006/relationships/image" Target="media/image10.jpeg"/><Relationship Id="rId134" Type="http://schemas.openxmlformats.org/officeDocument/2006/relationships/hyperlink" Target="http://internet.garant.ru/document/redirect/73733964/0" TargetMode="External"/><Relationship Id="rId80" Type="http://schemas.openxmlformats.org/officeDocument/2006/relationships/hyperlink" Target="http://internet.garant.ru/document/redirect/70398302/0" TargetMode="External"/><Relationship Id="rId155" Type="http://schemas.openxmlformats.org/officeDocument/2006/relationships/hyperlink" Target="http://internet.garant.ru/document/redirect/12150845/0" TargetMode="External"/><Relationship Id="rId176" Type="http://schemas.openxmlformats.org/officeDocument/2006/relationships/hyperlink" Target="http://internet.garant.ru/document/redirect/12125350/0" TargetMode="External"/><Relationship Id="rId197" Type="http://schemas.openxmlformats.org/officeDocument/2006/relationships/hyperlink" Target="http://internet.garant.ru/document/redirect/6180771/0" TargetMode="External"/><Relationship Id="rId201" Type="http://schemas.openxmlformats.org/officeDocument/2006/relationships/hyperlink" Target="http://internet.garant.ru/document/redirect/12131290/10000" TargetMode="External"/><Relationship Id="rId222" Type="http://schemas.openxmlformats.org/officeDocument/2006/relationships/hyperlink" Target="http://internet.garant.ru/document/redirect/70249640/0" TargetMode="External"/><Relationship Id="rId243" Type="http://schemas.openxmlformats.org/officeDocument/2006/relationships/hyperlink" Target="http://internet.garant.ru/document/redirect/12161584/32143" TargetMode="External"/><Relationship Id="rId264" Type="http://schemas.openxmlformats.org/officeDocument/2006/relationships/hyperlink" Target="http://internet.garant.ru/document/redirect/12138258/293" TargetMode="External"/><Relationship Id="rId17" Type="http://schemas.openxmlformats.org/officeDocument/2006/relationships/hyperlink" Target="http://internet.garant.ru/document/redirect/43661394/1000" TargetMode="External"/><Relationship Id="rId38" Type="http://schemas.openxmlformats.org/officeDocument/2006/relationships/hyperlink" Target="http://internet.garant.ru/document/redirect/23941540/0" TargetMode="External"/><Relationship Id="rId59" Type="http://schemas.openxmlformats.org/officeDocument/2006/relationships/hyperlink" Target="http://internet.garant.ru/document/redirect/71959880/0" TargetMode="External"/><Relationship Id="rId103" Type="http://schemas.openxmlformats.org/officeDocument/2006/relationships/hyperlink" Target="http://internet.garant.ru/document/redirect/12124624/0" TargetMode="External"/><Relationship Id="rId124" Type="http://schemas.openxmlformats.org/officeDocument/2006/relationships/image" Target="media/image18.emf"/><Relationship Id="rId70" Type="http://schemas.openxmlformats.org/officeDocument/2006/relationships/hyperlink" Target="http://internet.garant.ru/document/redirect/12158477/10000" TargetMode="External"/><Relationship Id="rId91" Type="http://schemas.openxmlformats.org/officeDocument/2006/relationships/hyperlink" Target="http://internet.garant.ru/document/redirect/12132072/0" TargetMode="External"/><Relationship Id="rId145" Type="http://schemas.openxmlformats.org/officeDocument/2006/relationships/hyperlink" Target="http://internet.garant.ru/document/redirect/23940721/0" TargetMode="External"/><Relationship Id="rId166" Type="http://schemas.openxmlformats.org/officeDocument/2006/relationships/hyperlink" Target="http://internet.garant.ru/document/redirect/6178438/0" TargetMode="External"/><Relationship Id="rId187" Type="http://schemas.openxmlformats.org/officeDocument/2006/relationships/hyperlink" Target="http://internet.garant.ru/document/redirect/43657230/0" TargetMode="External"/><Relationship Id="rId1" Type="http://schemas.openxmlformats.org/officeDocument/2006/relationships/customXml" Target="../customXml/item1.xml"/><Relationship Id="rId212" Type="http://schemas.openxmlformats.org/officeDocument/2006/relationships/hyperlink" Target="http://internet.garant.ru/document/redirect/12127232/600" TargetMode="External"/><Relationship Id="rId233" Type="http://schemas.openxmlformats.org/officeDocument/2006/relationships/hyperlink" Target="http://internet.garant.ru/document/redirect/5369561/0" TargetMode="External"/><Relationship Id="rId254" Type="http://schemas.openxmlformats.org/officeDocument/2006/relationships/hyperlink" Target="http://internet.garant.ru/document/redirect/12161584/32144" TargetMode="External"/><Relationship Id="rId28" Type="http://schemas.openxmlformats.org/officeDocument/2006/relationships/hyperlink" Target="http://internet.garant.ru/document/redirect/6180779/0" TargetMode="External"/><Relationship Id="rId49" Type="http://schemas.openxmlformats.org/officeDocument/2006/relationships/hyperlink" Target="https://internet.garant.ru/document/redirect/194588/0" TargetMode="External"/><Relationship Id="rId114" Type="http://schemas.openxmlformats.org/officeDocument/2006/relationships/image" Target="media/image11.jpeg"/><Relationship Id="rId27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18401A-E0EF-45A7-A69E-CFFF4963E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89880</Words>
  <Characters>512321</Characters>
  <Application>Microsoft Office Word</Application>
  <DocSecurity>0</DocSecurity>
  <Lines>4269</Lines>
  <Paragraphs>1201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601000</CharactersWithSpaces>
  <SharedDoc>false</SharedDoc>
  <HLinks>
    <vt:vector size="1872" baseType="variant">
      <vt:variant>
        <vt:i4>3932197</vt:i4>
      </vt:variant>
      <vt:variant>
        <vt:i4>933</vt:i4>
      </vt:variant>
      <vt:variant>
        <vt:i4>0</vt:i4>
      </vt:variant>
      <vt:variant>
        <vt:i4>5</vt:i4>
      </vt:variant>
      <vt:variant>
        <vt:lpwstr>http://internet.garant.ru/document/redirect/12115118/3</vt:lpwstr>
      </vt:variant>
      <vt:variant>
        <vt:lpwstr/>
      </vt:variant>
      <vt:variant>
        <vt:i4>3276847</vt:i4>
      </vt:variant>
      <vt:variant>
        <vt:i4>930</vt:i4>
      </vt:variant>
      <vt:variant>
        <vt:i4>0</vt:i4>
      </vt:variant>
      <vt:variant>
        <vt:i4>5</vt:i4>
      </vt:variant>
      <vt:variant>
        <vt:lpwstr>http://internet.garant.ru/document/redirect/12147594/0</vt:lpwstr>
      </vt:variant>
      <vt:variant>
        <vt:lpwstr/>
      </vt:variant>
      <vt:variant>
        <vt:i4>196629</vt:i4>
      </vt:variant>
      <vt:variant>
        <vt:i4>927</vt:i4>
      </vt:variant>
      <vt:variant>
        <vt:i4>0</vt:i4>
      </vt:variant>
      <vt:variant>
        <vt:i4>5</vt:i4>
      </vt:variant>
      <vt:variant>
        <vt:lpwstr>http://internet.garant.ru/document/redirect/12127232/600</vt:lpwstr>
      </vt:variant>
      <vt:variant>
        <vt:lpwstr/>
      </vt:variant>
      <vt:variant>
        <vt:i4>196629</vt:i4>
      </vt:variant>
      <vt:variant>
        <vt:i4>924</vt:i4>
      </vt:variant>
      <vt:variant>
        <vt:i4>0</vt:i4>
      </vt:variant>
      <vt:variant>
        <vt:i4>5</vt:i4>
      </vt:variant>
      <vt:variant>
        <vt:lpwstr>http://internet.garant.ru/document/redirect/12127232/600</vt:lpwstr>
      </vt:variant>
      <vt:variant>
        <vt:lpwstr/>
      </vt:variant>
      <vt:variant>
        <vt:i4>3276845</vt:i4>
      </vt:variant>
      <vt:variant>
        <vt:i4>921</vt:i4>
      </vt:variant>
      <vt:variant>
        <vt:i4>0</vt:i4>
      </vt:variant>
      <vt:variant>
        <vt:i4>5</vt:i4>
      </vt:variant>
      <vt:variant>
        <vt:lpwstr>http://internet.garant.ru/document/redirect/12129354/0</vt:lpwstr>
      </vt:variant>
      <vt:variant>
        <vt:lpwstr/>
      </vt:variant>
      <vt:variant>
        <vt:i4>262172</vt:i4>
      </vt:variant>
      <vt:variant>
        <vt:i4>918</vt:i4>
      </vt:variant>
      <vt:variant>
        <vt:i4>0</vt:i4>
      </vt:variant>
      <vt:variant>
        <vt:i4>5</vt:i4>
      </vt:variant>
      <vt:variant>
        <vt:lpwstr>http://internet.garant.ru/document/redirect/23941540/231</vt:lpwstr>
      </vt:variant>
      <vt:variant>
        <vt:lpwstr/>
      </vt:variant>
      <vt:variant>
        <vt:i4>458775</vt:i4>
      </vt:variant>
      <vt:variant>
        <vt:i4>915</vt:i4>
      </vt:variant>
      <vt:variant>
        <vt:i4>0</vt:i4>
      </vt:variant>
      <vt:variant>
        <vt:i4>5</vt:i4>
      </vt:variant>
      <vt:variant>
        <vt:lpwstr>http://internet.garant.ru/document/redirect/23941540/181</vt:lpwstr>
      </vt:variant>
      <vt:variant>
        <vt:lpwstr/>
      </vt:variant>
      <vt:variant>
        <vt:i4>458779</vt:i4>
      </vt:variant>
      <vt:variant>
        <vt:i4>912</vt:i4>
      </vt:variant>
      <vt:variant>
        <vt:i4>0</vt:i4>
      </vt:variant>
      <vt:variant>
        <vt:i4>5</vt:i4>
      </vt:variant>
      <vt:variant>
        <vt:lpwstr>http://internet.garant.ru/document/redirect/23941540/141</vt:lpwstr>
      </vt:variant>
      <vt:variant>
        <vt:lpwstr/>
      </vt:variant>
      <vt:variant>
        <vt:i4>3604527</vt:i4>
      </vt:variant>
      <vt:variant>
        <vt:i4>909</vt:i4>
      </vt:variant>
      <vt:variant>
        <vt:i4>0</vt:i4>
      </vt:variant>
      <vt:variant>
        <vt:i4>5</vt:i4>
      </vt:variant>
      <vt:variant>
        <vt:lpwstr>http://internet.garant.ru/document/redirect/23941540/0</vt:lpwstr>
      </vt:variant>
      <vt:variant>
        <vt:lpwstr/>
      </vt:variant>
      <vt:variant>
        <vt:i4>983061</vt:i4>
      </vt:variant>
      <vt:variant>
        <vt:i4>906</vt:i4>
      </vt:variant>
      <vt:variant>
        <vt:i4>0</vt:i4>
      </vt:variant>
      <vt:variant>
        <vt:i4>5</vt:i4>
      </vt:variant>
      <vt:variant>
        <vt:lpwstr>http://internet.garant.ru/document/redirect/12138258/293</vt:lpwstr>
      </vt:variant>
      <vt:variant>
        <vt:lpwstr/>
      </vt:variant>
      <vt:variant>
        <vt:i4>917525</vt:i4>
      </vt:variant>
      <vt:variant>
        <vt:i4>903</vt:i4>
      </vt:variant>
      <vt:variant>
        <vt:i4>0</vt:i4>
      </vt:variant>
      <vt:variant>
        <vt:i4>5</vt:i4>
      </vt:variant>
      <vt:variant>
        <vt:lpwstr>http://internet.garant.ru/document/redirect/12138258/292</vt:lpwstr>
      </vt:variant>
      <vt:variant>
        <vt:lpwstr/>
      </vt:variant>
      <vt:variant>
        <vt:i4>3145768</vt:i4>
      </vt:variant>
      <vt:variant>
        <vt:i4>900</vt:i4>
      </vt:variant>
      <vt:variant>
        <vt:i4>0</vt:i4>
      </vt:variant>
      <vt:variant>
        <vt:i4>5</vt:i4>
      </vt:variant>
      <vt:variant>
        <vt:lpwstr>http://internet.garant.ru/document/redirect/12161584/0</vt:lpwstr>
      </vt:variant>
      <vt:variant>
        <vt:lpwstr/>
      </vt:variant>
      <vt:variant>
        <vt:i4>983056</vt:i4>
      </vt:variant>
      <vt:variant>
        <vt:i4>897</vt:i4>
      </vt:variant>
      <vt:variant>
        <vt:i4>0</vt:i4>
      </vt:variant>
      <vt:variant>
        <vt:i4>5</vt:i4>
      </vt:variant>
      <vt:variant>
        <vt:lpwstr>http://internet.garant.ru/document/redirect/195654/10000</vt:lpwstr>
      </vt:variant>
      <vt:variant>
        <vt:lpwstr/>
      </vt:variant>
      <vt:variant>
        <vt:i4>983056</vt:i4>
      </vt:variant>
      <vt:variant>
        <vt:i4>894</vt:i4>
      </vt:variant>
      <vt:variant>
        <vt:i4>0</vt:i4>
      </vt:variant>
      <vt:variant>
        <vt:i4>5</vt:i4>
      </vt:variant>
      <vt:variant>
        <vt:lpwstr>http://internet.garant.ru/document/redirect/195654/10000</vt:lpwstr>
      </vt:variant>
      <vt:variant>
        <vt:lpwstr/>
      </vt:variant>
      <vt:variant>
        <vt:i4>3407911</vt:i4>
      </vt:variant>
      <vt:variant>
        <vt:i4>891</vt:i4>
      </vt:variant>
      <vt:variant>
        <vt:i4>0</vt:i4>
      </vt:variant>
      <vt:variant>
        <vt:i4>5</vt:i4>
      </vt:variant>
      <vt:variant>
        <vt:lpwstr>http://internet.garant.ru/document/redirect/72103132/0</vt:lpwstr>
      </vt:variant>
      <vt:variant>
        <vt:lpwstr/>
      </vt:variant>
      <vt:variant>
        <vt:i4>1376260</vt:i4>
      </vt:variant>
      <vt:variant>
        <vt:i4>888</vt:i4>
      </vt:variant>
      <vt:variant>
        <vt:i4>0</vt:i4>
      </vt:variant>
      <vt:variant>
        <vt:i4>5</vt:i4>
      </vt:variant>
      <vt:variant>
        <vt:lpwstr>http://internet.garant.ru/document/redirect/3922843/0</vt:lpwstr>
      </vt:variant>
      <vt:variant>
        <vt:lpwstr/>
      </vt:variant>
      <vt:variant>
        <vt:i4>3735592</vt:i4>
      </vt:variant>
      <vt:variant>
        <vt:i4>885</vt:i4>
      </vt:variant>
      <vt:variant>
        <vt:i4>0</vt:i4>
      </vt:variant>
      <vt:variant>
        <vt:i4>5</vt:i4>
      </vt:variant>
      <vt:variant>
        <vt:lpwstr>http://internet.garant.ru/document/redirect/12161584/97</vt:lpwstr>
      </vt:variant>
      <vt:variant>
        <vt:lpwstr/>
      </vt:variant>
      <vt:variant>
        <vt:i4>3145768</vt:i4>
      </vt:variant>
      <vt:variant>
        <vt:i4>882</vt:i4>
      </vt:variant>
      <vt:variant>
        <vt:i4>0</vt:i4>
      </vt:variant>
      <vt:variant>
        <vt:i4>5</vt:i4>
      </vt:variant>
      <vt:variant>
        <vt:lpwstr>http://internet.garant.ru/document/redirect/12161584/0</vt:lpwstr>
      </vt:variant>
      <vt:variant>
        <vt:lpwstr/>
      </vt:variant>
      <vt:variant>
        <vt:i4>3997741</vt:i4>
      </vt:variant>
      <vt:variant>
        <vt:i4>879</vt:i4>
      </vt:variant>
      <vt:variant>
        <vt:i4>0</vt:i4>
      </vt:variant>
      <vt:variant>
        <vt:i4>5</vt:i4>
      </vt:variant>
      <vt:variant>
        <vt:lpwstr>http://internet.garant.ru/document/redirect/70398302/0</vt:lpwstr>
      </vt:variant>
      <vt:variant>
        <vt:lpwstr/>
      </vt:variant>
      <vt:variant>
        <vt:i4>3538990</vt:i4>
      </vt:variant>
      <vt:variant>
        <vt:i4>876</vt:i4>
      </vt:variant>
      <vt:variant>
        <vt:i4>0</vt:i4>
      </vt:variant>
      <vt:variant>
        <vt:i4>5</vt:i4>
      </vt:variant>
      <vt:variant>
        <vt:lpwstr>http://internet.garant.ru/document/redirect/12161584/32144</vt:lpwstr>
      </vt:variant>
      <vt:variant>
        <vt:lpwstr/>
      </vt:variant>
      <vt:variant>
        <vt:i4>3211310</vt:i4>
      </vt:variant>
      <vt:variant>
        <vt:i4>873</vt:i4>
      </vt:variant>
      <vt:variant>
        <vt:i4>0</vt:i4>
      </vt:variant>
      <vt:variant>
        <vt:i4>5</vt:i4>
      </vt:variant>
      <vt:variant>
        <vt:lpwstr>http://internet.garant.ru/document/redirect/12161584/32143</vt:lpwstr>
      </vt:variant>
      <vt:variant>
        <vt:lpwstr/>
      </vt:variant>
      <vt:variant>
        <vt:i4>3145774</vt:i4>
      </vt:variant>
      <vt:variant>
        <vt:i4>870</vt:i4>
      </vt:variant>
      <vt:variant>
        <vt:i4>0</vt:i4>
      </vt:variant>
      <vt:variant>
        <vt:i4>5</vt:i4>
      </vt:variant>
      <vt:variant>
        <vt:lpwstr>http://internet.garant.ru/document/redirect/12161584/32142</vt:lpwstr>
      </vt:variant>
      <vt:variant>
        <vt:lpwstr/>
      </vt:variant>
      <vt:variant>
        <vt:i4>131098</vt:i4>
      </vt:variant>
      <vt:variant>
        <vt:i4>867</vt:i4>
      </vt:variant>
      <vt:variant>
        <vt:i4>0</vt:i4>
      </vt:variant>
      <vt:variant>
        <vt:i4>5</vt:i4>
      </vt:variant>
      <vt:variant>
        <vt:lpwstr>http://internet.garant.ru/document/redirect/12161584/3213</vt:lpwstr>
      </vt:variant>
      <vt:variant>
        <vt:lpwstr/>
      </vt:variant>
      <vt:variant>
        <vt:i4>3145768</vt:i4>
      </vt:variant>
      <vt:variant>
        <vt:i4>864</vt:i4>
      </vt:variant>
      <vt:variant>
        <vt:i4>0</vt:i4>
      </vt:variant>
      <vt:variant>
        <vt:i4>5</vt:i4>
      </vt:variant>
      <vt:variant>
        <vt:lpwstr>http://internet.garant.ru/document/redirect/12161584/32122</vt:lpwstr>
      </vt:variant>
      <vt:variant>
        <vt:lpwstr/>
      </vt:variant>
      <vt:variant>
        <vt:i4>3342376</vt:i4>
      </vt:variant>
      <vt:variant>
        <vt:i4>861</vt:i4>
      </vt:variant>
      <vt:variant>
        <vt:i4>0</vt:i4>
      </vt:variant>
      <vt:variant>
        <vt:i4>5</vt:i4>
      </vt:variant>
      <vt:variant>
        <vt:lpwstr>http://internet.garant.ru/document/redirect/12161584/32121</vt:lpwstr>
      </vt:variant>
      <vt:variant>
        <vt:lpwstr/>
      </vt:variant>
      <vt:variant>
        <vt:i4>3145771</vt:i4>
      </vt:variant>
      <vt:variant>
        <vt:i4>858</vt:i4>
      </vt:variant>
      <vt:variant>
        <vt:i4>0</vt:i4>
      </vt:variant>
      <vt:variant>
        <vt:i4>5</vt:i4>
      </vt:variant>
      <vt:variant>
        <vt:lpwstr>http://internet.garant.ru/document/redirect/12161584/32112</vt:lpwstr>
      </vt:variant>
      <vt:variant>
        <vt:lpwstr/>
      </vt:variant>
      <vt:variant>
        <vt:i4>3211307</vt:i4>
      </vt:variant>
      <vt:variant>
        <vt:i4>855</vt:i4>
      </vt:variant>
      <vt:variant>
        <vt:i4>0</vt:i4>
      </vt:variant>
      <vt:variant>
        <vt:i4>5</vt:i4>
      </vt:variant>
      <vt:variant>
        <vt:lpwstr>http://internet.garant.ru/document/redirect/12161584/32113</vt:lpwstr>
      </vt:variant>
      <vt:variant>
        <vt:lpwstr/>
      </vt:variant>
      <vt:variant>
        <vt:i4>3342382</vt:i4>
      </vt:variant>
      <vt:variant>
        <vt:i4>852</vt:i4>
      </vt:variant>
      <vt:variant>
        <vt:i4>0</vt:i4>
      </vt:variant>
      <vt:variant>
        <vt:i4>5</vt:i4>
      </vt:variant>
      <vt:variant>
        <vt:lpwstr>http://internet.garant.ru/document/redirect/12161584/32141</vt:lpwstr>
      </vt:variant>
      <vt:variant>
        <vt:lpwstr/>
      </vt:variant>
      <vt:variant>
        <vt:i4>3342379</vt:i4>
      </vt:variant>
      <vt:variant>
        <vt:i4>849</vt:i4>
      </vt:variant>
      <vt:variant>
        <vt:i4>0</vt:i4>
      </vt:variant>
      <vt:variant>
        <vt:i4>5</vt:i4>
      </vt:variant>
      <vt:variant>
        <vt:lpwstr>http://internet.garant.ru/document/redirect/12161584/32111</vt:lpwstr>
      </vt:variant>
      <vt:variant>
        <vt:lpwstr/>
      </vt:variant>
      <vt:variant>
        <vt:i4>3538990</vt:i4>
      </vt:variant>
      <vt:variant>
        <vt:i4>846</vt:i4>
      </vt:variant>
      <vt:variant>
        <vt:i4>0</vt:i4>
      </vt:variant>
      <vt:variant>
        <vt:i4>5</vt:i4>
      </vt:variant>
      <vt:variant>
        <vt:lpwstr>http://internet.garant.ru/document/redirect/12161584/32144</vt:lpwstr>
      </vt:variant>
      <vt:variant>
        <vt:lpwstr/>
      </vt:variant>
      <vt:variant>
        <vt:i4>3211310</vt:i4>
      </vt:variant>
      <vt:variant>
        <vt:i4>843</vt:i4>
      </vt:variant>
      <vt:variant>
        <vt:i4>0</vt:i4>
      </vt:variant>
      <vt:variant>
        <vt:i4>5</vt:i4>
      </vt:variant>
      <vt:variant>
        <vt:lpwstr>http://internet.garant.ru/document/redirect/12161584/32143</vt:lpwstr>
      </vt:variant>
      <vt:variant>
        <vt:lpwstr/>
      </vt:variant>
      <vt:variant>
        <vt:i4>3145774</vt:i4>
      </vt:variant>
      <vt:variant>
        <vt:i4>840</vt:i4>
      </vt:variant>
      <vt:variant>
        <vt:i4>0</vt:i4>
      </vt:variant>
      <vt:variant>
        <vt:i4>5</vt:i4>
      </vt:variant>
      <vt:variant>
        <vt:lpwstr>http://internet.garant.ru/document/redirect/12161584/32142</vt:lpwstr>
      </vt:variant>
      <vt:variant>
        <vt:lpwstr/>
      </vt:variant>
      <vt:variant>
        <vt:i4>131098</vt:i4>
      </vt:variant>
      <vt:variant>
        <vt:i4>837</vt:i4>
      </vt:variant>
      <vt:variant>
        <vt:i4>0</vt:i4>
      </vt:variant>
      <vt:variant>
        <vt:i4>5</vt:i4>
      </vt:variant>
      <vt:variant>
        <vt:lpwstr>http://internet.garant.ru/document/redirect/12161584/3213</vt:lpwstr>
      </vt:variant>
      <vt:variant>
        <vt:lpwstr/>
      </vt:variant>
      <vt:variant>
        <vt:i4>3145768</vt:i4>
      </vt:variant>
      <vt:variant>
        <vt:i4>834</vt:i4>
      </vt:variant>
      <vt:variant>
        <vt:i4>0</vt:i4>
      </vt:variant>
      <vt:variant>
        <vt:i4>5</vt:i4>
      </vt:variant>
      <vt:variant>
        <vt:lpwstr>http://internet.garant.ru/document/redirect/12161584/32122</vt:lpwstr>
      </vt:variant>
      <vt:variant>
        <vt:lpwstr/>
      </vt:variant>
      <vt:variant>
        <vt:i4>3342376</vt:i4>
      </vt:variant>
      <vt:variant>
        <vt:i4>831</vt:i4>
      </vt:variant>
      <vt:variant>
        <vt:i4>0</vt:i4>
      </vt:variant>
      <vt:variant>
        <vt:i4>5</vt:i4>
      </vt:variant>
      <vt:variant>
        <vt:lpwstr>http://internet.garant.ru/document/redirect/12161584/32121</vt:lpwstr>
      </vt:variant>
      <vt:variant>
        <vt:lpwstr/>
      </vt:variant>
      <vt:variant>
        <vt:i4>3145771</vt:i4>
      </vt:variant>
      <vt:variant>
        <vt:i4>828</vt:i4>
      </vt:variant>
      <vt:variant>
        <vt:i4>0</vt:i4>
      </vt:variant>
      <vt:variant>
        <vt:i4>5</vt:i4>
      </vt:variant>
      <vt:variant>
        <vt:lpwstr>http://internet.garant.ru/document/redirect/12161584/32112</vt:lpwstr>
      </vt:variant>
      <vt:variant>
        <vt:lpwstr/>
      </vt:variant>
      <vt:variant>
        <vt:i4>3211307</vt:i4>
      </vt:variant>
      <vt:variant>
        <vt:i4>825</vt:i4>
      </vt:variant>
      <vt:variant>
        <vt:i4>0</vt:i4>
      </vt:variant>
      <vt:variant>
        <vt:i4>5</vt:i4>
      </vt:variant>
      <vt:variant>
        <vt:lpwstr>http://internet.garant.ru/document/redirect/12161584/32113</vt:lpwstr>
      </vt:variant>
      <vt:variant>
        <vt:lpwstr/>
      </vt:variant>
      <vt:variant>
        <vt:i4>3997741</vt:i4>
      </vt:variant>
      <vt:variant>
        <vt:i4>822</vt:i4>
      </vt:variant>
      <vt:variant>
        <vt:i4>0</vt:i4>
      </vt:variant>
      <vt:variant>
        <vt:i4>5</vt:i4>
      </vt:variant>
      <vt:variant>
        <vt:lpwstr>http://internet.garant.ru/document/redirect/70398302/0</vt:lpwstr>
      </vt:variant>
      <vt:variant>
        <vt:lpwstr/>
      </vt:variant>
      <vt:variant>
        <vt:i4>3276845</vt:i4>
      </vt:variant>
      <vt:variant>
        <vt:i4>819</vt:i4>
      </vt:variant>
      <vt:variant>
        <vt:i4>0</vt:i4>
      </vt:variant>
      <vt:variant>
        <vt:i4>5</vt:i4>
      </vt:variant>
      <vt:variant>
        <vt:lpwstr>http://internet.garant.ru/document/redirect/12129354/0</vt:lpwstr>
      </vt:variant>
      <vt:variant>
        <vt:lpwstr/>
      </vt:variant>
      <vt:variant>
        <vt:i4>3145768</vt:i4>
      </vt:variant>
      <vt:variant>
        <vt:i4>816</vt:i4>
      </vt:variant>
      <vt:variant>
        <vt:i4>0</vt:i4>
      </vt:variant>
      <vt:variant>
        <vt:i4>5</vt:i4>
      </vt:variant>
      <vt:variant>
        <vt:lpwstr>http://internet.garant.ru/document/redirect/12161584/0</vt:lpwstr>
      </vt:variant>
      <vt:variant>
        <vt:lpwstr/>
      </vt:variant>
      <vt:variant>
        <vt:i4>1441801</vt:i4>
      </vt:variant>
      <vt:variant>
        <vt:i4>813</vt:i4>
      </vt:variant>
      <vt:variant>
        <vt:i4>0</vt:i4>
      </vt:variant>
      <vt:variant>
        <vt:i4>5</vt:i4>
      </vt:variant>
      <vt:variant>
        <vt:lpwstr>http://internet.garant.ru/document/redirect/5369561/0</vt:lpwstr>
      </vt:variant>
      <vt:variant>
        <vt:lpwstr/>
      </vt:variant>
      <vt:variant>
        <vt:i4>1769480</vt:i4>
      </vt:variant>
      <vt:variant>
        <vt:i4>810</vt:i4>
      </vt:variant>
      <vt:variant>
        <vt:i4>0</vt:i4>
      </vt:variant>
      <vt:variant>
        <vt:i4>5</vt:i4>
      </vt:variant>
      <vt:variant>
        <vt:lpwstr>http://internet.garant.ru/document/redirect/1305770/0</vt:lpwstr>
      </vt:variant>
      <vt:variant>
        <vt:lpwstr/>
      </vt:variant>
      <vt:variant>
        <vt:i4>3604512</vt:i4>
      </vt:variant>
      <vt:variant>
        <vt:i4>807</vt:i4>
      </vt:variant>
      <vt:variant>
        <vt:i4>0</vt:i4>
      </vt:variant>
      <vt:variant>
        <vt:i4>5</vt:i4>
      </vt:variant>
      <vt:variant>
        <vt:lpwstr>http://internet.garant.ru/document/redirect/12145642/0</vt:lpwstr>
      </vt:variant>
      <vt:variant>
        <vt:lpwstr/>
      </vt:variant>
      <vt:variant>
        <vt:i4>1179663</vt:i4>
      </vt:variant>
      <vt:variant>
        <vt:i4>804</vt:i4>
      </vt:variant>
      <vt:variant>
        <vt:i4>0</vt:i4>
      </vt:variant>
      <vt:variant>
        <vt:i4>5</vt:i4>
      </vt:variant>
      <vt:variant>
        <vt:lpwstr>http://internet.garant.ru/document/redirect/5922137/0</vt:lpwstr>
      </vt:variant>
      <vt:variant>
        <vt:lpwstr/>
      </vt:variant>
      <vt:variant>
        <vt:i4>3407911</vt:i4>
      </vt:variant>
      <vt:variant>
        <vt:i4>801</vt:i4>
      </vt:variant>
      <vt:variant>
        <vt:i4>0</vt:i4>
      </vt:variant>
      <vt:variant>
        <vt:i4>5</vt:i4>
      </vt:variant>
      <vt:variant>
        <vt:lpwstr>http://internet.garant.ru/document/redirect/70158682/0</vt:lpwstr>
      </vt:variant>
      <vt:variant>
        <vt:lpwstr/>
      </vt:variant>
      <vt:variant>
        <vt:i4>3276845</vt:i4>
      </vt:variant>
      <vt:variant>
        <vt:i4>798</vt:i4>
      </vt:variant>
      <vt:variant>
        <vt:i4>0</vt:i4>
      </vt:variant>
      <vt:variant>
        <vt:i4>5</vt:i4>
      </vt:variant>
      <vt:variant>
        <vt:lpwstr>http://internet.garant.ru/document/redirect/70625580/0</vt:lpwstr>
      </vt:variant>
      <vt:variant>
        <vt:lpwstr/>
      </vt:variant>
      <vt:variant>
        <vt:i4>3407911</vt:i4>
      </vt:variant>
      <vt:variant>
        <vt:i4>795</vt:i4>
      </vt:variant>
      <vt:variant>
        <vt:i4>0</vt:i4>
      </vt:variant>
      <vt:variant>
        <vt:i4>5</vt:i4>
      </vt:variant>
      <vt:variant>
        <vt:lpwstr>http://internet.garant.ru/document/redirect/70158682/0</vt:lpwstr>
      </vt:variant>
      <vt:variant>
        <vt:lpwstr/>
      </vt:variant>
      <vt:variant>
        <vt:i4>3670063</vt:i4>
      </vt:variant>
      <vt:variant>
        <vt:i4>792</vt:i4>
      </vt:variant>
      <vt:variant>
        <vt:i4>0</vt:i4>
      </vt:variant>
      <vt:variant>
        <vt:i4>5</vt:i4>
      </vt:variant>
      <vt:variant>
        <vt:lpwstr>http://internet.garant.ru/document/redirect/70539856/0</vt:lpwstr>
      </vt:variant>
      <vt:variant>
        <vt:lpwstr/>
      </vt:variant>
      <vt:variant>
        <vt:i4>1245198</vt:i4>
      </vt:variant>
      <vt:variant>
        <vt:i4>789</vt:i4>
      </vt:variant>
      <vt:variant>
        <vt:i4>0</vt:i4>
      </vt:variant>
      <vt:variant>
        <vt:i4>5</vt:i4>
      </vt:variant>
      <vt:variant>
        <vt:lpwstr>http://internet.garant.ru/document/redirect/5922126/0</vt:lpwstr>
      </vt:variant>
      <vt:variant>
        <vt:lpwstr/>
      </vt:variant>
      <vt:variant>
        <vt:i4>3276845</vt:i4>
      </vt:variant>
      <vt:variant>
        <vt:i4>786</vt:i4>
      </vt:variant>
      <vt:variant>
        <vt:i4>0</vt:i4>
      </vt:variant>
      <vt:variant>
        <vt:i4>5</vt:i4>
      </vt:variant>
      <vt:variant>
        <vt:lpwstr>http://internet.garant.ru/document/redirect/70625580/0</vt:lpwstr>
      </vt:variant>
      <vt:variant>
        <vt:lpwstr/>
      </vt:variant>
      <vt:variant>
        <vt:i4>3407911</vt:i4>
      </vt:variant>
      <vt:variant>
        <vt:i4>783</vt:i4>
      </vt:variant>
      <vt:variant>
        <vt:i4>0</vt:i4>
      </vt:variant>
      <vt:variant>
        <vt:i4>5</vt:i4>
      </vt:variant>
      <vt:variant>
        <vt:lpwstr>http://internet.garant.ru/document/redirect/70158682/0</vt:lpwstr>
      </vt:variant>
      <vt:variant>
        <vt:lpwstr/>
      </vt:variant>
      <vt:variant>
        <vt:i4>1703973</vt:i4>
      </vt:variant>
      <vt:variant>
        <vt:i4>780</vt:i4>
      </vt:variant>
      <vt:variant>
        <vt:i4>0</vt:i4>
      </vt:variant>
      <vt:variant>
        <vt:i4>5</vt:i4>
      </vt:variant>
      <vt:variant>
        <vt:lpwstr/>
      </vt:variant>
      <vt:variant>
        <vt:lpwstr>sub_40</vt:lpwstr>
      </vt:variant>
      <vt:variant>
        <vt:i4>3604521</vt:i4>
      </vt:variant>
      <vt:variant>
        <vt:i4>777</vt:i4>
      </vt:variant>
      <vt:variant>
        <vt:i4>0</vt:i4>
      </vt:variant>
      <vt:variant>
        <vt:i4>5</vt:i4>
      </vt:variant>
      <vt:variant>
        <vt:lpwstr>http://internet.garant.ru/document/redirect/70249640/0</vt:lpwstr>
      </vt:variant>
      <vt:variant>
        <vt:lpwstr/>
      </vt:variant>
      <vt:variant>
        <vt:i4>3932194</vt:i4>
      </vt:variant>
      <vt:variant>
        <vt:i4>774</vt:i4>
      </vt:variant>
      <vt:variant>
        <vt:i4>0</vt:i4>
      </vt:variant>
      <vt:variant>
        <vt:i4>5</vt:i4>
      </vt:variant>
      <vt:variant>
        <vt:lpwstr>http://internet.garant.ru/document/redirect/70584352/0</vt:lpwstr>
      </vt:variant>
      <vt:variant>
        <vt:lpwstr/>
      </vt:variant>
      <vt:variant>
        <vt:i4>3932194</vt:i4>
      </vt:variant>
      <vt:variant>
        <vt:i4>771</vt:i4>
      </vt:variant>
      <vt:variant>
        <vt:i4>0</vt:i4>
      </vt:variant>
      <vt:variant>
        <vt:i4>5</vt:i4>
      </vt:variant>
      <vt:variant>
        <vt:lpwstr>http://internet.garant.ru/document/redirect/70584352/0</vt:lpwstr>
      </vt:variant>
      <vt:variant>
        <vt:lpwstr/>
      </vt:variant>
      <vt:variant>
        <vt:i4>1835013</vt:i4>
      </vt:variant>
      <vt:variant>
        <vt:i4>768</vt:i4>
      </vt:variant>
      <vt:variant>
        <vt:i4>0</vt:i4>
      </vt:variant>
      <vt:variant>
        <vt:i4>5</vt:i4>
      </vt:variant>
      <vt:variant>
        <vt:lpwstr>http://internet.garant.ru/document/redirect/6180772/0</vt:lpwstr>
      </vt:variant>
      <vt:variant>
        <vt:lpwstr/>
      </vt:variant>
      <vt:variant>
        <vt:i4>1703968</vt:i4>
      </vt:variant>
      <vt:variant>
        <vt:i4>765</vt:i4>
      </vt:variant>
      <vt:variant>
        <vt:i4>0</vt:i4>
      </vt:variant>
      <vt:variant>
        <vt:i4>5</vt:i4>
      </vt:variant>
      <vt:variant>
        <vt:lpwstr/>
      </vt:variant>
      <vt:variant>
        <vt:lpwstr>sub_10</vt:lpwstr>
      </vt:variant>
      <vt:variant>
        <vt:i4>3932194</vt:i4>
      </vt:variant>
      <vt:variant>
        <vt:i4>762</vt:i4>
      </vt:variant>
      <vt:variant>
        <vt:i4>0</vt:i4>
      </vt:variant>
      <vt:variant>
        <vt:i4>5</vt:i4>
      </vt:variant>
      <vt:variant>
        <vt:lpwstr>http://internet.garant.ru/document/redirect/70584352/0</vt:lpwstr>
      </vt:variant>
      <vt:variant>
        <vt:lpwstr/>
      </vt:variant>
      <vt:variant>
        <vt:i4>3407911</vt:i4>
      </vt:variant>
      <vt:variant>
        <vt:i4>759</vt:i4>
      </vt:variant>
      <vt:variant>
        <vt:i4>0</vt:i4>
      </vt:variant>
      <vt:variant>
        <vt:i4>5</vt:i4>
      </vt:variant>
      <vt:variant>
        <vt:lpwstr>http://internet.garant.ru/document/redirect/70158682/0</vt:lpwstr>
      </vt:variant>
      <vt:variant>
        <vt:lpwstr/>
      </vt:variant>
      <vt:variant>
        <vt:i4>4063276</vt:i4>
      </vt:variant>
      <vt:variant>
        <vt:i4>756</vt:i4>
      </vt:variant>
      <vt:variant>
        <vt:i4>0</vt:i4>
      </vt:variant>
      <vt:variant>
        <vt:i4>5</vt:i4>
      </vt:variant>
      <vt:variant>
        <vt:lpwstr>http://internet.garant.ru/document/redirect/12138258/0</vt:lpwstr>
      </vt:variant>
      <vt:variant>
        <vt:lpwstr/>
      </vt:variant>
      <vt:variant>
        <vt:i4>3473442</vt:i4>
      </vt:variant>
      <vt:variant>
        <vt:i4>753</vt:i4>
      </vt:variant>
      <vt:variant>
        <vt:i4>0</vt:i4>
      </vt:variant>
      <vt:variant>
        <vt:i4>5</vt:i4>
      </vt:variant>
      <vt:variant>
        <vt:lpwstr>http://internet.garant.ru/document/redirect/36978716/0</vt:lpwstr>
      </vt:variant>
      <vt:variant>
        <vt:lpwstr/>
      </vt:variant>
      <vt:variant>
        <vt:i4>3473442</vt:i4>
      </vt:variant>
      <vt:variant>
        <vt:i4>750</vt:i4>
      </vt:variant>
      <vt:variant>
        <vt:i4>0</vt:i4>
      </vt:variant>
      <vt:variant>
        <vt:i4>5</vt:i4>
      </vt:variant>
      <vt:variant>
        <vt:lpwstr>http://internet.garant.ru/document/redirect/36978716/0</vt:lpwstr>
      </vt:variant>
      <vt:variant>
        <vt:lpwstr/>
      </vt:variant>
      <vt:variant>
        <vt:i4>196629</vt:i4>
      </vt:variant>
      <vt:variant>
        <vt:i4>747</vt:i4>
      </vt:variant>
      <vt:variant>
        <vt:i4>0</vt:i4>
      </vt:variant>
      <vt:variant>
        <vt:i4>5</vt:i4>
      </vt:variant>
      <vt:variant>
        <vt:lpwstr>http://internet.garant.ru/document/redirect/12127232/600</vt:lpwstr>
      </vt:variant>
      <vt:variant>
        <vt:lpwstr/>
      </vt:variant>
      <vt:variant>
        <vt:i4>196629</vt:i4>
      </vt:variant>
      <vt:variant>
        <vt:i4>744</vt:i4>
      </vt:variant>
      <vt:variant>
        <vt:i4>0</vt:i4>
      </vt:variant>
      <vt:variant>
        <vt:i4>5</vt:i4>
      </vt:variant>
      <vt:variant>
        <vt:lpwstr>http://internet.garant.ru/document/redirect/12127232/600</vt:lpwstr>
      </vt:variant>
      <vt:variant>
        <vt:lpwstr/>
      </vt:variant>
      <vt:variant>
        <vt:i4>1441803</vt:i4>
      </vt:variant>
      <vt:variant>
        <vt:i4>741</vt:i4>
      </vt:variant>
      <vt:variant>
        <vt:i4>0</vt:i4>
      </vt:variant>
      <vt:variant>
        <vt:i4>5</vt:i4>
      </vt:variant>
      <vt:variant>
        <vt:lpwstr>http://internet.garant.ru/document/redirect/4188851/0</vt:lpwstr>
      </vt:variant>
      <vt:variant>
        <vt:lpwstr/>
      </vt:variant>
      <vt:variant>
        <vt:i4>1441803</vt:i4>
      </vt:variant>
      <vt:variant>
        <vt:i4>738</vt:i4>
      </vt:variant>
      <vt:variant>
        <vt:i4>0</vt:i4>
      </vt:variant>
      <vt:variant>
        <vt:i4>5</vt:i4>
      </vt:variant>
      <vt:variant>
        <vt:lpwstr>http://internet.garant.ru/document/redirect/4188851/0</vt:lpwstr>
      </vt:variant>
      <vt:variant>
        <vt:lpwstr/>
      </vt:variant>
      <vt:variant>
        <vt:i4>1703948</vt:i4>
      </vt:variant>
      <vt:variant>
        <vt:i4>735</vt:i4>
      </vt:variant>
      <vt:variant>
        <vt:i4>0</vt:i4>
      </vt:variant>
      <vt:variant>
        <vt:i4>5</vt:i4>
      </vt:variant>
      <vt:variant>
        <vt:lpwstr>http://internet.garant.ru/document/redirect/2306252/0</vt:lpwstr>
      </vt:variant>
      <vt:variant>
        <vt:lpwstr/>
      </vt:variant>
      <vt:variant>
        <vt:i4>917534</vt:i4>
      </vt:variant>
      <vt:variant>
        <vt:i4>732</vt:i4>
      </vt:variant>
      <vt:variant>
        <vt:i4>0</vt:i4>
      </vt:variant>
      <vt:variant>
        <vt:i4>5</vt:i4>
      </vt:variant>
      <vt:variant>
        <vt:lpwstr>http://internet.garant.ru/document/redirect/12177986/1000</vt:lpwstr>
      </vt:variant>
      <vt:variant>
        <vt:lpwstr/>
      </vt:variant>
      <vt:variant>
        <vt:i4>917534</vt:i4>
      </vt:variant>
      <vt:variant>
        <vt:i4>729</vt:i4>
      </vt:variant>
      <vt:variant>
        <vt:i4>0</vt:i4>
      </vt:variant>
      <vt:variant>
        <vt:i4>5</vt:i4>
      </vt:variant>
      <vt:variant>
        <vt:lpwstr>http://internet.garant.ru/document/redirect/12177986/1000</vt:lpwstr>
      </vt:variant>
      <vt:variant>
        <vt:lpwstr/>
      </vt:variant>
      <vt:variant>
        <vt:i4>1441803</vt:i4>
      </vt:variant>
      <vt:variant>
        <vt:i4>726</vt:i4>
      </vt:variant>
      <vt:variant>
        <vt:i4>0</vt:i4>
      </vt:variant>
      <vt:variant>
        <vt:i4>5</vt:i4>
      </vt:variant>
      <vt:variant>
        <vt:lpwstr>http://internet.garant.ru/document/redirect/4188851/0</vt:lpwstr>
      </vt:variant>
      <vt:variant>
        <vt:lpwstr/>
      </vt:variant>
      <vt:variant>
        <vt:i4>917534</vt:i4>
      </vt:variant>
      <vt:variant>
        <vt:i4>723</vt:i4>
      </vt:variant>
      <vt:variant>
        <vt:i4>0</vt:i4>
      </vt:variant>
      <vt:variant>
        <vt:i4>5</vt:i4>
      </vt:variant>
      <vt:variant>
        <vt:lpwstr>http://internet.garant.ru/document/redirect/12177986/1000</vt:lpwstr>
      </vt:variant>
      <vt:variant>
        <vt:lpwstr/>
      </vt:variant>
      <vt:variant>
        <vt:i4>1441803</vt:i4>
      </vt:variant>
      <vt:variant>
        <vt:i4>720</vt:i4>
      </vt:variant>
      <vt:variant>
        <vt:i4>0</vt:i4>
      </vt:variant>
      <vt:variant>
        <vt:i4>5</vt:i4>
      </vt:variant>
      <vt:variant>
        <vt:lpwstr>http://internet.garant.ru/document/redirect/4188851/0</vt:lpwstr>
      </vt:variant>
      <vt:variant>
        <vt:lpwstr/>
      </vt:variant>
      <vt:variant>
        <vt:i4>3801134</vt:i4>
      </vt:variant>
      <vt:variant>
        <vt:i4>717</vt:i4>
      </vt:variant>
      <vt:variant>
        <vt:i4>0</vt:i4>
      </vt:variant>
      <vt:variant>
        <vt:i4>5</vt:i4>
      </vt:variant>
      <vt:variant>
        <vt:lpwstr>http://internet.garant.ru/document/redirect/10108778/0</vt:lpwstr>
      </vt:variant>
      <vt:variant>
        <vt:lpwstr/>
      </vt:variant>
      <vt:variant>
        <vt:i4>1441804</vt:i4>
      </vt:variant>
      <vt:variant>
        <vt:i4>714</vt:i4>
      </vt:variant>
      <vt:variant>
        <vt:i4>0</vt:i4>
      </vt:variant>
      <vt:variant>
        <vt:i4>5</vt:i4>
      </vt:variant>
      <vt:variant>
        <vt:lpwstr>http://internet.garant.ru/document/redirect/4179040/10000</vt:lpwstr>
      </vt:variant>
      <vt:variant>
        <vt:lpwstr/>
      </vt:variant>
      <vt:variant>
        <vt:i4>3604521</vt:i4>
      </vt:variant>
      <vt:variant>
        <vt:i4>711</vt:i4>
      </vt:variant>
      <vt:variant>
        <vt:i4>0</vt:i4>
      </vt:variant>
      <vt:variant>
        <vt:i4>5</vt:i4>
      </vt:variant>
      <vt:variant>
        <vt:lpwstr>http://internet.garant.ru/document/redirect/12131290/10000</vt:lpwstr>
      </vt:variant>
      <vt:variant>
        <vt:lpwstr/>
      </vt:variant>
      <vt:variant>
        <vt:i4>3211296</vt:i4>
      </vt:variant>
      <vt:variant>
        <vt:i4>708</vt:i4>
      </vt:variant>
      <vt:variant>
        <vt:i4>0</vt:i4>
      </vt:variant>
      <vt:variant>
        <vt:i4>5</vt:i4>
      </vt:variant>
      <vt:variant>
        <vt:lpwstr>http://internet.garant.ru/document/redirect/71636066/0</vt:lpwstr>
      </vt:variant>
      <vt:variant>
        <vt:lpwstr/>
      </vt:variant>
      <vt:variant>
        <vt:i4>1835014</vt:i4>
      </vt:variant>
      <vt:variant>
        <vt:i4>705</vt:i4>
      </vt:variant>
      <vt:variant>
        <vt:i4>0</vt:i4>
      </vt:variant>
      <vt:variant>
        <vt:i4>5</vt:i4>
      </vt:variant>
      <vt:variant>
        <vt:lpwstr>http://internet.garant.ru/document/redirect/6180771/0</vt:lpwstr>
      </vt:variant>
      <vt:variant>
        <vt:lpwstr/>
      </vt:variant>
      <vt:variant>
        <vt:i4>1703947</vt:i4>
      </vt:variant>
      <vt:variant>
        <vt:i4>702</vt:i4>
      </vt:variant>
      <vt:variant>
        <vt:i4>0</vt:i4>
      </vt:variant>
      <vt:variant>
        <vt:i4>5</vt:i4>
      </vt:variant>
      <vt:variant>
        <vt:lpwstr>http://internet.garant.ru/document/redirect/4174553/0</vt:lpwstr>
      </vt:variant>
      <vt:variant>
        <vt:lpwstr/>
      </vt:variant>
      <vt:variant>
        <vt:i4>1835014</vt:i4>
      </vt:variant>
      <vt:variant>
        <vt:i4>699</vt:i4>
      </vt:variant>
      <vt:variant>
        <vt:i4>0</vt:i4>
      </vt:variant>
      <vt:variant>
        <vt:i4>5</vt:i4>
      </vt:variant>
      <vt:variant>
        <vt:lpwstr>http://internet.garant.ru/document/redirect/6180771/0</vt:lpwstr>
      </vt:variant>
      <vt:variant>
        <vt:lpwstr/>
      </vt:variant>
      <vt:variant>
        <vt:i4>2228280</vt:i4>
      </vt:variant>
      <vt:variant>
        <vt:i4>696</vt:i4>
      </vt:variant>
      <vt:variant>
        <vt:i4>0</vt:i4>
      </vt:variant>
      <vt:variant>
        <vt:i4>5</vt:i4>
      </vt:variant>
      <vt:variant>
        <vt:lpwstr>http://internet.garant.ru/document/redirect/3924253/600</vt:lpwstr>
      </vt:variant>
      <vt:variant>
        <vt:lpwstr/>
      </vt:variant>
      <vt:variant>
        <vt:i4>1572878</vt:i4>
      </vt:variant>
      <vt:variant>
        <vt:i4>693</vt:i4>
      </vt:variant>
      <vt:variant>
        <vt:i4>0</vt:i4>
      </vt:variant>
      <vt:variant>
        <vt:i4>5</vt:i4>
      </vt:variant>
      <vt:variant>
        <vt:lpwstr>http://internet.garant.ru/document/redirect/2160034/0</vt:lpwstr>
      </vt:variant>
      <vt:variant>
        <vt:lpwstr/>
      </vt:variant>
      <vt:variant>
        <vt:i4>1572878</vt:i4>
      </vt:variant>
      <vt:variant>
        <vt:i4>690</vt:i4>
      </vt:variant>
      <vt:variant>
        <vt:i4>0</vt:i4>
      </vt:variant>
      <vt:variant>
        <vt:i4>5</vt:i4>
      </vt:variant>
      <vt:variant>
        <vt:lpwstr>http://internet.garant.ru/document/redirect/2160034/0</vt:lpwstr>
      </vt:variant>
      <vt:variant>
        <vt:lpwstr/>
      </vt:variant>
      <vt:variant>
        <vt:i4>1572879</vt:i4>
      </vt:variant>
      <vt:variant>
        <vt:i4>687</vt:i4>
      </vt:variant>
      <vt:variant>
        <vt:i4>0</vt:i4>
      </vt:variant>
      <vt:variant>
        <vt:i4>5</vt:i4>
      </vt:variant>
      <vt:variant>
        <vt:lpwstr>http://internet.garant.ru/document/redirect/2160034/1000</vt:lpwstr>
      </vt:variant>
      <vt:variant>
        <vt:lpwstr/>
      </vt:variant>
      <vt:variant>
        <vt:i4>262161</vt:i4>
      </vt:variant>
      <vt:variant>
        <vt:i4>684</vt:i4>
      </vt:variant>
      <vt:variant>
        <vt:i4>0</vt:i4>
      </vt:variant>
      <vt:variant>
        <vt:i4>5</vt:i4>
      </vt:variant>
      <vt:variant>
        <vt:lpwstr>http://internet.garant.ru/document/redirect/12130908/1000</vt:lpwstr>
      </vt:variant>
      <vt:variant>
        <vt:lpwstr/>
      </vt:variant>
      <vt:variant>
        <vt:i4>2949136</vt:i4>
      </vt:variant>
      <vt:variant>
        <vt:i4>681</vt:i4>
      </vt:variant>
      <vt:variant>
        <vt:i4>0</vt:i4>
      </vt:variant>
      <vt:variant>
        <vt:i4>5</vt:i4>
      </vt:variant>
      <vt:variant>
        <vt:lpwstr/>
      </vt:variant>
      <vt:variant>
        <vt:lpwstr>sub_1205</vt:lpwstr>
      </vt:variant>
      <vt:variant>
        <vt:i4>3145774</vt:i4>
      </vt:variant>
      <vt:variant>
        <vt:i4>678</vt:i4>
      </vt:variant>
      <vt:variant>
        <vt:i4>0</vt:i4>
      </vt:variant>
      <vt:variant>
        <vt:i4>5</vt:i4>
      </vt:variant>
      <vt:variant>
        <vt:lpwstr>http://internet.garant.ru/document/redirect/12158477/10000</vt:lpwstr>
      </vt:variant>
      <vt:variant>
        <vt:lpwstr/>
      </vt:variant>
      <vt:variant>
        <vt:i4>4063269</vt:i4>
      </vt:variant>
      <vt:variant>
        <vt:i4>675</vt:i4>
      </vt:variant>
      <vt:variant>
        <vt:i4>0</vt:i4>
      </vt:variant>
      <vt:variant>
        <vt:i4>5</vt:i4>
      </vt:variant>
      <vt:variant>
        <vt:lpwstr>http://internet.garant.ru/document/redirect/12150845/1</vt:lpwstr>
      </vt:variant>
      <vt:variant>
        <vt:lpwstr/>
      </vt:variant>
      <vt:variant>
        <vt:i4>3276847</vt:i4>
      </vt:variant>
      <vt:variant>
        <vt:i4>672</vt:i4>
      </vt:variant>
      <vt:variant>
        <vt:i4>0</vt:i4>
      </vt:variant>
      <vt:variant>
        <vt:i4>5</vt:i4>
      </vt:variant>
      <vt:variant>
        <vt:lpwstr>http://internet.garant.ru/document/redirect/12147594/0</vt:lpwstr>
      </vt:variant>
      <vt:variant>
        <vt:lpwstr/>
      </vt:variant>
      <vt:variant>
        <vt:i4>3342383</vt:i4>
      </vt:variant>
      <vt:variant>
        <vt:i4>669</vt:i4>
      </vt:variant>
      <vt:variant>
        <vt:i4>0</vt:i4>
      </vt:variant>
      <vt:variant>
        <vt:i4>5</vt:i4>
      </vt:variant>
      <vt:variant>
        <vt:lpwstr>http://internet.garant.ru/document/redirect/23940657/0</vt:lpwstr>
      </vt:variant>
      <vt:variant>
        <vt:lpwstr/>
      </vt:variant>
      <vt:variant>
        <vt:i4>3211303</vt:i4>
      </vt:variant>
      <vt:variant>
        <vt:i4>666</vt:i4>
      </vt:variant>
      <vt:variant>
        <vt:i4>0</vt:i4>
      </vt:variant>
      <vt:variant>
        <vt:i4>5</vt:i4>
      </vt:variant>
      <vt:variant>
        <vt:lpwstr>http://internet.garant.ru/document/redirect/43657230/0</vt:lpwstr>
      </vt:variant>
      <vt:variant>
        <vt:lpwstr/>
      </vt:variant>
      <vt:variant>
        <vt:i4>3538987</vt:i4>
      </vt:variant>
      <vt:variant>
        <vt:i4>663</vt:i4>
      </vt:variant>
      <vt:variant>
        <vt:i4>0</vt:i4>
      </vt:variant>
      <vt:variant>
        <vt:i4>5</vt:i4>
      </vt:variant>
      <vt:variant>
        <vt:lpwstr>http://internet.garant.ru/document/redirect/23901101/0</vt:lpwstr>
      </vt:variant>
      <vt:variant>
        <vt:lpwstr/>
      </vt:variant>
      <vt:variant>
        <vt:i4>3276847</vt:i4>
      </vt:variant>
      <vt:variant>
        <vt:i4>660</vt:i4>
      </vt:variant>
      <vt:variant>
        <vt:i4>0</vt:i4>
      </vt:variant>
      <vt:variant>
        <vt:i4>5</vt:i4>
      </vt:variant>
      <vt:variant>
        <vt:lpwstr>http://internet.garant.ru/document/redirect/23940656/0</vt:lpwstr>
      </vt:variant>
      <vt:variant>
        <vt:lpwstr/>
      </vt:variant>
      <vt:variant>
        <vt:i4>3473444</vt:i4>
      </vt:variant>
      <vt:variant>
        <vt:i4>657</vt:i4>
      </vt:variant>
      <vt:variant>
        <vt:i4>0</vt:i4>
      </vt:variant>
      <vt:variant>
        <vt:i4>5</vt:i4>
      </vt:variant>
      <vt:variant>
        <vt:lpwstr>http://internet.garant.ru/document/redirect/10104313/0</vt:lpwstr>
      </vt:variant>
      <vt:variant>
        <vt:lpwstr/>
      </vt:variant>
      <vt:variant>
        <vt:i4>3211308</vt:i4>
      </vt:variant>
      <vt:variant>
        <vt:i4>654</vt:i4>
      </vt:variant>
      <vt:variant>
        <vt:i4>0</vt:i4>
      </vt:variant>
      <vt:variant>
        <vt:i4>5</vt:i4>
      </vt:variant>
      <vt:variant>
        <vt:lpwstr>http://internet.garant.ru/document/redirect/12138154/0</vt:lpwstr>
      </vt:variant>
      <vt:variant>
        <vt:lpwstr/>
      </vt:variant>
      <vt:variant>
        <vt:i4>3997734</vt:i4>
      </vt:variant>
      <vt:variant>
        <vt:i4>651</vt:i4>
      </vt:variant>
      <vt:variant>
        <vt:i4>0</vt:i4>
      </vt:variant>
      <vt:variant>
        <vt:i4>5</vt:i4>
      </vt:variant>
      <vt:variant>
        <vt:lpwstr>http://internet.garant.ru/document/redirect/10107800/0</vt:lpwstr>
      </vt:variant>
      <vt:variant>
        <vt:lpwstr/>
      </vt:variant>
      <vt:variant>
        <vt:i4>3932207</vt:i4>
      </vt:variant>
      <vt:variant>
        <vt:i4>648</vt:i4>
      </vt:variant>
      <vt:variant>
        <vt:i4>0</vt:i4>
      </vt:variant>
      <vt:variant>
        <vt:i4>5</vt:i4>
      </vt:variant>
      <vt:variant>
        <vt:lpwstr>http://internet.garant.ru/document/redirect/10107990/0</vt:lpwstr>
      </vt:variant>
      <vt:variant>
        <vt:lpwstr/>
      </vt:variant>
      <vt:variant>
        <vt:i4>3407905</vt:i4>
      </vt:variant>
      <vt:variant>
        <vt:i4>645</vt:i4>
      </vt:variant>
      <vt:variant>
        <vt:i4>0</vt:i4>
      </vt:variant>
      <vt:variant>
        <vt:i4>5</vt:i4>
      </vt:variant>
      <vt:variant>
        <vt:lpwstr>http://internet.garant.ru/document/redirect/12125350/2</vt:lpwstr>
      </vt:variant>
      <vt:variant>
        <vt:lpwstr/>
      </vt:variant>
      <vt:variant>
        <vt:i4>3473440</vt:i4>
      </vt:variant>
      <vt:variant>
        <vt:i4>642</vt:i4>
      </vt:variant>
      <vt:variant>
        <vt:i4>0</vt:i4>
      </vt:variant>
      <vt:variant>
        <vt:i4>5</vt:i4>
      </vt:variant>
      <vt:variant>
        <vt:lpwstr>http://internet.garant.ru/document/redirect/10108595/0</vt:lpwstr>
      </vt:variant>
      <vt:variant>
        <vt:lpwstr/>
      </vt:variant>
      <vt:variant>
        <vt:i4>4128805</vt:i4>
      </vt:variant>
      <vt:variant>
        <vt:i4>639</vt:i4>
      </vt:variant>
      <vt:variant>
        <vt:i4>0</vt:i4>
      </vt:variant>
      <vt:variant>
        <vt:i4>5</vt:i4>
      </vt:variant>
      <vt:variant>
        <vt:lpwstr>http://internet.garant.ru/document/redirect/12115118/0</vt:lpwstr>
      </vt:variant>
      <vt:variant>
        <vt:lpwstr/>
      </vt:variant>
      <vt:variant>
        <vt:i4>3342369</vt:i4>
      </vt:variant>
      <vt:variant>
        <vt:i4>636</vt:i4>
      </vt:variant>
      <vt:variant>
        <vt:i4>0</vt:i4>
      </vt:variant>
      <vt:variant>
        <vt:i4>5</vt:i4>
      </vt:variant>
      <vt:variant>
        <vt:lpwstr>http://internet.garant.ru/document/redirect/12115550/0</vt:lpwstr>
      </vt:variant>
      <vt:variant>
        <vt:lpwstr/>
      </vt:variant>
      <vt:variant>
        <vt:i4>3538977</vt:i4>
      </vt:variant>
      <vt:variant>
        <vt:i4>633</vt:i4>
      </vt:variant>
      <vt:variant>
        <vt:i4>0</vt:i4>
      </vt:variant>
      <vt:variant>
        <vt:i4>5</vt:i4>
      </vt:variant>
      <vt:variant>
        <vt:lpwstr>http://internet.garant.ru/document/redirect/12125350/0</vt:lpwstr>
      </vt:variant>
      <vt:variant>
        <vt:lpwstr/>
      </vt:variant>
      <vt:variant>
        <vt:i4>3473444</vt:i4>
      </vt:variant>
      <vt:variant>
        <vt:i4>630</vt:i4>
      </vt:variant>
      <vt:variant>
        <vt:i4>0</vt:i4>
      </vt:variant>
      <vt:variant>
        <vt:i4>5</vt:i4>
      </vt:variant>
      <vt:variant>
        <vt:lpwstr>http://internet.garant.ru/document/redirect/10104313/0</vt:lpwstr>
      </vt:variant>
      <vt:variant>
        <vt:lpwstr/>
      </vt:variant>
      <vt:variant>
        <vt:i4>4128805</vt:i4>
      </vt:variant>
      <vt:variant>
        <vt:i4>627</vt:i4>
      </vt:variant>
      <vt:variant>
        <vt:i4>0</vt:i4>
      </vt:variant>
      <vt:variant>
        <vt:i4>5</vt:i4>
      </vt:variant>
      <vt:variant>
        <vt:lpwstr>http://internet.garant.ru/document/redirect/12150845/0</vt:lpwstr>
      </vt:variant>
      <vt:variant>
        <vt:lpwstr/>
      </vt:variant>
      <vt:variant>
        <vt:i4>3538978</vt:i4>
      </vt:variant>
      <vt:variant>
        <vt:i4>624</vt:i4>
      </vt:variant>
      <vt:variant>
        <vt:i4>0</vt:i4>
      </vt:variant>
      <vt:variant>
        <vt:i4>5</vt:i4>
      </vt:variant>
      <vt:variant>
        <vt:lpwstr>http://internet.garant.ru/document/redirect/10200300/0</vt:lpwstr>
      </vt:variant>
      <vt:variant>
        <vt:lpwstr/>
      </vt:variant>
      <vt:variant>
        <vt:i4>3604519</vt:i4>
      </vt:variant>
      <vt:variant>
        <vt:i4>621</vt:i4>
      </vt:variant>
      <vt:variant>
        <vt:i4>0</vt:i4>
      </vt:variant>
      <vt:variant>
        <vt:i4>5</vt:i4>
      </vt:variant>
      <vt:variant>
        <vt:lpwstr>http://internet.garant.ru/document/redirect/12124624/0</vt:lpwstr>
      </vt:variant>
      <vt:variant>
        <vt:lpwstr/>
      </vt:variant>
      <vt:variant>
        <vt:i4>3276847</vt:i4>
      </vt:variant>
      <vt:variant>
        <vt:i4>618</vt:i4>
      </vt:variant>
      <vt:variant>
        <vt:i4>0</vt:i4>
      </vt:variant>
      <vt:variant>
        <vt:i4>5</vt:i4>
      </vt:variant>
      <vt:variant>
        <vt:lpwstr>http://internet.garant.ru/document/redirect/12147594/0</vt:lpwstr>
      </vt:variant>
      <vt:variant>
        <vt:lpwstr/>
      </vt:variant>
      <vt:variant>
        <vt:i4>3670051</vt:i4>
      </vt:variant>
      <vt:variant>
        <vt:i4>615</vt:i4>
      </vt:variant>
      <vt:variant>
        <vt:i4>0</vt:i4>
      </vt:variant>
      <vt:variant>
        <vt:i4>5</vt:i4>
      </vt:variant>
      <vt:variant>
        <vt:lpwstr>http://internet.garant.ru/document/redirect/71706448/0</vt:lpwstr>
      </vt:variant>
      <vt:variant>
        <vt:lpwstr/>
      </vt:variant>
      <vt:variant>
        <vt:i4>1376256</vt:i4>
      </vt:variant>
      <vt:variant>
        <vt:i4>612</vt:i4>
      </vt:variant>
      <vt:variant>
        <vt:i4>0</vt:i4>
      </vt:variant>
      <vt:variant>
        <vt:i4>5</vt:i4>
      </vt:variant>
      <vt:variant>
        <vt:lpwstr>http://internet.garant.ru/document/redirect/5369954/0</vt:lpwstr>
      </vt:variant>
      <vt:variant>
        <vt:lpwstr/>
      </vt:variant>
      <vt:variant>
        <vt:i4>1376262</vt:i4>
      </vt:variant>
      <vt:variant>
        <vt:i4>609</vt:i4>
      </vt:variant>
      <vt:variant>
        <vt:i4>0</vt:i4>
      </vt:variant>
      <vt:variant>
        <vt:i4>5</vt:i4>
      </vt:variant>
      <vt:variant>
        <vt:lpwstr>http://internet.garant.ru/document/redirect/5369952/0</vt:lpwstr>
      </vt:variant>
      <vt:variant>
        <vt:lpwstr/>
      </vt:variant>
      <vt:variant>
        <vt:i4>4063276</vt:i4>
      </vt:variant>
      <vt:variant>
        <vt:i4>606</vt:i4>
      </vt:variant>
      <vt:variant>
        <vt:i4>0</vt:i4>
      </vt:variant>
      <vt:variant>
        <vt:i4>5</vt:i4>
      </vt:variant>
      <vt:variant>
        <vt:lpwstr>http://internet.garant.ru/document/redirect/12138258/0</vt:lpwstr>
      </vt:variant>
      <vt:variant>
        <vt:lpwstr/>
      </vt:variant>
      <vt:variant>
        <vt:i4>1048579</vt:i4>
      </vt:variant>
      <vt:variant>
        <vt:i4>603</vt:i4>
      </vt:variant>
      <vt:variant>
        <vt:i4>0</vt:i4>
      </vt:variant>
      <vt:variant>
        <vt:i4>5</vt:i4>
      </vt:variant>
      <vt:variant>
        <vt:lpwstr>http://internet.garant.ru/document/redirect/6178438/0</vt:lpwstr>
      </vt:variant>
      <vt:variant>
        <vt:lpwstr/>
      </vt:variant>
      <vt:variant>
        <vt:i4>3145774</vt:i4>
      </vt:variant>
      <vt:variant>
        <vt:i4>600</vt:i4>
      </vt:variant>
      <vt:variant>
        <vt:i4>0</vt:i4>
      </vt:variant>
      <vt:variant>
        <vt:i4>5</vt:i4>
      </vt:variant>
      <vt:variant>
        <vt:lpwstr>http://internet.garant.ru/document/redirect/12158477/10000</vt:lpwstr>
      </vt:variant>
      <vt:variant>
        <vt:lpwstr/>
      </vt:variant>
      <vt:variant>
        <vt:i4>3473445</vt:i4>
      </vt:variant>
      <vt:variant>
        <vt:i4>597</vt:i4>
      </vt:variant>
      <vt:variant>
        <vt:i4>0</vt:i4>
      </vt:variant>
      <vt:variant>
        <vt:i4>5</vt:i4>
      </vt:variant>
      <vt:variant>
        <vt:lpwstr>http://internet.garant.ru/document/redirect/71898830/0</vt:lpwstr>
      </vt:variant>
      <vt:variant>
        <vt:lpwstr/>
      </vt:variant>
      <vt:variant>
        <vt:i4>3145774</vt:i4>
      </vt:variant>
      <vt:variant>
        <vt:i4>594</vt:i4>
      </vt:variant>
      <vt:variant>
        <vt:i4>0</vt:i4>
      </vt:variant>
      <vt:variant>
        <vt:i4>5</vt:i4>
      </vt:variant>
      <vt:variant>
        <vt:lpwstr>http://internet.garant.ru/document/redirect/12158477/10000</vt:lpwstr>
      </vt:variant>
      <vt:variant>
        <vt:lpwstr/>
      </vt:variant>
      <vt:variant>
        <vt:i4>3735594</vt:i4>
      </vt:variant>
      <vt:variant>
        <vt:i4>591</vt:i4>
      </vt:variant>
      <vt:variant>
        <vt:i4>0</vt:i4>
      </vt:variant>
      <vt:variant>
        <vt:i4>5</vt:i4>
      </vt:variant>
      <vt:variant>
        <vt:lpwstr>http://internet.garant.ru/document/redirect/71882762/0</vt:lpwstr>
      </vt:variant>
      <vt:variant>
        <vt:lpwstr/>
      </vt:variant>
      <vt:variant>
        <vt:i4>3145774</vt:i4>
      </vt:variant>
      <vt:variant>
        <vt:i4>588</vt:i4>
      </vt:variant>
      <vt:variant>
        <vt:i4>0</vt:i4>
      </vt:variant>
      <vt:variant>
        <vt:i4>5</vt:i4>
      </vt:variant>
      <vt:variant>
        <vt:lpwstr>http://internet.garant.ru/document/redirect/12158477/10000</vt:lpwstr>
      </vt:variant>
      <vt:variant>
        <vt:lpwstr/>
      </vt:variant>
      <vt:variant>
        <vt:i4>2949136</vt:i4>
      </vt:variant>
      <vt:variant>
        <vt:i4>585</vt:i4>
      </vt:variant>
      <vt:variant>
        <vt:i4>0</vt:i4>
      </vt:variant>
      <vt:variant>
        <vt:i4>5</vt:i4>
      </vt:variant>
      <vt:variant>
        <vt:lpwstr/>
      </vt:variant>
      <vt:variant>
        <vt:lpwstr>sub_12055</vt:lpwstr>
      </vt:variant>
      <vt:variant>
        <vt:i4>2097168</vt:i4>
      </vt:variant>
      <vt:variant>
        <vt:i4>582</vt:i4>
      </vt:variant>
      <vt:variant>
        <vt:i4>0</vt:i4>
      </vt:variant>
      <vt:variant>
        <vt:i4>5</vt:i4>
      </vt:variant>
      <vt:variant>
        <vt:lpwstr/>
      </vt:variant>
      <vt:variant>
        <vt:lpwstr>sub_1208</vt:lpwstr>
      </vt:variant>
      <vt:variant>
        <vt:i4>2686993</vt:i4>
      </vt:variant>
      <vt:variant>
        <vt:i4>579</vt:i4>
      </vt:variant>
      <vt:variant>
        <vt:i4>0</vt:i4>
      </vt:variant>
      <vt:variant>
        <vt:i4>5</vt:i4>
      </vt:variant>
      <vt:variant>
        <vt:lpwstr/>
      </vt:variant>
      <vt:variant>
        <vt:lpwstr>sub_1211</vt:lpwstr>
      </vt:variant>
      <vt:variant>
        <vt:i4>4128805</vt:i4>
      </vt:variant>
      <vt:variant>
        <vt:i4>576</vt:i4>
      </vt:variant>
      <vt:variant>
        <vt:i4>0</vt:i4>
      </vt:variant>
      <vt:variant>
        <vt:i4>5</vt:i4>
      </vt:variant>
      <vt:variant>
        <vt:lpwstr>http://internet.garant.ru/document/redirect/12150845/0</vt:lpwstr>
      </vt:variant>
      <vt:variant>
        <vt:lpwstr/>
      </vt:variant>
      <vt:variant>
        <vt:i4>4128803</vt:i4>
      </vt:variant>
      <vt:variant>
        <vt:i4>573</vt:i4>
      </vt:variant>
      <vt:variant>
        <vt:i4>0</vt:i4>
      </vt:variant>
      <vt:variant>
        <vt:i4>5</vt:i4>
      </vt:variant>
      <vt:variant>
        <vt:lpwstr>http://internet.garant.ru/document/redirect/71636058/0</vt:lpwstr>
      </vt:variant>
      <vt:variant>
        <vt:lpwstr/>
      </vt:variant>
      <vt:variant>
        <vt:i4>3473441</vt:i4>
      </vt:variant>
      <vt:variant>
        <vt:i4>570</vt:i4>
      </vt:variant>
      <vt:variant>
        <vt:i4>0</vt:i4>
      </vt:variant>
      <vt:variant>
        <vt:i4>5</vt:i4>
      </vt:variant>
      <vt:variant>
        <vt:lpwstr>http://internet.garant.ru/document/redirect/10108787/0</vt:lpwstr>
      </vt:variant>
      <vt:variant>
        <vt:lpwstr/>
      </vt:variant>
      <vt:variant>
        <vt:i4>1572876</vt:i4>
      </vt:variant>
      <vt:variant>
        <vt:i4>567</vt:i4>
      </vt:variant>
      <vt:variant>
        <vt:i4>0</vt:i4>
      </vt:variant>
      <vt:variant>
        <vt:i4>5</vt:i4>
      </vt:variant>
      <vt:variant>
        <vt:lpwstr>http://internet.garant.ru/document/redirect/2305949/0</vt:lpwstr>
      </vt:variant>
      <vt:variant>
        <vt:lpwstr/>
      </vt:variant>
      <vt:variant>
        <vt:i4>4128805</vt:i4>
      </vt:variant>
      <vt:variant>
        <vt:i4>564</vt:i4>
      </vt:variant>
      <vt:variant>
        <vt:i4>0</vt:i4>
      </vt:variant>
      <vt:variant>
        <vt:i4>5</vt:i4>
      </vt:variant>
      <vt:variant>
        <vt:lpwstr>http://internet.garant.ru/document/redirect/12150845/0</vt:lpwstr>
      </vt:variant>
      <vt:variant>
        <vt:lpwstr/>
      </vt:variant>
      <vt:variant>
        <vt:i4>4128805</vt:i4>
      </vt:variant>
      <vt:variant>
        <vt:i4>561</vt:i4>
      </vt:variant>
      <vt:variant>
        <vt:i4>0</vt:i4>
      </vt:variant>
      <vt:variant>
        <vt:i4>5</vt:i4>
      </vt:variant>
      <vt:variant>
        <vt:lpwstr>http://internet.garant.ru/document/redirect/12150845/0</vt:lpwstr>
      </vt:variant>
      <vt:variant>
        <vt:lpwstr/>
      </vt:variant>
      <vt:variant>
        <vt:i4>4128805</vt:i4>
      </vt:variant>
      <vt:variant>
        <vt:i4>558</vt:i4>
      </vt:variant>
      <vt:variant>
        <vt:i4>0</vt:i4>
      </vt:variant>
      <vt:variant>
        <vt:i4>5</vt:i4>
      </vt:variant>
      <vt:variant>
        <vt:lpwstr>http://internet.garant.ru/document/redirect/12150845/0</vt:lpwstr>
      </vt:variant>
      <vt:variant>
        <vt:lpwstr/>
      </vt:variant>
      <vt:variant>
        <vt:i4>4128805</vt:i4>
      </vt:variant>
      <vt:variant>
        <vt:i4>555</vt:i4>
      </vt:variant>
      <vt:variant>
        <vt:i4>0</vt:i4>
      </vt:variant>
      <vt:variant>
        <vt:i4>5</vt:i4>
      </vt:variant>
      <vt:variant>
        <vt:lpwstr>http://internet.garant.ru/document/redirect/12150845/0</vt:lpwstr>
      </vt:variant>
      <vt:variant>
        <vt:lpwstr/>
      </vt:variant>
      <vt:variant>
        <vt:i4>4128805</vt:i4>
      </vt:variant>
      <vt:variant>
        <vt:i4>552</vt:i4>
      </vt:variant>
      <vt:variant>
        <vt:i4>0</vt:i4>
      </vt:variant>
      <vt:variant>
        <vt:i4>5</vt:i4>
      </vt:variant>
      <vt:variant>
        <vt:lpwstr>http://internet.garant.ru/document/redirect/12150845/0</vt:lpwstr>
      </vt:variant>
      <vt:variant>
        <vt:lpwstr/>
      </vt:variant>
      <vt:variant>
        <vt:i4>3276847</vt:i4>
      </vt:variant>
      <vt:variant>
        <vt:i4>549</vt:i4>
      </vt:variant>
      <vt:variant>
        <vt:i4>0</vt:i4>
      </vt:variant>
      <vt:variant>
        <vt:i4>5</vt:i4>
      </vt:variant>
      <vt:variant>
        <vt:lpwstr>http://internet.garant.ru/document/redirect/12147594/0</vt:lpwstr>
      </vt:variant>
      <vt:variant>
        <vt:lpwstr/>
      </vt:variant>
      <vt:variant>
        <vt:i4>3276847</vt:i4>
      </vt:variant>
      <vt:variant>
        <vt:i4>546</vt:i4>
      </vt:variant>
      <vt:variant>
        <vt:i4>0</vt:i4>
      </vt:variant>
      <vt:variant>
        <vt:i4>5</vt:i4>
      </vt:variant>
      <vt:variant>
        <vt:lpwstr>http://internet.garant.ru/document/redirect/23940656/0</vt:lpwstr>
      </vt:variant>
      <vt:variant>
        <vt:lpwstr/>
      </vt:variant>
      <vt:variant>
        <vt:i4>3997743</vt:i4>
      </vt:variant>
      <vt:variant>
        <vt:i4>543</vt:i4>
      </vt:variant>
      <vt:variant>
        <vt:i4>0</vt:i4>
      </vt:variant>
      <vt:variant>
        <vt:i4>5</vt:i4>
      </vt:variant>
      <vt:variant>
        <vt:lpwstr>http://internet.garant.ru/document/redirect/10107990/1</vt:lpwstr>
      </vt:variant>
      <vt:variant>
        <vt:lpwstr/>
      </vt:variant>
      <vt:variant>
        <vt:i4>1703972</vt:i4>
      </vt:variant>
      <vt:variant>
        <vt:i4>540</vt:i4>
      </vt:variant>
      <vt:variant>
        <vt:i4>0</vt:i4>
      </vt:variant>
      <vt:variant>
        <vt:i4>5</vt:i4>
      </vt:variant>
      <vt:variant>
        <vt:lpwstr/>
      </vt:variant>
      <vt:variant>
        <vt:lpwstr>sub_50</vt:lpwstr>
      </vt:variant>
      <vt:variant>
        <vt:i4>1703973</vt:i4>
      </vt:variant>
      <vt:variant>
        <vt:i4>537</vt:i4>
      </vt:variant>
      <vt:variant>
        <vt:i4>0</vt:i4>
      </vt:variant>
      <vt:variant>
        <vt:i4>5</vt:i4>
      </vt:variant>
      <vt:variant>
        <vt:lpwstr/>
      </vt:variant>
      <vt:variant>
        <vt:lpwstr>sub_40</vt:lpwstr>
      </vt:variant>
      <vt:variant>
        <vt:i4>3211309</vt:i4>
      </vt:variant>
      <vt:variant>
        <vt:i4>534</vt:i4>
      </vt:variant>
      <vt:variant>
        <vt:i4>0</vt:i4>
      </vt:variant>
      <vt:variant>
        <vt:i4>5</vt:i4>
      </vt:variant>
      <vt:variant>
        <vt:lpwstr>http://internet.garant.ru/document/redirect/10108541/0</vt:lpwstr>
      </vt:variant>
      <vt:variant>
        <vt:lpwstr/>
      </vt:variant>
      <vt:variant>
        <vt:i4>3211309</vt:i4>
      </vt:variant>
      <vt:variant>
        <vt:i4>531</vt:i4>
      </vt:variant>
      <vt:variant>
        <vt:i4>0</vt:i4>
      </vt:variant>
      <vt:variant>
        <vt:i4>5</vt:i4>
      </vt:variant>
      <vt:variant>
        <vt:lpwstr>http://internet.garant.ru/document/redirect/10108541/0</vt:lpwstr>
      </vt:variant>
      <vt:variant>
        <vt:lpwstr/>
      </vt:variant>
      <vt:variant>
        <vt:i4>3604519</vt:i4>
      </vt:variant>
      <vt:variant>
        <vt:i4>528</vt:i4>
      </vt:variant>
      <vt:variant>
        <vt:i4>0</vt:i4>
      </vt:variant>
      <vt:variant>
        <vt:i4>5</vt:i4>
      </vt:variant>
      <vt:variant>
        <vt:lpwstr>http://internet.garant.ru/document/redirect/12124624/0</vt:lpwstr>
      </vt:variant>
      <vt:variant>
        <vt:lpwstr/>
      </vt:variant>
      <vt:variant>
        <vt:i4>3407912</vt:i4>
      </vt:variant>
      <vt:variant>
        <vt:i4>525</vt:i4>
      </vt:variant>
      <vt:variant>
        <vt:i4>0</vt:i4>
      </vt:variant>
      <vt:variant>
        <vt:i4>5</vt:i4>
      </vt:variant>
      <vt:variant>
        <vt:lpwstr>http://internet.garant.ru/document/redirect/23940721/0</vt:lpwstr>
      </vt:variant>
      <vt:variant>
        <vt:lpwstr/>
      </vt:variant>
      <vt:variant>
        <vt:i4>3211296</vt:i4>
      </vt:variant>
      <vt:variant>
        <vt:i4>522</vt:i4>
      </vt:variant>
      <vt:variant>
        <vt:i4>0</vt:i4>
      </vt:variant>
      <vt:variant>
        <vt:i4>5</vt:i4>
      </vt:variant>
      <vt:variant>
        <vt:lpwstr>http://internet.garant.ru/document/redirect/12131702/0</vt:lpwstr>
      </vt:variant>
      <vt:variant>
        <vt:lpwstr/>
      </vt:variant>
      <vt:variant>
        <vt:i4>3604519</vt:i4>
      </vt:variant>
      <vt:variant>
        <vt:i4>519</vt:i4>
      </vt:variant>
      <vt:variant>
        <vt:i4>0</vt:i4>
      </vt:variant>
      <vt:variant>
        <vt:i4>5</vt:i4>
      </vt:variant>
      <vt:variant>
        <vt:lpwstr>http://internet.garant.ru/document/redirect/12124624/0</vt:lpwstr>
      </vt:variant>
      <vt:variant>
        <vt:lpwstr/>
      </vt:variant>
      <vt:variant>
        <vt:i4>3473442</vt:i4>
      </vt:variant>
      <vt:variant>
        <vt:i4>516</vt:i4>
      </vt:variant>
      <vt:variant>
        <vt:i4>0</vt:i4>
      </vt:variant>
      <vt:variant>
        <vt:i4>5</vt:i4>
      </vt:variant>
      <vt:variant>
        <vt:lpwstr>http://internet.garant.ru/document/redirect/10103000/0</vt:lpwstr>
      </vt:variant>
      <vt:variant>
        <vt:lpwstr/>
      </vt:variant>
      <vt:variant>
        <vt:i4>1572936</vt:i4>
      </vt:variant>
      <vt:variant>
        <vt:i4>513</vt:i4>
      </vt:variant>
      <vt:variant>
        <vt:i4>0</vt:i4>
      </vt:variant>
      <vt:variant>
        <vt:i4>5</vt:i4>
      </vt:variant>
      <vt:variant>
        <vt:lpwstr>https://internet.garant.ru/document/redirect/403696090/0</vt:lpwstr>
      </vt:variant>
      <vt:variant>
        <vt:lpwstr/>
      </vt:variant>
      <vt:variant>
        <vt:i4>1572936</vt:i4>
      </vt:variant>
      <vt:variant>
        <vt:i4>510</vt:i4>
      </vt:variant>
      <vt:variant>
        <vt:i4>0</vt:i4>
      </vt:variant>
      <vt:variant>
        <vt:i4>5</vt:i4>
      </vt:variant>
      <vt:variant>
        <vt:lpwstr>https://internet.garant.ru/document/redirect/403696090/0</vt:lpwstr>
      </vt:variant>
      <vt:variant>
        <vt:lpwstr/>
      </vt:variant>
      <vt:variant>
        <vt:i4>4128872</vt:i4>
      </vt:variant>
      <vt:variant>
        <vt:i4>507</vt:i4>
      </vt:variant>
      <vt:variant>
        <vt:i4>0</vt:i4>
      </vt:variant>
      <vt:variant>
        <vt:i4>5</vt:i4>
      </vt:variant>
      <vt:variant>
        <vt:lpwstr>https://internet.garant.ru/document/redirect/73733650/0</vt:lpwstr>
      </vt:variant>
      <vt:variant>
        <vt:lpwstr/>
      </vt:variant>
      <vt:variant>
        <vt:i4>4128872</vt:i4>
      </vt:variant>
      <vt:variant>
        <vt:i4>504</vt:i4>
      </vt:variant>
      <vt:variant>
        <vt:i4>0</vt:i4>
      </vt:variant>
      <vt:variant>
        <vt:i4>5</vt:i4>
      </vt:variant>
      <vt:variant>
        <vt:lpwstr>https://internet.garant.ru/document/redirect/73733650/0</vt:lpwstr>
      </vt:variant>
      <vt:variant>
        <vt:lpwstr/>
      </vt:variant>
      <vt:variant>
        <vt:i4>3932197</vt:i4>
      </vt:variant>
      <vt:variant>
        <vt:i4>501</vt:i4>
      </vt:variant>
      <vt:variant>
        <vt:i4>0</vt:i4>
      </vt:variant>
      <vt:variant>
        <vt:i4>5</vt:i4>
      </vt:variant>
      <vt:variant>
        <vt:lpwstr>http://internet.garant.ru/document/redirect/73733970/0</vt:lpwstr>
      </vt:variant>
      <vt:variant>
        <vt:lpwstr/>
      </vt:variant>
      <vt:variant>
        <vt:i4>4063267</vt:i4>
      </vt:variant>
      <vt:variant>
        <vt:i4>498</vt:i4>
      </vt:variant>
      <vt:variant>
        <vt:i4>0</vt:i4>
      </vt:variant>
      <vt:variant>
        <vt:i4>5</vt:i4>
      </vt:variant>
      <vt:variant>
        <vt:lpwstr>http://internet.garant.ru/document/redirect/70310268/0</vt:lpwstr>
      </vt:variant>
      <vt:variant>
        <vt:lpwstr/>
      </vt:variant>
      <vt:variant>
        <vt:i4>3145774</vt:i4>
      </vt:variant>
      <vt:variant>
        <vt:i4>495</vt:i4>
      </vt:variant>
      <vt:variant>
        <vt:i4>0</vt:i4>
      </vt:variant>
      <vt:variant>
        <vt:i4>5</vt:i4>
      </vt:variant>
      <vt:variant>
        <vt:lpwstr>http://internet.garant.ru/document/redirect/12158477/10000</vt:lpwstr>
      </vt:variant>
      <vt:variant>
        <vt:lpwstr/>
      </vt:variant>
      <vt:variant>
        <vt:i4>3670052</vt:i4>
      </vt:variant>
      <vt:variant>
        <vt:i4>492</vt:i4>
      </vt:variant>
      <vt:variant>
        <vt:i4>0</vt:i4>
      </vt:variant>
      <vt:variant>
        <vt:i4>5</vt:i4>
      </vt:variant>
      <vt:variant>
        <vt:lpwstr>http://internet.garant.ru/document/redirect/73733964/0</vt:lpwstr>
      </vt:variant>
      <vt:variant>
        <vt:lpwstr/>
      </vt:variant>
      <vt:variant>
        <vt:i4>3473447</vt:i4>
      </vt:variant>
      <vt:variant>
        <vt:i4>489</vt:i4>
      </vt:variant>
      <vt:variant>
        <vt:i4>0</vt:i4>
      </vt:variant>
      <vt:variant>
        <vt:i4>5</vt:i4>
      </vt:variant>
      <vt:variant>
        <vt:lpwstr>http://internet.garant.ru/document/redirect/12124624/2</vt:lpwstr>
      </vt:variant>
      <vt:variant>
        <vt:lpwstr/>
      </vt:variant>
      <vt:variant>
        <vt:i4>3997743</vt:i4>
      </vt:variant>
      <vt:variant>
        <vt:i4>486</vt:i4>
      </vt:variant>
      <vt:variant>
        <vt:i4>0</vt:i4>
      </vt:variant>
      <vt:variant>
        <vt:i4>5</vt:i4>
      </vt:variant>
      <vt:variant>
        <vt:lpwstr>http://internet.garant.ru/document/redirect/71708964/43</vt:lpwstr>
      </vt:variant>
      <vt:variant>
        <vt:lpwstr/>
      </vt:variant>
      <vt:variant>
        <vt:i4>3997743</vt:i4>
      </vt:variant>
      <vt:variant>
        <vt:i4>483</vt:i4>
      </vt:variant>
      <vt:variant>
        <vt:i4>0</vt:i4>
      </vt:variant>
      <vt:variant>
        <vt:i4>5</vt:i4>
      </vt:variant>
      <vt:variant>
        <vt:lpwstr>http://internet.garant.ru/document/redirect/71708964/42</vt:lpwstr>
      </vt:variant>
      <vt:variant>
        <vt:lpwstr/>
      </vt:variant>
      <vt:variant>
        <vt:i4>3997743</vt:i4>
      </vt:variant>
      <vt:variant>
        <vt:i4>480</vt:i4>
      </vt:variant>
      <vt:variant>
        <vt:i4>0</vt:i4>
      </vt:variant>
      <vt:variant>
        <vt:i4>5</vt:i4>
      </vt:variant>
      <vt:variant>
        <vt:lpwstr>http://internet.garant.ru/document/redirect/71708964/41</vt:lpwstr>
      </vt:variant>
      <vt:variant>
        <vt:lpwstr/>
      </vt:variant>
      <vt:variant>
        <vt:i4>3538978</vt:i4>
      </vt:variant>
      <vt:variant>
        <vt:i4>477</vt:i4>
      </vt:variant>
      <vt:variant>
        <vt:i4>0</vt:i4>
      </vt:variant>
      <vt:variant>
        <vt:i4>5</vt:i4>
      </vt:variant>
      <vt:variant>
        <vt:lpwstr>http://internet.garant.ru/document/redirect/10200300/0</vt:lpwstr>
      </vt:variant>
      <vt:variant>
        <vt:lpwstr/>
      </vt:variant>
      <vt:variant>
        <vt:i4>3538978</vt:i4>
      </vt:variant>
      <vt:variant>
        <vt:i4>474</vt:i4>
      </vt:variant>
      <vt:variant>
        <vt:i4>0</vt:i4>
      </vt:variant>
      <vt:variant>
        <vt:i4>5</vt:i4>
      </vt:variant>
      <vt:variant>
        <vt:lpwstr>http://internet.garant.ru/document/redirect/10200300/0</vt:lpwstr>
      </vt:variant>
      <vt:variant>
        <vt:lpwstr/>
      </vt:variant>
      <vt:variant>
        <vt:i4>3473447</vt:i4>
      </vt:variant>
      <vt:variant>
        <vt:i4>471</vt:i4>
      </vt:variant>
      <vt:variant>
        <vt:i4>0</vt:i4>
      </vt:variant>
      <vt:variant>
        <vt:i4>5</vt:i4>
      </vt:variant>
      <vt:variant>
        <vt:lpwstr>http://internet.garant.ru/document/redirect/12124624/2</vt:lpwstr>
      </vt:variant>
      <vt:variant>
        <vt:lpwstr/>
      </vt:variant>
      <vt:variant>
        <vt:i4>65553</vt:i4>
      </vt:variant>
      <vt:variant>
        <vt:i4>468</vt:i4>
      </vt:variant>
      <vt:variant>
        <vt:i4>0</vt:i4>
      </vt:variant>
      <vt:variant>
        <vt:i4>5</vt:i4>
      </vt:variant>
      <vt:variant>
        <vt:lpwstr>http://internet.garant.ru/document/redirect/12126663/1000</vt:lpwstr>
      </vt:variant>
      <vt:variant>
        <vt:lpwstr/>
      </vt:variant>
      <vt:variant>
        <vt:i4>3932197</vt:i4>
      </vt:variant>
      <vt:variant>
        <vt:i4>465</vt:i4>
      </vt:variant>
      <vt:variant>
        <vt:i4>0</vt:i4>
      </vt:variant>
      <vt:variant>
        <vt:i4>5</vt:i4>
      </vt:variant>
      <vt:variant>
        <vt:lpwstr>http://internet.garant.ru/document/redirect/73733970/0</vt:lpwstr>
      </vt:variant>
      <vt:variant>
        <vt:lpwstr/>
      </vt:variant>
      <vt:variant>
        <vt:i4>2621464</vt:i4>
      </vt:variant>
      <vt:variant>
        <vt:i4>462</vt:i4>
      </vt:variant>
      <vt:variant>
        <vt:i4>0</vt:i4>
      </vt:variant>
      <vt:variant>
        <vt:i4>5</vt:i4>
      </vt:variant>
      <vt:variant>
        <vt:lpwstr/>
      </vt:variant>
      <vt:variant>
        <vt:lpwstr>sub_1381</vt:lpwstr>
      </vt:variant>
      <vt:variant>
        <vt:i4>4128801</vt:i4>
      </vt:variant>
      <vt:variant>
        <vt:i4>459</vt:i4>
      </vt:variant>
      <vt:variant>
        <vt:i4>0</vt:i4>
      </vt:variant>
      <vt:variant>
        <vt:i4>5</vt:i4>
      </vt:variant>
      <vt:variant>
        <vt:lpwstr>http://internet.garant.ru/document/redirect/70795350/0</vt:lpwstr>
      </vt:variant>
      <vt:variant>
        <vt:lpwstr/>
      </vt:variant>
      <vt:variant>
        <vt:i4>3145760</vt:i4>
      </vt:variant>
      <vt:variant>
        <vt:i4>456</vt:i4>
      </vt:variant>
      <vt:variant>
        <vt:i4>0</vt:i4>
      </vt:variant>
      <vt:variant>
        <vt:i4>5</vt:i4>
      </vt:variant>
      <vt:variant>
        <vt:lpwstr>http://internet.garant.ru/document/redirect/12145645/0</vt:lpwstr>
      </vt:variant>
      <vt:variant>
        <vt:lpwstr/>
      </vt:variant>
      <vt:variant>
        <vt:i4>3604512</vt:i4>
      </vt:variant>
      <vt:variant>
        <vt:i4>453</vt:i4>
      </vt:variant>
      <vt:variant>
        <vt:i4>0</vt:i4>
      </vt:variant>
      <vt:variant>
        <vt:i4>5</vt:i4>
      </vt:variant>
      <vt:variant>
        <vt:lpwstr>http://internet.garant.ru/document/redirect/12145642/0</vt:lpwstr>
      </vt:variant>
      <vt:variant>
        <vt:lpwstr/>
      </vt:variant>
      <vt:variant>
        <vt:i4>2031652</vt:i4>
      </vt:variant>
      <vt:variant>
        <vt:i4>450</vt:i4>
      </vt:variant>
      <vt:variant>
        <vt:i4>0</vt:i4>
      </vt:variant>
      <vt:variant>
        <vt:i4>5</vt:i4>
      </vt:variant>
      <vt:variant>
        <vt:lpwstr/>
      </vt:variant>
      <vt:variant>
        <vt:lpwstr>sub_551</vt:lpwstr>
      </vt:variant>
      <vt:variant>
        <vt:i4>3538982</vt:i4>
      </vt:variant>
      <vt:variant>
        <vt:i4>447</vt:i4>
      </vt:variant>
      <vt:variant>
        <vt:i4>0</vt:i4>
      </vt:variant>
      <vt:variant>
        <vt:i4>5</vt:i4>
      </vt:variant>
      <vt:variant>
        <vt:lpwstr>http://internet.garant.ru/document/redirect/12157004/0</vt:lpwstr>
      </vt:variant>
      <vt:variant>
        <vt:lpwstr/>
      </vt:variant>
      <vt:variant>
        <vt:i4>4063276</vt:i4>
      </vt:variant>
      <vt:variant>
        <vt:i4>444</vt:i4>
      </vt:variant>
      <vt:variant>
        <vt:i4>0</vt:i4>
      </vt:variant>
      <vt:variant>
        <vt:i4>5</vt:i4>
      </vt:variant>
      <vt:variant>
        <vt:lpwstr>http://internet.garant.ru/document/redirect/12138258/0</vt:lpwstr>
      </vt:variant>
      <vt:variant>
        <vt:lpwstr/>
      </vt:variant>
      <vt:variant>
        <vt:i4>3538982</vt:i4>
      </vt:variant>
      <vt:variant>
        <vt:i4>441</vt:i4>
      </vt:variant>
      <vt:variant>
        <vt:i4>0</vt:i4>
      </vt:variant>
      <vt:variant>
        <vt:i4>5</vt:i4>
      </vt:variant>
      <vt:variant>
        <vt:lpwstr>http://internet.garant.ru/document/redirect/12157004/0</vt:lpwstr>
      </vt:variant>
      <vt:variant>
        <vt:lpwstr/>
      </vt:variant>
      <vt:variant>
        <vt:i4>4063276</vt:i4>
      </vt:variant>
      <vt:variant>
        <vt:i4>438</vt:i4>
      </vt:variant>
      <vt:variant>
        <vt:i4>0</vt:i4>
      </vt:variant>
      <vt:variant>
        <vt:i4>5</vt:i4>
      </vt:variant>
      <vt:variant>
        <vt:lpwstr>http://internet.garant.ru/document/redirect/12138258/0</vt:lpwstr>
      </vt:variant>
      <vt:variant>
        <vt:lpwstr/>
      </vt:variant>
      <vt:variant>
        <vt:i4>3538982</vt:i4>
      </vt:variant>
      <vt:variant>
        <vt:i4>435</vt:i4>
      </vt:variant>
      <vt:variant>
        <vt:i4>0</vt:i4>
      </vt:variant>
      <vt:variant>
        <vt:i4>5</vt:i4>
      </vt:variant>
      <vt:variant>
        <vt:lpwstr>http://internet.garant.ru/document/redirect/12157004/0</vt:lpwstr>
      </vt:variant>
      <vt:variant>
        <vt:lpwstr/>
      </vt:variant>
      <vt:variant>
        <vt:i4>1245186</vt:i4>
      </vt:variant>
      <vt:variant>
        <vt:i4>432</vt:i4>
      </vt:variant>
      <vt:variant>
        <vt:i4>0</vt:i4>
      </vt:variant>
      <vt:variant>
        <vt:i4>5</vt:i4>
      </vt:variant>
      <vt:variant>
        <vt:lpwstr>http://internet.garant.ru/document/redirect/2108709/0</vt:lpwstr>
      </vt:variant>
      <vt:variant>
        <vt:lpwstr/>
      </vt:variant>
      <vt:variant>
        <vt:i4>655384</vt:i4>
      </vt:variant>
      <vt:variant>
        <vt:i4>429</vt:i4>
      </vt:variant>
      <vt:variant>
        <vt:i4>0</vt:i4>
      </vt:variant>
      <vt:variant>
        <vt:i4>5</vt:i4>
      </vt:variant>
      <vt:variant>
        <vt:lpwstr>http://internet.garant.ru/document/redirect/190086/0</vt:lpwstr>
      </vt:variant>
      <vt:variant>
        <vt:lpwstr/>
      </vt:variant>
      <vt:variant>
        <vt:i4>3866664</vt:i4>
      </vt:variant>
      <vt:variant>
        <vt:i4>426</vt:i4>
      </vt:variant>
      <vt:variant>
        <vt:i4>0</vt:i4>
      </vt:variant>
      <vt:variant>
        <vt:i4>5</vt:i4>
      </vt:variant>
      <vt:variant>
        <vt:lpwstr>http://internet.garant.ru/document/redirect/190086/1000</vt:lpwstr>
      </vt:variant>
      <vt:variant>
        <vt:lpwstr/>
      </vt:variant>
      <vt:variant>
        <vt:i4>3604519</vt:i4>
      </vt:variant>
      <vt:variant>
        <vt:i4>423</vt:i4>
      </vt:variant>
      <vt:variant>
        <vt:i4>0</vt:i4>
      </vt:variant>
      <vt:variant>
        <vt:i4>5</vt:i4>
      </vt:variant>
      <vt:variant>
        <vt:lpwstr>http://internet.garant.ru/document/redirect/12124624/0</vt:lpwstr>
      </vt:variant>
      <vt:variant>
        <vt:lpwstr/>
      </vt:variant>
      <vt:variant>
        <vt:i4>3735595</vt:i4>
      </vt:variant>
      <vt:variant>
        <vt:i4>420</vt:i4>
      </vt:variant>
      <vt:variant>
        <vt:i4>0</vt:i4>
      </vt:variant>
      <vt:variant>
        <vt:i4>5</vt:i4>
      </vt:variant>
      <vt:variant>
        <vt:lpwstr>http://internet.garant.ru/document/redirect/73866930/0</vt:lpwstr>
      </vt:variant>
      <vt:variant>
        <vt:lpwstr/>
      </vt:variant>
      <vt:variant>
        <vt:i4>2949136</vt:i4>
      </vt:variant>
      <vt:variant>
        <vt:i4>417</vt:i4>
      </vt:variant>
      <vt:variant>
        <vt:i4>0</vt:i4>
      </vt:variant>
      <vt:variant>
        <vt:i4>5</vt:i4>
      </vt:variant>
      <vt:variant>
        <vt:lpwstr/>
      </vt:variant>
      <vt:variant>
        <vt:lpwstr>sub_12054</vt:lpwstr>
      </vt:variant>
      <vt:variant>
        <vt:i4>1835022</vt:i4>
      </vt:variant>
      <vt:variant>
        <vt:i4>414</vt:i4>
      </vt:variant>
      <vt:variant>
        <vt:i4>0</vt:i4>
      </vt:variant>
      <vt:variant>
        <vt:i4>5</vt:i4>
      </vt:variant>
      <vt:variant>
        <vt:lpwstr>http://internet.garant.ru/document/redirect/6180779/3</vt:lpwstr>
      </vt:variant>
      <vt:variant>
        <vt:lpwstr/>
      </vt:variant>
      <vt:variant>
        <vt:i4>1245199</vt:i4>
      </vt:variant>
      <vt:variant>
        <vt:i4>411</vt:i4>
      </vt:variant>
      <vt:variant>
        <vt:i4>0</vt:i4>
      </vt:variant>
      <vt:variant>
        <vt:i4>5</vt:i4>
      </vt:variant>
      <vt:variant>
        <vt:lpwstr>http://internet.garant.ru/document/redirect/3924242/0</vt:lpwstr>
      </vt:variant>
      <vt:variant>
        <vt:lpwstr/>
      </vt:variant>
      <vt:variant>
        <vt:i4>458777</vt:i4>
      </vt:variant>
      <vt:variant>
        <vt:i4>408</vt:i4>
      </vt:variant>
      <vt:variant>
        <vt:i4>0</vt:i4>
      </vt:variant>
      <vt:variant>
        <vt:i4>5</vt:i4>
      </vt:variant>
      <vt:variant>
        <vt:lpwstr>http://internet.garant.ru/document/redirect/12131290/1000</vt:lpwstr>
      </vt:variant>
      <vt:variant>
        <vt:lpwstr/>
      </vt:variant>
      <vt:variant>
        <vt:i4>3604519</vt:i4>
      </vt:variant>
      <vt:variant>
        <vt:i4>405</vt:i4>
      </vt:variant>
      <vt:variant>
        <vt:i4>0</vt:i4>
      </vt:variant>
      <vt:variant>
        <vt:i4>5</vt:i4>
      </vt:variant>
      <vt:variant>
        <vt:lpwstr>http://internet.garant.ru/document/redirect/12124624/0</vt:lpwstr>
      </vt:variant>
      <vt:variant>
        <vt:lpwstr/>
      </vt:variant>
      <vt:variant>
        <vt:i4>1245198</vt:i4>
      </vt:variant>
      <vt:variant>
        <vt:i4>402</vt:i4>
      </vt:variant>
      <vt:variant>
        <vt:i4>0</vt:i4>
      </vt:variant>
      <vt:variant>
        <vt:i4>5</vt:i4>
      </vt:variant>
      <vt:variant>
        <vt:lpwstr>http://internet.garant.ru/document/redirect/2108705/0</vt:lpwstr>
      </vt:variant>
      <vt:variant>
        <vt:lpwstr/>
      </vt:variant>
      <vt:variant>
        <vt:i4>1638415</vt:i4>
      </vt:variant>
      <vt:variant>
        <vt:i4>399</vt:i4>
      </vt:variant>
      <vt:variant>
        <vt:i4>0</vt:i4>
      </vt:variant>
      <vt:variant>
        <vt:i4>5</vt:i4>
      </vt:variant>
      <vt:variant>
        <vt:lpwstr>http://internet.garant.ru/document/redirect/6180728/0</vt:lpwstr>
      </vt:variant>
      <vt:variant>
        <vt:lpwstr/>
      </vt:variant>
      <vt:variant>
        <vt:i4>1245198</vt:i4>
      </vt:variant>
      <vt:variant>
        <vt:i4>396</vt:i4>
      </vt:variant>
      <vt:variant>
        <vt:i4>0</vt:i4>
      </vt:variant>
      <vt:variant>
        <vt:i4>5</vt:i4>
      </vt:variant>
      <vt:variant>
        <vt:lpwstr>http://internet.garant.ru/document/redirect/2108705/0</vt:lpwstr>
      </vt:variant>
      <vt:variant>
        <vt:lpwstr/>
      </vt:variant>
      <vt:variant>
        <vt:i4>2687038</vt:i4>
      </vt:variant>
      <vt:variant>
        <vt:i4>393</vt:i4>
      </vt:variant>
      <vt:variant>
        <vt:i4>0</vt:i4>
      </vt:variant>
      <vt:variant>
        <vt:i4>5</vt:i4>
      </vt:variant>
      <vt:variant>
        <vt:lpwstr>http://internet.garant.ru/document/redirect/3923095/400</vt:lpwstr>
      </vt:variant>
      <vt:variant>
        <vt:lpwstr/>
      </vt:variant>
      <vt:variant>
        <vt:i4>786448</vt:i4>
      </vt:variant>
      <vt:variant>
        <vt:i4>390</vt:i4>
      </vt:variant>
      <vt:variant>
        <vt:i4>0</vt:i4>
      </vt:variant>
      <vt:variant>
        <vt:i4>5</vt:i4>
      </vt:variant>
      <vt:variant>
        <vt:lpwstr>http://internet.garant.ru/document/redirect/185656/1</vt:lpwstr>
      </vt:variant>
      <vt:variant>
        <vt:lpwstr/>
      </vt:variant>
      <vt:variant>
        <vt:i4>3604519</vt:i4>
      </vt:variant>
      <vt:variant>
        <vt:i4>387</vt:i4>
      </vt:variant>
      <vt:variant>
        <vt:i4>0</vt:i4>
      </vt:variant>
      <vt:variant>
        <vt:i4>5</vt:i4>
      </vt:variant>
      <vt:variant>
        <vt:lpwstr>http://internet.garant.ru/document/redirect/12124624/0</vt:lpwstr>
      </vt:variant>
      <vt:variant>
        <vt:lpwstr/>
      </vt:variant>
      <vt:variant>
        <vt:i4>3538980</vt:i4>
      </vt:variant>
      <vt:variant>
        <vt:i4>384</vt:i4>
      </vt:variant>
      <vt:variant>
        <vt:i4>0</vt:i4>
      </vt:variant>
      <vt:variant>
        <vt:i4>5</vt:i4>
      </vt:variant>
      <vt:variant>
        <vt:lpwstr>http://internet.garant.ru/document/redirect/12132072/0</vt:lpwstr>
      </vt:variant>
      <vt:variant>
        <vt:lpwstr/>
      </vt:variant>
      <vt:variant>
        <vt:i4>458772</vt:i4>
      </vt:variant>
      <vt:variant>
        <vt:i4>381</vt:i4>
      </vt:variant>
      <vt:variant>
        <vt:i4>0</vt:i4>
      </vt:variant>
      <vt:variant>
        <vt:i4>5</vt:i4>
      </vt:variant>
      <vt:variant>
        <vt:lpwstr>http://internet.garant.ru/document/redirect/12132072/1000</vt:lpwstr>
      </vt:variant>
      <vt:variant>
        <vt:lpwstr/>
      </vt:variant>
      <vt:variant>
        <vt:i4>1245187</vt:i4>
      </vt:variant>
      <vt:variant>
        <vt:i4>378</vt:i4>
      </vt:variant>
      <vt:variant>
        <vt:i4>0</vt:i4>
      </vt:variant>
      <vt:variant>
        <vt:i4>5</vt:i4>
      </vt:variant>
      <vt:variant>
        <vt:lpwstr>http://internet.garant.ru/document/redirect/2108708/0</vt:lpwstr>
      </vt:variant>
      <vt:variant>
        <vt:lpwstr/>
      </vt:variant>
      <vt:variant>
        <vt:i4>3538980</vt:i4>
      </vt:variant>
      <vt:variant>
        <vt:i4>375</vt:i4>
      </vt:variant>
      <vt:variant>
        <vt:i4>0</vt:i4>
      </vt:variant>
      <vt:variant>
        <vt:i4>5</vt:i4>
      </vt:variant>
      <vt:variant>
        <vt:lpwstr>http://internet.garant.ru/document/redirect/12132072/0</vt:lpwstr>
      </vt:variant>
      <vt:variant>
        <vt:lpwstr/>
      </vt:variant>
      <vt:variant>
        <vt:i4>3604519</vt:i4>
      </vt:variant>
      <vt:variant>
        <vt:i4>372</vt:i4>
      </vt:variant>
      <vt:variant>
        <vt:i4>0</vt:i4>
      </vt:variant>
      <vt:variant>
        <vt:i4>5</vt:i4>
      </vt:variant>
      <vt:variant>
        <vt:lpwstr>http://internet.garant.ru/document/redirect/12124624/0</vt:lpwstr>
      </vt:variant>
      <vt:variant>
        <vt:lpwstr/>
      </vt:variant>
      <vt:variant>
        <vt:i4>1179661</vt:i4>
      </vt:variant>
      <vt:variant>
        <vt:i4>369</vt:i4>
      </vt:variant>
      <vt:variant>
        <vt:i4>0</vt:i4>
      </vt:variant>
      <vt:variant>
        <vt:i4>5</vt:i4>
      </vt:variant>
      <vt:variant>
        <vt:lpwstr>http://internet.garant.ru/document/redirect/3962137/0</vt:lpwstr>
      </vt:variant>
      <vt:variant>
        <vt:lpwstr/>
      </vt:variant>
      <vt:variant>
        <vt:i4>2031623</vt:i4>
      </vt:variant>
      <vt:variant>
        <vt:i4>366</vt:i4>
      </vt:variant>
      <vt:variant>
        <vt:i4>0</vt:i4>
      </vt:variant>
      <vt:variant>
        <vt:i4>5</vt:i4>
      </vt:variant>
      <vt:variant>
        <vt:lpwstr>http://internet.garant.ru/document/redirect/2306308/0</vt:lpwstr>
      </vt:variant>
      <vt:variant>
        <vt:lpwstr/>
      </vt:variant>
      <vt:variant>
        <vt:i4>3997741</vt:i4>
      </vt:variant>
      <vt:variant>
        <vt:i4>363</vt:i4>
      </vt:variant>
      <vt:variant>
        <vt:i4>0</vt:i4>
      </vt:variant>
      <vt:variant>
        <vt:i4>5</vt:i4>
      </vt:variant>
      <vt:variant>
        <vt:lpwstr>http://internet.garant.ru/document/redirect/70398302/0</vt:lpwstr>
      </vt:variant>
      <vt:variant>
        <vt:lpwstr/>
      </vt:variant>
      <vt:variant>
        <vt:i4>3473445</vt:i4>
      </vt:variant>
      <vt:variant>
        <vt:i4>360</vt:i4>
      </vt:variant>
      <vt:variant>
        <vt:i4>0</vt:i4>
      </vt:variant>
      <vt:variant>
        <vt:i4>5</vt:i4>
      </vt:variant>
      <vt:variant>
        <vt:lpwstr>http://internet.garant.ru/document/redirect/12121252/0</vt:lpwstr>
      </vt:variant>
      <vt:variant>
        <vt:lpwstr/>
      </vt:variant>
      <vt:variant>
        <vt:i4>262165</vt:i4>
      </vt:variant>
      <vt:variant>
        <vt:i4>357</vt:i4>
      </vt:variant>
      <vt:variant>
        <vt:i4>0</vt:i4>
      </vt:variant>
      <vt:variant>
        <vt:i4>5</vt:i4>
      </vt:variant>
      <vt:variant>
        <vt:lpwstr>http://internet.garant.ru/document/redirect/12121252/1000</vt:lpwstr>
      </vt:variant>
      <vt:variant>
        <vt:lpwstr/>
      </vt:variant>
      <vt:variant>
        <vt:i4>1835022</vt:i4>
      </vt:variant>
      <vt:variant>
        <vt:i4>354</vt:i4>
      </vt:variant>
      <vt:variant>
        <vt:i4>0</vt:i4>
      </vt:variant>
      <vt:variant>
        <vt:i4>5</vt:i4>
      </vt:variant>
      <vt:variant>
        <vt:lpwstr>http://internet.garant.ru/document/redirect/6180779/0</vt:lpwstr>
      </vt:variant>
      <vt:variant>
        <vt:lpwstr/>
      </vt:variant>
      <vt:variant>
        <vt:i4>3997741</vt:i4>
      </vt:variant>
      <vt:variant>
        <vt:i4>351</vt:i4>
      </vt:variant>
      <vt:variant>
        <vt:i4>0</vt:i4>
      </vt:variant>
      <vt:variant>
        <vt:i4>5</vt:i4>
      </vt:variant>
      <vt:variant>
        <vt:lpwstr>http://internet.garant.ru/document/redirect/70398302/0</vt:lpwstr>
      </vt:variant>
      <vt:variant>
        <vt:lpwstr/>
      </vt:variant>
      <vt:variant>
        <vt:i4>1245194</vt:i4>
      </vt:variant>
      <vt:variant>
        <vt:i4>348</vt:i4>
      </vt:variant>
      <vt:variant>
        <vt:i4>0</vt:i4>
      </vt:variant>
      <vt:variant>
        <vt:i4>5</vt:i4>
      </vt:variant>
      <vt:variant>
        <vt:lpwstr>http://internet.garant.ru/document/redirect/2108701/0</vt:lpwstr>
      </vt:variant>
      <vt:variant>
        <vt:lpwstr/>
      </vt:variant>
      <vt:variant>
        <vt:i4>262165</vt:i4>
      </vt:variant>
      <vt:variant>
        <vt:i4>345</vt:i4>
      </vt:variant>
      <vt:variant>
        <vt:i4>0</vt:i4>
      </vt:variant>
      <vt:variant>
        <vt:i4>5</vt:i4>
      </vt:variant>
      <vt:variant>
        <vt:lpwstr>http://internet.garant.ru/document/redirect/12121252/1000</vt:lpwstr>
      </vt:variant>
      <vt:variant>
        <vt:lpwstr/>
      </vt:variant>
      <vt:variant>
        <vt:i4>1835022</vt:i4>
      </vt:variant>
      <vt:variant>
        <vt:i4>342</vt:i4>
      </vt:variant>
      <vt:variant>
        <vt:i4>0</vt:i4>
      </vt:variant>
      <vt:variant>
        <vt:i4>5</vt:i4>
      </vt:variant>
      <vt:variant>
        <vt:lpwstr>http://internet.garant.ru/document/redirect/6180779/0</vt:lpwstr>
      </vt:variant>
      <vt:variant>
        <vt:lpwstr/>
      </vt:variant>
      <vt:variant>
        <vt:i4>3407914</vt:i4>
      </vt:variant>
      <vt:variant>
        <vt:i4>339</vt:i4>
      </vt:variant>
      <vt:variant>
        <vt:i4>0</vt:i4>
      </vt:variant>
      <vt:variant>
        <vt:i4>5</vt:i4>
      </vt:variant>
      <vt:variant>
        <vt:lpwstr>http://internet.garant.ru/document/redirect/70327784/0</vt:lpwstr>
      </vt:variant>
      <vt:variant>
        <vt:lpwstr/>
      </vt:variant>
      <vt:variant>
        <vt:i4>1835013</vt:i4>
      </vt:variant>
      <vt:variant>
        <vt:i4>336</vt:i4>
      </vt:variant>
      <vt:variant>
        <vt:i4>0</vt:i4>
      </vt:variant>
      <vt:variant>
        <vt:i4>5</vt:i4>
      </vt:variant>
      <vt:variant>
        <vt:lpwstr>http://internet.garant.ru/document/redirect/6180772/0</vt:lpwstr>
      </vt:variant>
      <vt:variant>
        <vt:lpwstr/>
      </vt:variant>
      <vt:variant>
        <vt:i4>3145774</vt:i4>
      </vt:variant>
      <vt:variant>
        <vt:i4>333</vt:i4>
      </vt:variant>
      <vt:variant>
        <vt:i4>0</vt:i4>
      </vt:variant>
      <vt:variant>
        <vt:i4>5</vt:i4>
      </vt:variant>
      <vt:variant>
        <vt:lpwstr>http://internet.garant.ru/document/redirect/70352494/0</vt:lpwstr>
      </vt:variant>
      <vt:variant>
        <vt:lpwstr/>
      </vt:variant>
      <vt:variant>
        <vt:i4>3538979</vt:i4>
      </vt:variant>
      <vt:variant>
        <vt:i4>330</vt:i4>
      </vt:variant>
      <vt:variant>
        <vt:i4>0</vt:i4>
      </vt:variant>
      <vt:variant>
        <vt:i4>5</vt:i4>
      </vt:variant>
      <vt:variant>
        <vt:lpwstr>http://internet.garant.ru/document/redirect/43666066/0</vt:lpwstr>
      </vt:variant>
      <vt:variant>
        <vt:lpwstr/>
      </vt:variant>
      <vt:variant>
        <vt:i4>458771</vt:i4>
      </vt:variant>
      <vt:variant>
        <vt:i4>327</vt:i4>
      </vt:variant>
      <vt:variant>
        <vt:i4>0</vt:i4>
      </vt:variant>
      <vt:variant>
        <vt:i4>5</vt:i4>
      </vt:variant>
      <vt:variant>
        <vt:lpwstr>http://internet.garant.ru/document/redirect/43666066/1000</vt:lpwstr>
      </vt:variant>
      <vt:variant>
        <vt:lpwstr/>
      </vt:variant>
      <vt:variant>
        <vt:i4>1245192</vt:i4>
      </vt:variant>
      <vt:variant>
        <vt:i4>324</vt:i4>
      </vt:variant>
      <vt:variant>
        <vt:i4>0</vt:i4>
      </vt:variant>
      <vt:variant>
        <vt:i4>5</vt:i4>
      </vt:variant>
      <vt:variant>
        <vt:lpwstr>http://internet.garant.ru/document/redirect/2108703/0</vt:lpwstr>
      </vt:variant>
      <vt:variant>
        <vt:lpwstr/>
      </vt:variant>
      <vt:variant>
        <vt:i4>3145774</vt:i4>
      </vt:variant>
      <vt:variant>
        <vt:i4>321</vt:i4>
      </vt:variant>
      <vt:variant>
        <vt:i4>0</vt:i4>
      </vt:variant>
      <vt:variant>
        <vt:i4>5</vt:i4>
      </vt:variant>
      <vt:variant>
        <vt:lpwstr>http://internet.garant.ru/document/redirect/12158477/10000</vt:lpwstr>
      </vt:variant>
      <vt:variant>
        <vt:lpwstr/>
      </vt:variant>
      <vt:variant>
        <vt:i4>2949136</vt:i4>
      </vt:variant>
      <vt:variant>
        <vt:i4>318</vt:i4>
      </vt:variant>
      <vt:variant>
        <vt:i4>0</vt:i4>
      </vt:variant>
      <vt:variant>
        <vt:i4>5</vt:i4>
      </vt:variant>
      <vt:variant>
        <vt:lpwstr/>
      </vt:variant>
      <vt:variant>
        <vt:lpwstr>sub_1205</vt:lpwstr>
      </vt:variant>
      <vt:variant>
        <vt:i4>1900552</vt:i4>
      </vt:variant>
      <vt:variant>
        <vt:i4>315</vt:i4>
      </vt:variant>
      <vt:variant>
        <vt:i4>0</vt:i4>
      </vt:variant>
      <vt:variant>
        <vt:i4>5</vt:i4>
      </vt:variant>
      <vt:variant>
        <vt:lpwstr>http://internet.garant.ru/document/redirect/2306327/0</vt:lpwstr>
      </vt:variant>
      <vt:variant>
        <vt:lpwstr/>
      </vt:variant>
      <vt:variant>
        <vt:i4>3145774</vt:i4>
      </vt:variant>
      <vt:variant>
        <vt:i4>312</vt:i4>
      </vt:variant>
      <vt:variant>
        <vt:i4>0</vt:i4>
      </vt:variant>
      <vt:variant>
        <vt:i4>5</vt:i4>
      </vt:variant>
      <vt:variant>
        <vt:lpwstr>http://internet.garant.ru/document/redirect/12158477/10000</vt:lpwstr>
      </vt:variant>
      <vt:variant>
        <vt:lpwstr/>
      </vt:variant>
      <vt:variant>
        <vt:i4>3670053</vt:i4>
      </vt:variant>
      <vt:variant>
        <vt:i4>309</vt:i4>
      </vt:variant>
      <vt:variant>
        <vt:i4>0</vt:i4>
      </vt:variant>
      <vt:variant>
        <vt:i4>5</vt:i4>
      </vt:variant>
      <vt:variant>
        <vt:lpwstr>http://internet.garant.ru/document/redirect/71610954/0</vt:lpwstr>
      </vt:variant>
      <vt:variant>
        <vt:lpwstr/>
      </vt:variant>
      <vt:variant>
        <vt:i4>3145774</vt:i4>
      </vt:variant>
      <vt:variant>
        <vt:i4>306</vt:i4>
      </vt:variant>
      <vt:variant>
        <vt:i4>0</vt:i4>
      </vt:variant>
      <vt:variant>
        <vt:i4>5</vt:i4>
      </vt:variant>
      <vt:variant>
        <vt:lpwstr>http://internet.garant.ru/document/redirect/12158477/10000</vt:lpwstr>
      </vt:variant>
      <vt:variant>
        <vt:lpwstr/>
      </vt:variant>
      <vt:variant>
        <vt:i4>2949136</vt:i4>
      </vt:variant>
      <vt:variant>
        <vt:i4>303</vt:i4>
      </vt:variant>
      <vt:variant>
        <vt:i4>0</vt:i4>
      </vt:variant>
      <vt:variant>
        <vt:i4>5</vt:i4>
      </vt:variant>
      <vt:variant>
        <vt:lpwstr/>
      </vt:variant>
      <vt:variant>
        <vt:lpwstr>sub_12055</vt:lpwstr>
      </vt:variant>
      <vt:variant>
        <vt:i4>3145774</vt:i4>
      </vt:variant>
      <vt:variant>
        <vt:i4>300</vt:i4>
      </vt:variant>
      <vt:variant>
        <vt:i4>0</vt:i4>
      </vt:variant>
      <vt:variant>
        <vt:i4>5</vt:i4>
      </vt:variant>
      <vt:variant>
        <vt:lpwstr>http://internet.garant.ru/document/redirect/12158477/10000</vt:lpwstr>
      </vt:variant>
      <vt:variant>
        <vt:lpwstr/>
      </vt:variant>
      <vt:variant>
        <vt:i4>3735598</vt:i4>
      </vt:variant>
      <vt:variant>
        <vt:i4>297</vt:i4>
      </vt:variant>
      <vt:variant>
        <vt:i4>0</vt:i4>
      </vt:variant>
      <vt:variant>
        <vt:i4>5</vt:i4>
      </vt:variant>
      <vt:variant>
        <vt:lpwstr>http://internet.garant.ru/document/redirect/71959880/0</vt:lpwstr>
      </vt:variant>
      <vt:variant>
        <vt:lpwstr/>
      </vt:variant>
      <vt:variant>
        <vt:i4>3145774</vt:i4>
      </vt:variant>
      <vt:variant>
        <vt:i4>294</vt:i4>
      </vt:variant>
      <vt:variant>
        <vt:i4>0</vt:i4>
      </vt:variant>
      <vt:variant>
        <vt:i4>5</vt:i4>
      </vt:variant>
      <vt:variant>
        <vt:lpwstr>http://internet.garant.ru/document/redirect/12158477/10000</vt:lpwstr>
      </vt:variant>
      <vt:variant>
        <vt:lpwstr/>
      </vt:variant>
      <vt:variant>
        <vt:i4>3801132</vt:i4>
      </vt:variant>
      <vt:variant>
        <vt:i4>291</vt:i4>
      </vt:variant>
      <vt:variant>
        <vt:i4>0</vt:i4>
      </vt:variant>
      <vt:variant>
        <vt:i4>5</vt:i4>
      </vt:variant>
      <vt:variant>
        <vt:lpwstr>http://internet.garant.ru/document/redirect/71892700/0</vt:lpwstr>
      </vt:variant>
      <vt:variant>
        <vt:lpwstr/>
      </vt:variant>
      <vt:variant>
        <vt:i4>4128814</vt:i4>
      </vt:variant>
      <vt:variant>
        <vt:i4>288</vt:i4>
      </vt:variant>
      <vt:variant>
        <vt:i4>0</vt:i4>
      </vt:variant>
      <vt:variant>
        <vt:i4>5</vt:i4>
      </vt:variant>
      <vt:variant>
        <vt:lpwstr>http://internet.garant.ru/document/redirect/70833138/0</vt:lpwstr>
      </vt:variant>
      <vt:variant>
        <vt:lpwstr/>
      </vt:variant>
      <vt:variant>
        <vt:i4>3145774</vt:i4>
      </vt:variant>
      <vt:variant>
        <vt:i4>285</vt:i4>
      </vt:variant>
      <vt:variant>
        <vt:i4>0</vt:i4>
      </vt:variant>
      <vt:variant>
        <vt:i4>5</vt:i4>
      </vt:variant>
      <vt:variant>
        <vt:lpwstr>http://internet.garant.ru/document/redirect/12158477/10000</vt:lpwstr>
      </vt:variant>
      <vt:variant>
        <vt:lpwstr/>
      </vt:variant>
      <vt:variant>
        <vt:i4>3735598</vt:i4>
      </vt:variant>
      <vt:variant>
        <vt:i4>282</vt:i4>
      </vt:variant>
      <vt:variant>
        <vt:i4>0</vt:i4>
      </vt:variant>
      <vt:variant>
        <vt:i4>5</vt:i4>
      </vt:variant>
      <vt:variant>
        <vt:lpwstr>http://internet.garant.ru/document/redirect/71959880/0</vt:lpwstr>
      </vt:variant>
      <vt:variant>
        <vt:lpwstr/>
      </vt:variant>
      <vt:variant>
        <vt:i4>1507361</vt:i4>
      </vt:variant>
      <vt:variant>
        <vt:i4>279</vt:i4>
      </vt:variant>
      <vt:variant>
        <vt:i4>0</vt:i4>
      </vt:variant>
      <vt:variant>
        <vt:i4>5</vt:i4>
      </vt:variant>
      <vt:variant>
        <vt:lpwstr/>
      </vt:variant>
      <vt:variant>
        <vt:lpwstr>sub_1207180</vt:lpwstr>
      </vt:variant>
      <vt:variant>
        <vt:i4>1703973</vt:i4>
      </vt:variant>
      <vt:variant>
        <vt:i4>276</vt:i4>
      </vt:variant>
      <vt:variant>
        <vt:i4>0</vt:i4>
      </vt:variant>
      <vt:variant>
        <vt:i4>5</vt:i4>
      </vt:variant>
      <vt:variant>
        <vt:lpwstr/>
      </vt:variant>
      <vt:variant>
        <vt:lpwstr>sub_40</vt:lpwstr>
      </vt:variant>
      <vt:variant>
        <vt:i4>1703972</vt:i4>
      </vt:variant>
      <vt:variant>
        <vt:i4>273</vt:i4>
      </vt:variant>
      <vt:variant>
        <vt:i4>0</vt:i4>
      </vt:variant>
      <vt:variant>
        <vt:i4>5</vt:i4>
      </vt:variant>
      <vt:variant>
        <vt:lpwstr/>
      </vt:variant>
      <vt:variant>
        <vt:lpwstr>sub_50</vt:lpwstr>
      </vt:variant>
      <vt:variant>
        <vt:i4>1703973</vt:i4>
      </vt:variant>
      <vt:variant>
        <vt:i4>270</vt:i4>
      </vt:variant>
      <vt:variant>
        <vt:i4>0</vt:i4>
      </vt:variant>
      <vt:variant>
        <vt:i4>5</vt:i4>
      </vt:variant>
      <vt:variant>
        <vt:lpwstr/>
      </vt:variant>
      <vt:variant>
        <vt:lpwstr>sub_40</vt:lpwstr>
      </vt:variant>
      <vt:variant>
        <vt:i4>1703970</vt:i4>
      </vt:variant>
      <vt:variant>
        <vt:i4>267</vt:i4>
      </vt:variant>
      <vt:variant>
        <vt:i4>0</vt:i4>
      </vt:variant>
      <vt:variant>
        <vt:i4>5</vt:i4>
      </vt:variant>
      <vt:variant>
        <vt:lpwstr/>
      </vt:variant>
      <vt:variant>
        <vt:lpwstr>sub_30</vt:lpwstr>
      </vt:variant>
      <vt:variant>
        <vt:i4>1245199</vt:i4>
      </vt:variant>
      <vt:variant>
        <vt:i4>264</vt:i4>
      </vt:variant>
      <vt:variant>
        <vt:i4>0</vt:i4>
      </vt:variant>
      <vt:variant>
        <vt:i4>5</vt:i4>
      </vt:variant>
      <vt:variant>
        <vt:lpwstr>http://internet.garant.ru/document/redirect/3922121/0</vt:lpwstr>
      </vt:variant>
      <vt:variant>
        <vt:lpwstr/>
      </vt:variant>
      <vt:variant>
        <vt:i4>3604513</vt:i4>
      </vt:variant>
      <vt:variant>
        <vt:i4>261</vt:i4>
      </vt:variant>
      <vt:variant>
        <vt:i4>0</vt:i4>
      </vt:variant>
      <vt:variant>
        <vt:i4>5</vt:i4>
      </vt:variant>
      <vt:variant>
        <vt:lpwstr>http://internet.garant.ru/document/redirect/71741710/0</vt:lpwstr>
      </vt:variant>
      <vt:variant>
        <vt:lpwstr/>
      </vt:variant>
      <vt:variant>
        <vt:i4>1703973</vt:i4>
      </vt:variant>
      <vt:variant>
        <vt:i4>258</vt:i4>
      </vt:variant>
      <vt:variant>
        <vt:i4>0</vt:i4>
      </vt:variant>
      <vt:variant>
        <vt:i4>5</vt:i4>
      </vt:variant>
      <vt:variant>
        <vt:lpwstr/>
      </vt:variant>
      <vt:variant>
        <vt:lpwstr>sub_40</vt:lpwstr>
      </vt:variant>
      <vt:variant>
        <vt:i4>786453</vt:i4>
      </vt:variant>
      <vt:variant>
        <vt:i4>255</vt:i4>
      </vt:variant>
      <vt:variant>
        <vt:i4>0</vt:i4>
      </vt:variant>
      <vt:variant>
        <vt:i4>5</vt:i4>
      </vt:variant>
      <vt:variant>
        <vt:lpwstr>http://internet.garant.ru/document/redirect/12183577/1000</vt:lpwstr>
      </vt:variant>
      <vt:variant>
        <vt:lpwstr/>
      </vt:variant>
      <vt:variant>
        <vt:i4>655377</vt:i4>
      </vt:variant>
      <vt:variant>
        <vt:i4>252</vt:i4>
      </vt:variant>
      <vt:variant>
        <vt:i4>0</vt:i4>
      </vt:variant>
      <vt:variant>
        <vt:i4>5</vt:i4>
      </vt:variant>
      <vt:variant>
        <vt:lpwstr>http://internet.garant.ru/document/redirect/75093644/1000</vt:lpwstr>
      </vt:variant>
      <vt:variant>
        <vt:lpwstr/>
      </vt:variant>
      <vt:variant>
        <vt:i4>1769508</vt:i4>
      </vt:variant>
      <vt:variant>
        <vt:i4>249</vt:i4>
      </vt:variant>
      <vt:variant>
        <vt:i4>0</vt:i4>
      </vt:variant>
      <vt:variant>
        <vt:i4>5</vt:i4>
      </vt:variant>
      <vt:variant>
        <vt:lpwstr/>
      </vt:variant>
      <vt:variant>
        <vt:lpwstr>sub_51</vt:lpwstr>
      </vt:variant>
      <vt:variant>
        <vt:i4>1703973</vt:i4>
      </vt:variant>
      <vt:variant>
        <vt:i4>246</vt:i4>
      </vt:variant>
      <vt:variant>
        <vt:i4>0</vt:i4>
      </vt:variant>
      <vt:variant>
        <vt:i4>5</vt:i4>
      </vt:variant>
      <vt:variant>
        <vt:lpwstr/>
      </vt:variant>
      <vt:variant>
        <vt:lpwstr>sub_40</vt:lpwstr>
      </vt:variant>
      <vt:variant>
        <vt:i4>1900547</vt:i4>
      </vt:variant>
      <vt:variant>
        <vt:i4>243</vt:i4>
      </vt:variant>
      <vt:variant>
        <vt:i4>0</vt:i4>
      </vt:variant>
      <vt:variant>
        <vt:i4>5</vt:i4>
      </vt:variant>
      <vt:variant>
        <vt:lpwstr>http://internet.garant.ru/document/redirect/6180764/0</vt:lpwstr>
      </vt:variant>
      <vt:variant>
        <vt:lpwstr/>
      </vt:variant>
      <vt:variant>
        <vt:i4>1703970</vt:i4>
      </vt:variant>
      <vt:variant>
        <vt:i4>240</vt:i4>
      </vt:variant>
      <vt:variant>
        <vt:i4>0</vt:i4>
      </vt:variant>
      <vt:variant>
        <vt:i4>5</vt:i4>
      </vt:variant>
      <vt:variant>
        <vt:lpwstr/>
      </vt:variant>
      <vt:variant>
        <vt:lpwstr>sub_30</vt:lpwstr>
      </vt:variant>
      <vt:variant>
        <vt:i4>3407904</vt:i4>
      </vt:variant>
      <vt:variant>
        <vt:i4>237</vt:i4>
      </vt:variant>
      <vt:variant>
        <vt:i4>0</vt:i4>
      </vt:variant>
      <vt:variant>
        <vt:i4>5</vt:i4>
      </vt:variant>
      <vt:variant>
        <vt:lpwstr>http://internet.garant.ru/document/redirect/36902295/0</vt:lpwstr>
      </vt:variant>
      <vt:variant>
        <vt:lpwstr/>
      </vt:variant>
      <vt:variant>
        <vt:i4>327696</vt:i4>
      </vt:variant>
      <vt:variant>
        <vt:i4>234</vt:i4>
      </vt:variant>
      <vt:variant>
        <vt:i4>0</vt:i4>
      </vt:variant>
      <vt:variant>
        <vt:i4>5</vt:i4>
      </vt:variant>
      <vt:variant>
        <vt:lpwstr>http://internet.garant.ru/document/redirect/36902295/1000</vt:lpwstr>
      </vt:variant>
      <vt:variant>
        <vt:lpwstr/>
      </vt:variant>
      <vt:variant>
        <vt:i4>3801120</vt:i4>
      </vt:variant>
      <vt:variant>
        <vt:i4>231</vt:i4>
      </vt:variant>
      <vt:variant>
        <vt:i4>0</vt:i4>
      </vt:variant>
      <vt:variant>
        <vt:i4>5</vt:i4>
      </vt:variant>
      <vt:variant>
        <vt:lpwstr>http://internet.garant.ru/document/redirect/71615956/0</vt:lpwstr>
      </vt:variant>
      <vt:variant>
        <vt:lpwstr/>
      </vt:variant>
      <vt:variant>
        <vt:i4>3080209</vt:i4>
      </vt:variant>
      <vt:variant>
        <vt:i4>228</vt:i4>
      </vt:variant>
      <vt:variant>
        <vt:i4>0</vt:i4>
      </vt:variant>
      <vt:variant>
        <vt:i4>5</vt:i4>
      </vt:variant>
      <vt:variant>
        <vt:lpwstr/>
      </vt:variant>
      <vt:variant>
        <vt:lpwstr>sub_1114</vt:lpwstr>
      </vt:variant>
      <vt:variant>
        <vt:i4>1966117</vt:i4>
      </vt:variant>
      <vt:variant>
        <vt:i4>225</vt:i4>
      </vt:variant>
      <vt:variant>
        <vt:i4>0</vt:i4>
      </vt:variant>
      <vt:variant>
        <vt:i4>5</vt:i4>
      </vt:variant>
      <vt:variant>
        <vt:lpwstr/>
      </vt:variant>
      <vt:variant>
        <vt:lpwstr>sub_440</vt:lpwstr>
      </vt:variant>
      <vt:variant>
        <vt:i4>2031650</vt:i4>
      </vt:variant>
      <vt:variant>
        <vt:i4>222</vt:i4>
      </vt:variant>
      <vt:variant>
        <vt:i4>0</vt:i4>
      </vt:variant>
      <vt:variant>
        <vt:i4>5</vt:i4>
      </vt:variant>
      <vt:variant>
        <vt:lpwstr/>
      </vt:variant>
      <vt:variant>
        <vt:lpwstr>sub_1204231</vt:lpwstr>
      </vt:variant>
      <vt:variant>
        <vt:i4>1966114</vt:i4>
      </vt:variant>
      <vt:variant>
        <vt:i4>219</vt:i4>
      </vt:variant>
      <vt:variant>
        <vt:i4>0</vt:i4>
      </vt:variant>
      <vt:variant>
        <vt:i4>5</vt:i4>
      </vt:variant>
      <vt:variant>
        <vt:lpwstr/>
      </vt:variant>
      <vt:variant>
        <vt:lpwstr>sub_1204228</vt:lpwstr>
      </vt:variant>
      <vt:variant>
        <vt:i4>2949136</vt:i4>
      </vt:variant>
      <vt:variant>
        <vt:i4>216</vt:i4>
      </vt:variant>
      <vt:variant>
        <vt:i4>0</vt:i4>
      </vt:variant>
      <vt:variant>
        <vt:i4>5</vt:i4>
      </vt:variant>
      <vt:variant>
        <vt:lpwstr/>
      </vt:variant>
      <vt:variant>
        <vt:lpwstr>sub_1205</vt:lpwstr>
      </vt:variant>
      <vt:variant>
        <vt:i4>2818065</vt:i4>
      </vt:variant>
      <vt:variant>
        <vt:i4>213</vt:i4>
      </vt:variant>
      <vt:variant>
        <vt:i4>0</vt:i4>
      </vt:variant>
      <vt:variant>
        <vt:i4>5</vt:i4>
      </vt:variant>
      <vt:variant>
        <vt:lpwstr/>
      </vt:variant>
      <vt:variant>
        <vt:lpwstr>sub_12055147</vt:lpwstr>
      </vt:variant>
      <vt:variant>
        <vt:i4>589909</vt:i4>
      </vt:variant>
      <vt:variant>
        <vt:i4>210</vt:i4>
      </vt:variant>
      <vt:variant>
        <vt:i4>0</vt:i4>
      </vt:variant>
      <vt:variant>
        <vt:i4>5</vt:i4>
      </vt:variant>
      <vt:variant>
        <vt:lpwstr>https://internet.garant.ru/document/redirect/189487/0</vt:lpwstr>
      </vt:variant>
      <vt:variant>
        <vt:lpwstr/>
      </vt:variant>
      <vt:variant>
        <vt:i4>262234</vt:i4>
      </vt:variant>
      <vt:variant>
        <vt:i4>207</vt:i4>
      </vt:variant>
      <vt:variant>
        <vt:i4>0</vt:i4>
      </vt:variant>
      <vt:variant>
        <vt:i4>5</vt:i4>
      </vt:variant>
      <vt:variant>
        <vt:lpwstr>https://internet.garant.ru/document/redirect/194588/0</vt:lpwstr>
      </vt:variant>
      <vt:variant>
        <vt:lpwstr/>
      </vt:variant>
      <vt:variant>
        <vt:i4>2752529</vt:i4>
      </vt:variant>
      <vt:variant>
        <vt:i4>204</vt:i4>
      </vt:variant>
      <vt:variant>
        <vt:i4>0</vt:i4>
      </vt:variant>
      <vt:variant>
        <vt:i4>5</vt:i4>
      </vt:variant>
      <vt:variant>
        <vt:lpwstr/>
      </vt:variant>
      <vt:variant>
        <vt:lpwstr>sub_1212</vt:lpwstr>
      </vt:variant>
      <vt:variant>
        <vt:i4>2621457</vt:i4>
      </vt:variant>
      <vt:variant>
        <vt:i4>201</vt:i4>
      </vt:variant>
      <vt:variant>
        <vt:i4>0</vt:i4>
      </vt:variant>
      <vt:variant>
        <vt:i4>5</vt:i4>
      </vt:variant>
      <vt:variant>
        <vt:lpwstr/>
      </vt:variant>
      <vt:variant>
        <vt:lpwstr>sub_12100</vt:lpwstr>
      </vt:variant>
      <vt:variant>
        <vt:i4>3145768</vt:i4>
      </vt:variant>
      <vt:variant>
        <vt:i4>198</vt:i4>
      </vt:variant>
      <vt:variant>
        <vt:i4>0</vt:i4>
      </vt:variant>
      <vt:variant>
        <vt:i4>5</vt:i4>
      </vt:variant>
      <vt:variant>
        <vt:lpwstr>http://internet.garant.ru/document/redirect/12161584/0</vt:lpwstr>
      </vt:variant>
      <vt:variant>
        <vt:lpwstr/>
      </vt:variant>
      <vt:variant>
        <vt:i4>458845</vt:i4>
      </vt:variant>
      <vt:variant>
        <vt:i4>195</vt:i4>
      </vt:variant>
      <vt:variant>
        <vt:i4>0</vt:i4>
      </vt:variant>
      <vt:variant>
        <vt:i4>5</vt:i4>
      </vt:variant>
      <vt:variant>
        <vt:lpwstr>https://internet.garant.ru/document/redirect/12158477/711</vt:lpwstr>
      </vt:variant>
      <vt:variant>
        <vt:lpwstr/>
      </vt:variant>
      <vt:variant>
        <vt:i4>1966115</vt:i4>
      </vt:variant>
      <vt:variant>
        <vt:i4>192</vt:i4>
      </vt:variant>
      <vt:variant>
        <vt:i4>0</vt:i4>
      </vt:variant>
      <vt:variant>
        <vt:i4>5</vt:i4>
      </vt:variant>
      <vt:variant>
        <vt:lpwstr/>
      </vt:variant>
      <vt:variant>
        <vt:lpwstr>sub_1204323</vt:lpwstr>
      </vt:variant>
      <vt:variant>
        <vt:i4>3997740</vt:i4>
      </vt:variant>
      <vt:variant>
        <vt:i4>189</vt:i4>
      </vt:variant>
      <vt:variant>
        <vt:i4>0</vt:i4>
      </vt:variant>
      <vt:variant>
        <vt:i4>5</vt:i4>
      </vt:variant>
      <vt:variant>
        <vt:lpwstr>http://internet.garant.ru/document/redirect/12138258/3</vt:lpwstr>
      </vt:variant>
      <vt:variant>
        <vt:lpwstr/>
      </vt:variant>
      <vt:variant>
        <vt:i4>3670048</vt:i4>
      </vt:variant>
      <vt:variant>
        <vt:i4>186</vt:i4>
      </vt:variant>
      <vt:variant>
        <vt:i4>0</vt:i4>
      </vt:variant>
      <vt:variant>
        <vt:i4>5</vt:i4>
      </vt:variant>
      <vt:variant>
        <vt:lpwstr>http://internet.garant.ru/document/redirect/71692326/0</vt:lpwstr>
      </vt:variant>
      <vt:variant>
        <vt:lpwstr/>
      </vt:variant>
      <vt:variant>
        <vt:i4>3932197</vt:i4>
      </vt:variant>
      <vt:variant>
        <vt:i4>183</vt:i4>
      </vt:variant>
      <vt:variant>
        <vt:i4>0</vt:i4>
      </vt:variant>
      <vt:variant>
        <vt:i4>5</vt:i4>
      </vt:variant>
      <vt:variant>
        <vt:lpwstr>http://internet.garant.ru/document/redirect/12115118/3</vt:lpwstr>
      </vt:variant>
      <vt:variant>
        <vt:lpwstr/>
      </vt:variant>
      <vt:variant>
        <vt:i4>3407905</vt:i4>
      </vt:variant>
      <vt:variant>
        <vt:i4>180</vt:i4>
      </vt:variant>
      <vt:variant>
        <vt:i4>0</vt:i4>
      </vt:variant>
      <vt:variant>
        <vt:i4>5</vt:i4>
      </vt:variant>
      <vt:variant>
        <vt:lpwstr>http://internet.garant.ru/document/redirect/12125350/2</vt:lpwstr>
      </vt:variant>
      <vt:variant>
        <vt:lpwstr/>
      </vt:variant>
      <vt:variant>
        <vt:i4>3997733</vt:i4>
      </vt:variant>
      <vt:variant>
        <vt:i4>177</vt:i4>
      </vt:variant>
      <vt:variant>
        <vt:i4>0</vt:i4>
      </vt:variant>
      <vt:variant>
        <vt:i4>5</vt:i4>
      </vt:variant>
      <vt:variant>
        <vt:lpwstr>http://internet.garant.ru/document/redirect/12150845/2</vt:lpwstr>
      </vt:variant>
      <vt:variant>
        <vt:lpwstr/>
      </vt:variant>
      <vt:variant>
        <vt:i4>3145775</vt:i4>
      </vt:variant>
      <vt:variant>
        <vt:i4>174</vt:i4>
      </vt:variant>
      <vt:variant>
        <vt:i4>0</vt:i4>
      </vt:variant>
      <vt:variant>
        <vt:i4>5</vt:i4>
      </vt:variant>
      <vt:variant>
        <vt:lpwstr>http://internet.garant.ru/document/redirect/12147594/2</vt:lpwstr>
      </vt:variant>
      <vt:variant>
        <vt:lpwstr/>
      </vt:variant>
      <vt:variant>
        <vt:i4>3473447</vt:i4>
      </vt:variant>
      <vt:variant>
        <vt:i4>171</vt:i4>
      </vt:variant>
      <vt:variant>
        <vt:i4>0</vt:i4>
      </vt:variant>
      <vt:variant>
        <vt:i4>5</vt:i4>
      </vt:variant>
      <vt:variant>
        <vt:lpwstr>http://internet.garant.ru/document/redirect/12124624/2</vt:lpwstr>
      </vt:variant>
      <vt:variant>
        <vt:lpwstr/>
      </vt:variant>
      <vt:variant>
        <vt:i4>3997740</vt:i4>
      </vt:variant>
      <vt:variant>
        <vt:i4>168</vt:i4>
      </vt:variant>
      <vt:variant>
        <vt:i4>0</vt:i4>
      </vt:variant>
      <vt:variant>
        <vt:i4>5</vt:i4>
      </vt:variant>
      <vt:variant>
        <vt:lpwstr>http://internet.garant.ru/document/redirect/12138258/3</vt:lpwstr>
      </vt:variant>
      <vt:variant>
        <vt:lpwstr/>
      </vt:variant>
      <vt:variant>
        <vt:i4>3604527</vt:i4>
      </vt:variant>
      <vt:variant>
        <vt:i4>165</vt:i4>
      </vt:variant>
      <vt:variant>
        <vt:i4>0</vt:i4>
      </vt:variant>
      <vt:variant>
        <vt:i4>5</vt:i4>
      </vt:variant>
      <vt:variant>
        <vt:lpwstr>http://internet.garant.ru/document/redirect/23941540/0</vt:lpwstr>
      </vt:variant>
      <vt:variant>
        <vt:lpwstr/>
      </vt:variant>
      <vt:variant>
        <vt:i4>4063276</vt:i4>
      </vt:variant>
      <vt:variant>
        <vt:i4>162</vt:i4>
      </vt:variant>
      <vt:variant>
        <vt:i4>0</vt:i4>
      </vt:variant>
      <vt:variant>
        <vt:i4>5</vt:i4>
      </vt:variant>
      <vt:variant>
        <vt:lpwstr>http://internet.garant.ru/document/redirect/12138258/0</vt:lpwstr>
      </vt:variant>
      <vt:variant>
        <vt:lpwstr/>
      </vt:variant>
      <vt:variant>
        <vt:i4>1703971</vt:i4>
      </vt:variant>
      <vt:variant>
        <vt:i4>159</vt:i4>
      </vt:variant>
      <vt:variant>
        <vt:i4>0</vt:i4>
      </vt:variant>
      <vt:variant>
        <vt:i4>5</vt:i4>
      </vt:variant>
      <vt:variant>
        <vt:lpwstr/>
      </vt:variant>
      <vt:variant>
        <vt:lpwstr>sub_20</vt:lpwstr>
      </vt:variant>
      <vt:variant>
        <vt:i4>3538977</vt:i4>
      </vt:variant>
      <vt:variant>
        <vt:i4>156</vt:i4>
      </vt:variant>
      <vt:variant>
        <vt:i4>0</vt:i4>
      </vt:variant>
      <vt:variant>
        <vt:i4>5</vt:i4>
      </vt:variant>
      <vt:variant>
        <vt:lpwstr>http://internet.garant.ru/document/redirect/12125350/0</vt:lpwstr>
      </vt:variant>
      <vt:variant>
        <vt:lpwstr/>
      </vt:variant>
      <vt:variant>
        <vt:i4>3538990</vt:i4>
      </vt:variant>
      <vt:variant>
        <vt:i4>153</vt:i4>
      </vt:variant>
      <vt:variant>
        <vt:i4>0</vt:i4>
      </vt:variant>
      <vt:variant>
        <vt:i4>5</vt:i4>
      </vt:variant>
      <vt:variant>
        <vt:lpwstr>http://internet.garant.ru/document/redirect/12124624/19000</vt:lpwstr>
      </vt:variant>
      <vt:variant>
        <vt:lpwstr/>
      </vt:variant>
      <vt:variant>
        <vt:i4>4063276</vt:i4>
      </vt:variant>
      <vt:variant>
        <vt:i4>150</vt:i4>
      </vt:variant>
      <vt:variant>
        <vt:i4>0</vt:i4>
      </vt:variant>
      <vt:variant>
        <vt:i4>5</vt:i4>
      </vt:variant>
      <vt:variant>
        <vt:lpwstr>http://internet.garant.ru/document/redirect/12138258/0</vt:lpwstr>
      </vt:variant>
      <vt:variant>
        <vt:lpwstr/>
      </vt:variant>
      <vt:variant>
        <vt:i4>3801125</vt:i4>
      </vt:variant>
      <vt:variant>
        <vt:i4>147</vt:i4>
      </vt:variant>
      <vt:variant>
        <vt:i4>0</vt:i4>
      </vt:variant>
      <vt:variant>
        <vt:i4>5</vt:i4>
      </vt:variant>
      <vt:variant>
        <vt:lpwstr>http://internet.garant.ru/document/redirect/71617926/0</vt:lpwstr>
      </vt:variant>
      <vt:variant>
        <vt:lpwstr/>
      </vt:variant>
      <vt:variant>
        <vt:i4>3604527</vt:i4>
      </vt:variant>
      <vt:variant>
        <vt:i4>144</vt:i4>
      </vt:variant>
      <vt:variant>
        <vt:i4>0</vt:i4>
      </vt:variant>
      <vt:variant>
        <vt:i4>5</vt:i4>
      </vt:variant>
      <vt:variant>
        <vt:lpwstr>http://internet.garant.ru/document/redirect/23941540/0</vt:lpwstr>
      </vt:variant>
      <vt:variant>
        <vt:lpwstr/>
      </vt:variant>
      <vt:variant>
        <vt:i4>1245216</vt:i4>
      </vt:variant>
      <vt:variant>
        <vt:i4>141</vt:i4>
      </vt:variant>
      <vt:variant>
        <vt:i4>0</vt:i4>
      </vt:variant>
      <vt:variant>
        <vt:i4>5</vt:i4>
      </vt:variant>
      <vt:variant>
        <vt:lpwstr/>
      </vt:variant>
      <vt:variant>
        <vt:lpwstr>sub_111119</vt:lpwstr>
      </vt:variant>
      <vt:variant>
        <vt:i4>1245216</vt:i4>
      </vt:variant>
      <vt:variant>
        <vt:i4>138</vt:i4>
      </vt:variant>
      <vt:variant>
        <vt:i4>0</vt:i4>
      </vt:variant>
      <vt:variant>
        <vt:i4>5</vt:i4>
      </vt:variant>
      <vt:variant>
        <vt:lpwstr/>
      </vt:variant>
      <vt:variant>
        <vt:lpwstr>sub_111119</vt:lpwstr>
      </vt:variant>
      <vt:variant>
        <vt:i4>1245216</vt:i4>
      </vt:variant>
      <vt:variant>
        <vt:i4>135</vt:i4>
      </vt:variant>
      <vt:variant>
        <vt:i4>0</vt:i4>
      </vt:variant>
      <vt:variant>
        <vt:i4>5</vt:i4>
      </vt:variant>
      <vt:variant>
        <vt:lpwstr/>
      </vt:variant>
      <vt:variant>
        <vt:lpwstr>sub_111119</vt:lpwstr>
      </vt:variant>
      <vt:variant>
        <vt:i4>1245216</vt:i4>
      </vt:variant>
      <vt:variant>
        <vt:i4>132</vt:i4>
      </vt:variant>
      <vt:variant>
        <vt:i4>0</vt:i4>
      </vt:variant>
      <vt:variant>
        <vt:i4>5</vt:i4>
      </vt:variant>
      <vt:variant>
        <vt:lpwstr/>
      </vt:variant>
      <vt:variant>
        <vt:lpwstr>sub_111119</vt:lpwstr>
      </vt:variant>
      <vt:variant>
        <vt:i4>1245216</vt:i4>
      </vt:variant>
      <vt:variant>
        <vt:i4>129</vt:i4>
      </vt:variant>
      <vt:variant>
        <vt:i4>0</vt:i4>
      </vt:variant>
      <vt:variant>
        <vt:i4>5</vt:i4>
      </vt:variant>
      <vt:variant>
        <vt:lpwstr/>
      </vt:variant>
      <vt:variant>
        <vt:lpwstr>sub_111119</vt:lpwstr>
      </vt:variant>
      <vt:variant>
        <vt:i4>1245216</vt:i4>
      </vt:variant>
      <vt:variant>
        <vt:i4>126</vt:i4>
      </vt:variant>
      <vt:variant>
        <vt:i4>0</vt:i4>
      </vt:variant>
      <vt:variant>
        <vt:i4>5</vt:i4>
      </vt:variant>
      <vt:variant>
        <vt:lpwstr/>
      </vt:variant>
      <vt:variant>
        <vt:lpwstr>sub_111119</vt:lpwstr>
      </vt:variant>
      <vt:variant>
        <vt:i4>1245216</vt:i4>
      </vt:variant>
      <vt:variant>
        <vt:i4>123</vt:i4>
      </vt:variant>
      <vt:variant>
        <vt:i4>0</vt:i4>
      </vt:variant>
      <vt:variant>
        <vt:i4>5</vt:i4>
      </vt:variant>
      <vt:variant>
        <vt:lpwstr/>
      </vt:variant>
      <vt:variant>
        <vt:lpwstr>sub_111119</vt:lpwstr>
      </vt:variant>
      <vt:variant>
        <vt:i4>1245216</vt:i4>
      </vt:variant>
      <vt:variant>
        <vt:i4>120</vt:i4>
      </vt:variant>
      <vt:variant>
        <vt:i4>0</vt:i4>
      </vt:variant>
      <vt:variant>
        <vt:i4>5</vt:i4>
      </vt:variant>
      <vt:variant>
        <vt:lpwstr/>
      </vt:variant>
      <vt:variant>
        <vt:lpwstr>sub_111119</vt:lpwstr>
      </vt:variant>
      <vt:variant>
        <vt:i4>1835040</vt:i4>
      </vt:variant>
      <vt:variant>
        <vt:i4>117</vt:i4>
      </vt:variant>
      <vt:variant>
        <vt:i4>0</vt:i4>
      </vt:variant>
      <vt:variant>
        <vt:i4>5</vt:i4>
      </vt:variant>
      <vt:variant>
        <vt:lpwstr/>
      </vt:variant>
      <vt:variant>
        <vt:lpwstr>sub_111116</vt:lpwstr>
      </vt:variant>
      <vt:variant>
        <vt:i4>1835040</vt:i4>
      </vt:variant>
      <vt:variant>
        <vt:i4>114</vt:i4>
      </vt:variant>
      <vt:variant>
        <vt:i4>0</vt:i4>
      </vt:variant>
      <vt:variant>
        <vt:i4>5</vt:i4>
      </vt:variant>
      <vt:variant>
        <vt:lpwstr/>
      </vt:variant>
      <vt:variant>
        <vt:lpwstr>sub_111116</vt:lpwstr>
      </vt:variant>
      <vt:variant>
        <vt:i4>2031648</vt:i4>
      </vt:variant>
      <vt:variant>
        <vt:i4>111</vt:i4>
      </vt:variant>
      <vt:variant>
        <vt:i4>0</vt:i4>
      </vt:variant>
      <vt:variant>
        <vt:i4>5</vt:i4>
      </vt:variant>
      <vt:variant>
        <vt:lpwstr/>
      </vt:variant>
      <vt:variant>
        <vt:lpwstr>sub_111115</vt:lpwstr>
      </vt:variant>
      <vt:variant>
        <vt:i4>2031648</vt:i4>
      </vt:variant>
      <vt:variant>
        <vt:i4>108</vt:i4>
      </vt:variant>
      <vt:variant>
        <vt:i4>0</vt:i4>
      </vt:variant>
      <vt:variant>
        <vt:i4>5</vt:i4>
      </vt:variant>
      <vt:variant>
        <vt:lpwstr/>
      </vt:variant>
      <vt:variant>
        <vt:lpwstr>sub_111115</vt:lpwstr>
      </vt:variant>
      <vt:variant>
        <vt:i4>1835022</vt:i4>
      </vt:variant>
      <vt:variant>
        <vt:i4>105</vt:i4>
      </vt:variant>
      <vt:variant>
        <vt:i4>0</vt:i4>
      </vt:variant>
      <vt:variant>
        <vt:i4>5</vt:i4>
      </vt:variant>
      <vt:variant>
        <vt:lpwstr>http://internet.garant.ru/document/redirect/6180779/0</vt:lpwstr>
      </vt:variant>
      <vt:variant>
        <vt:lpwstr/>
      </vt:variant>
      <vt:variant>
        <vt:i4>2752568</vt:i4>
      </vt:variant>
      <vt:variant>
        <vt:i4>102</vt:i4>
      </vt:variant>
      <vt:variant>
        <vt:i4>0</vt:i4>
      </vt:variant>
      <vt:variant>
        <vt:i4>5</vt:i4>
      </vt:variant>
      <vt:variant>
        <vt:lpwstr>http://internet.garant.ru/document/redirect/3923095/230</vt:lpwstr>
      </vt:variant>
      <vt:variant>
        <vt:lpwstr/>
      </vt:variant>
      <vt:variant>
        <vt:i4>1703968</vt:i4>
      </vt:variant>
      <vt:variant>
        <vt:i4>99</vt:i4>
      </vt:variant>
      <vt:variant>
        <vt:i4>0</vt:i4>
      </vt:variant>
      <vt:variant>
        <vt:i4>5</vt:i4>
      </vt:variant>
      <vt:variant>
        <vt:lpwstr/>
      </vt:variant>
      <vt:variant>
        <vt:lpwstr>sub_111110</vt:lpwstr>
      </vt:variant>
      <vt:variant>
        <vt:i4>1703968</vt:i4>
      </vt:variant>
      <vt:variant>
        <vt:i4>96</vt:i4>
      </vt:variant>
      <vt:variant>
        <vt:i4>0</vt:i4>
      </vt:variant>
      <vt:variant>
        <vt:i4>5</vt:i4>
      </vt:variant>
      <vt:variant>
        <vt:lpwstr/>
      </vt:variant>
      <vt:variant>
        <vt:lpwstr>sub_111110</vt:lpwstr>
      </vt:variant>
      <vt:variant>
        <vt:i4>1703968</vt:i4>
      </vt:variant>
      <vt:variant>
        <vt:i4>93</vt:i4>
      </vt:variant>
      <vt:variant>
        <vt:i4>0</vt:i4>
      </vt:variant>
      <vt:variant>
        <vt:i4>5</vt:i4>
      </vt:variant>
      <vt:variant>
        <vt:lpwstr/>
      </vt:variant>
      <vt:variant>
        <vt:lpwstr>sub_111110</vt:lpwstr>
      </vt:variant>
      <vt:variant>
        <vt:i4>1703968</vt:i4>
      </vt:variant>
      <vt:variant>
        <vt:i4>90</vt:i4>
      </vt:variant>
      <vt:variant>
        <vt:i4>0</vt:i4>
      </vt:variant>
      <vt:variant>
        <vt:i4>5</vt:i4>
      </vt:variant>
      <vt:variant>
        <vt:lpwstr/>
      </vt:variant>
      <vt:variant>
        <vt:lpwstr>sub_111110</vt:lpwstr>
      </vt:variant>
      <vt:variant>
        <vt:i4>1703968</vt:i4>
      </vt:variant>
      <vt:variant>
        <vt:i4>87</vt:i4>
      </vt:variant>
      <vt:variant>
        <vt:i4>0</vt:i4>
      </vt:variant>
      <vt:variant>
        <vt:i4>5</vt:i4>
      </vt:variant>
      <vt:variant>
        <vt:lpwstr/>
      </vt:variant>
      <vt:variant>
        <vt:lpwstr>sub_111110</vt:lpwstr>
      </vt:variant>
      <vt:variant>
        <vt:i4>2752529</vt:i4>
      </vt:variant>
      <vt:variant>
        <vt:i4>84</vt:i4>
      </vt:variant>
      <vt:variant>
        <vt:i4>0</vt:i4>
      </vt:variant>
      <vt:variant>
        <vt:i4>5</vt:i4>
      </vt:variant>
      <vt:variant>
        <vt:lpwstr/>
      </vt:variant>
      <vt:variant>
        <vt:lpwstr>sub_11119</vt:lpwstr>
      </vt:variant>
      <vt:variant>
        <vt:i4>1703968</vt:i4>
      </vt:variant>
      <vt:variant>
        <vt:i4>81</vt:i4>
      </vt:variant>
      <vt:variant>
        <vt:i4>0</vt:i4>
      </vt:variant>
      <vt:variant>
        <vt:i4>5</vt:i4>
      </vt:variant>
      <vt:variant>
        <vt:lpwstr/>
      </vt:variant>
      <vt:variant>
        <vt:lpwstr>sub_111110</vt:lpwstr>
      </vt:variant>
      <vt:variant>
        <vt:i4>2752529</vt:i4>
      </vt:variant>
      <vt:variant>
        <vt:i4>78</vt:i4>
      </vt:variant>
      <vt:variant>
        <vt:i4>0</vt:i4>
      </vt:variant>
      <vt:variant>
        <vt:i4>5</vt:i4>
      </vt:variant>
      <vt:variant>
        <vt:lpwstr/>
      </vt:variant>
      <vt:variant>
        <vt:lpwstr>sub_11119</vt:lpwstr>
      </vt:variant>
      <vt:variant>
        <vt:i4>2752529</vt:i4>
      </vt:variant>
      <vt:variant>
        <vt:i4>75</vt:i4>
      </vt:variant>
      <vt:variant>
        <vt:i4>0</vt:i4>
      </vt:variant>
      <vt:variant>
        <vt:i4>5</vt:i4>
      </vt:variant>
      <vt:variant>
        <vt:lpwstr/>
      </vt:variant>
      <vt:variant>
        <vt:lpwstr>sub_11116</vt:lpwstr>
      </vt:variant>
      <vt:variant>
        <vt:i4>1245199</vt:i4>
      </vt:variant>
      <vt:variant>
        <vt:i4>72</vt:i4>
      </vt:variant>
      <vt:variant>
        <vt:i4>0</vt:i4>
      </vt:variant>
      <vt:variant>
        <vt:i4>5</vt:i4>
      </vt:variant>
      <vt:variant>
        <vt:lpwstr>http://internet.garant.ru/document/redirect/3924242/0</vt:lpwstr>
      </vt:variant>
      <vt:variant>
        <vt:lpwstr/>
      </vt:variant>
      <vt:variant>
        <vt:i4>2686998</vt:i4>
      </vt:variant>
      <vt:variant>
        <vt:i4>69</vt:i4>
      </vt:variant>
      <vt:variant>
        <vt:i4>0</vt:i4>
      </vt:variant>
      <vt:variant>
        <vt:i4>5</vt:i4>
      </vt:variant>
      <vt:variant>
        <vt:lpwstr/>
      </vt:variant>
      <vt:variant>
        <vt:lpwstr>sub_5122</vt:lpwstr>
      </vt:variant>
      <vt:variant>
        <vt:i4>2752533</vt:i4>
      </vt:variant>
      <vt:variant>
        <vt:i4>66</vt:i4>
      </vt:variant>
      <vt:variant>
        <vt:i4>0</vt:i4>
      </vt:variant>
      <vt:variant>
        <vt:i4>5</vt:i4>
      </vt:variant>
      <vt:variant>
        <vt:lpwstr/>
      </vt:variant>
      <vt:variant>
        <vt:lpwstr>sub_5111</vt:lpwstr>
      </vt:variant>
      <vt:variant>
        <vt:i4>2752533</vt:i4>
      </vt:variant>
      <vt:variant>
        <vt:i4>63</vt:i4>
      </vt:variant>
      <vt:variant>
        <vt:i4>0</vt:i4>
      </vt:variant>
      <vt:variant>
        <vt:i4>5</vt:i4>
      </vt:variant>
      <vt:variant>
        <vt:lpwstr/>
      </vt:variant>
      <vt:variant>
        <vt:lpwstr>sub_5111</vt:lpwstr>
      </vt:variant>
      <vt:variant>
        <vt:i4>2686999</vt:i4>
      </vt:variant>
      <vt:variant>
        <vt:i4>60</vt:i4>
      </vt:variant>
      <vt:variant>
        <vt:i4>0</vt:i4>
      </vt:variant>
      <vt:variant>
        <vt:i4>5</vt:i4>
      </vt:variant>
      <vt:variant>
        <vt:lpwstr/>
      </vt:variant>
      <vt:variant>
        <vt:lpwstr>sub_5033</vt:lpwstr>
      </vt:variant>
      <vt:variant>
        <vt:i4>2621462</vt:i4>
      </vt:variant>
      <vt:variant>
        <vt:i4>57</vt:i4>
      </vt:variant>
      <vt:variant>
        <vt:i4>0</vt:i4>
      </vt:variant>
      <vt:variant>
        <vt:i4>5</vt:i4>
      </vt:variant>
      <vt:variant>
        <vt:lpwstr/>
      </vt:variant>
      <vt:variant>
        <vt:lpwstr>sub_5022</vt:lpwstr>
      </vt:variant>
      <vt:variant>
        <vt:i4>2818069</vt:i4>
      </vt:variant>
      <vt:variant>
        <vt:i4>54</vt:i4>
      </vt:variant>
      <vt:variant>
        <vt:i4>0</vt:i4>
      </vt:variant>
      <vt:variant>
        <vt:i4>5</vt:i4>
      </vt:variant>
      <vt:variant>
        <vt:lpwstr/>
      </vt:variant>
      <vt:variant>
        <vt:lpwstr>sub_5011</vt:lpwstr>
      </vt:variant>
      <vt:variant>
        <vt:i4>524318</vt:i4>
      </vt:variant>
      <vt:variant>
        <vt:i4>51</vt:i4>
      </vt:variant>
      <vt:variant>
        <vt:i4>0</vt:i4>
      </vt:variant>
      <vt:variant>
        <vt:i4>5</vt:i4>
      </vt:variant>
      <vt:variant>
        <vt:lpwstr>http://internet.garant.ru/document/redirect/23900500/942</vt:lpwstr>
      </vt:variant>
      <vt:variant>
        <vt:lpwstr/>
      </vt:variant>
      <vt:variant>
        <vt:i4>1769508</vt:i4>
      </vt:variant>
      <vt:variant>
        <vt:i4>48</vt:i4>
      </vt:variant>
      <vt:variant>
        <vt:i4>0</vt:i4>
      </vt:variant>
      <vt:variant>
        <vt:i4>5</vt:i4>
      </vt:variant>
      <vt:variant>
        <vt:lpwstr/>
      </vt:variant>
      <vt:variant>
        <vt:lpwstr>sub_51</vt:lpwstr>
      </vt:variant>
      <vt:variant>
        <vt:i4>1769508</vt:i4>
      </vt:variant>
      <vt:variant>
        <vt:i4>45</vt:i4>
      </vt:variant>
      <vt:variant>
        <vt:i4>0</vt:i4>
      </vt:variant>
      <vt:variant>
        <vt:i4>5</vt:i4>
      </vt:variant>
      <vt:variant>
        <vt:lpwstr/>
      </vt:variant>
      <vt:variant>
        <vt:lpwstr>sub_51</vt:lpwstr>
      </vt:variant>
      <vt:variant>
        <vt:i4>196635</vt:i4>
      </vt:variant>
      <vt:variant>
        <vt:i4>42</vt:i4>
      </vt:variant>
      <vt:variant>
        <vt:i4>0</vt:i4>
      </vt:variant>
      <vt:variant>
        <vt:i4>5</vt:i4>
      </vt:variant>
      <vt:variant>
        <vt:lpwstr>http://internet.garant.ru/document/redirect/43661394/4000</vt:lpwstr>
      </vt:variant>
      <vt:variant>
        <vt:lpwstr/>
      </vt:variant>
      <vt:variant>
        <vt:i4>3604523</vt:i4>
      </vt:variant>
      <vt:variant>
        <vt:i4>39</vt:i4>
      </vt:variant>
      <vt:variant>
        <vt:i4>0</vt:i4>
      </vt:variant>
      <vt:variant>
        <vt:i4>5</vt:i4>
      </vt:variant>
      <vt:variant>
        <vt:lpwstr>http://internet.garant.ru/document/redirect/43661394/0</vt:lpwstr>
      </vt:variant>
      <vt:variant>
        <vt:lpwstr/>
      </vt:variant>
      <vt:variant>
        <vt:i4>1769508</vt:i4>
      </vt:variant>
      <vt:variant>
        <vt:i4>36</vt:i4>
      </vt:variant>
      <vt:variant>
        <vt:i4>0</vt:i4>
      </vt:variant>
      <vt:variant>
        <vt:i4>5</vt:i4>
      </vt:variant>
      <vt:variant>
        <vt:lpwstr/>
      </vt:variant>
      <vt:variant>
        <vt:lpwstr>sub_51</vt:lpwstr>
      </vt:variant>
      <vt:variant>
        <vt:i4>327707</vt:i4>
      </vt:variant>
      <vt:variant>
        <vt:i4>33</vt:i4>
      </vt:variant>
      <vt:variant>
        <vt:i4>0</vt:i4>
      </vt:variant>
      <vt:variant>
        <vt:i4>5</vt:i4>
      </vt:variant>
      <vt:variant>
        <vt:lpwstr>http://internet.garant.ru/document/redirect/43661394/2000</vt:lpwstr>
      </vt:variant>
      <vt:variant>
        <vt:lpwstr/>
      </vt:variant>
      <vt:variant>
        <vt:i4>393243</vt:i4>
      </vt:variant>
      <vt:variant>
        <vt:i4>30</vt:i4>
      </vt:variant>
      <vt:variant>
        <vt:i4>0</vt:i4>
      </vt:variant>
      <vt:variant>
        <vt:i4>5</vt:i4>
      </vt:variant>
      <vt:variant>
        <vt:lpwstr>http://internet.garant.ru/document/redirect/43661394/1000</vt:lpwstr>
      </vt:variant>
      <vt:variant>
        <vt:lpwstr/>
      </vt:variant>
      <vt:variant>
        <vt:i4>3604523</vt:i4>
      </vt:variant>
      <vt:variant>
        <vt:i4>27</vt:i4>
      </vt:variant>
      <vt:variant>
        <vt:i4>0</vt:i4>
      </vt:variant>
      <vt:variant>
        <vt:i4>5</vt:i4>
      </vt:variant>
      <vt:variant>
        <vt:lpwstr>http://internet.garant.ru/document/redirect/43661394/0</vt:lpwstr>
      </vt:variant>
      <vt:variant>
        <vt:lpwstr/>
      </vt:variant>
      <vt:variant>
        <vt:i4>1769508</vt:i4>
      </vt:variant>
      <vt:variant>
        <vt:i4>24</vt:i4>
      </vt:variant>
      <vt:variant>
        <vt:i4>0</vt:i4>
      </vt:variant>
      <vt:variant>
        <vt:i4>5</vt:i4>
      </vt:variant>
      <vt:variant>
        <vt:lpwstr/>
      </vt:variant>
      <vt:variant>
        <vt:lpwstr>sub_51</vt:lpwstr>
      </vt:variant>
      <vt:variant>
        <vt:i4>1769508</vt:i4>
      </vt:variant>
      <vt:variant>
        <vt:i4>21</vt:i4>
      </vt:variant>
      <vt:variant>
        <vt:i4>0</vt:i4>
      </vt:variant>
      <vt:variant>
        <vt:i4>5</vt:i4>
      </vt:variant>
      <vt:variant>
        <vt:lpwstr/>
      </vt:variant>
      <vt:variant>
        <vt:lpwstr>sub_51</vt:lpwstr>
      </vt:variant>
      <vt:variant>
        <vt:i4>1769509</vt:i4>
      </vt:variant>
      <vt:variant>
        <vt:i4>18</vt:i4>
      </vt:variant>
      <vt:variant>
        <vt:i4>0</vt:i4>
      </vt:variant>
      <vt:variant>
        <vt:i4>5</vt:i4>
      </vt:variant>
      <vt:variant>
        <vt:lpwstr/>
      </vt:variant>
      <vt:variant>
        <vt:lpwstr>sub_411</vt:lpwstr>
      </vt:variant>
      <vt:variant>
        <vt:i4>1769508</vt:i4>
      </vt:variant>
      <vt:variant>
        <vt:i4>15</vt:i4>
      </vt:variant>
      <vt:variant>
        <vt:i4>0</vt:i4>
      </vt:variant>
      <vt:variant>
        <vt:i4>5</vt:i4>
      </vt:variant>
      <vt:variant>
        <vt:lpwstr/>
      </vt:variant>
      <vt:variant>
        <vt:lpwstr>sub_51</vt:lpwstr>
      </vt:variant>
      <vt:variant>
        <vt:i4>1769509</vt:i4>
      </vt:variant>
      <vt:variant>
        <vt:i4>12</vt:i4>
      </vt:variant>
      <vt:variant>
        <vt:i4>0</vt:i4>
      </vt:variant>
      <vt:variant>
        <vt:i4>5</vt:i4>
      </vt:variant>
      <vt:variant>
        <vt:lpwstr/>
      </vt:variant>
      <vt:variant>
        <vt:lpwstr>sub_411</vt:lpwstr>
      </vt:variant>
      <vt:variant>
        <vt:i4>3145772</vt:i4>
      </vt:variant>
      <vt:variant>
        <vt:i4>9</vt:i4>
      </vt:variant>
      <vt:variant>
        <vt:i4>0</vt:i4>
      </vt:variant>
      <vt:variant>
        <vt:i4>5</vt:i4>
      </vt:variant>
      <vt:variant>
        <vt:lpwstr>http://internet.garant.ru/document/redirect/71856140/0</vt:lpwstr>
      </vt:variant>
      <vt:variant>
        <vt:lpwstr/>
      </vt:variant>
      <vt:variant>
        <vt:i4>3407916</vt:i4>
      </vt:variant>
      <vt:variant>
        <vt:i4>6</vt:i4>
      </vt:variant>
      <vt:variant>
        <vt:i4>0</vt:i4>
      </vt:variant>
      <vt:variant>
        <vt:i4>5</vt:i4>
      </vt:variant>
      <vt:variant>
        <vt:lpwstr>http://internet.garant.ru/document/redirect/71856140/10401</vt:lpwstr>
      </vt:variant>
      <vt:variant>
        <vt:lpwstr/>
      </vt:variant>
      <vt:variant>
        <vt:i4>2752530</vt:i4>
      </vt:variant>
      <vt:variant>
        <vt:i4>3</vt:i4>
      </vt:variant>
      <vt:variant>
        <vt:i4>0</vt:i4>
      </vt:variant>
      <vt:variant>
        <vt:i4>5</vt:i4>
      </vt:variant>
      <vt:variant>
        <vt:lpwstr/>
      </vt:variant>
      <vt:variant>
        <vt:lpwstr>sub_2111</vt:lpwstr>
      </vt:variant>
      <vt:variant>
        <vt:i4>2752530</vt:i4>
      </vt:variant>
      <vt:variant>
        <vt:i4>0</vt:i4>
      </vt:variant>
      <vt:variant>
        <vt:i4>0</vt:i4>
      </vt:variant>
      <vt:variant>
        <vt:i4>5</vt:i4>
      </vt:variant>
      <vt:variant>
        <vt:lpwstr/>
      </vt:variant>
      <vt:variant>
        <vt:lpwstr>sub_2111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 Иванович Мордин</dc:creator>
  <cp:lastModifiedBy>Пользователь Windows</cp:lastModifiedBy>
  <cp:revision>4</cp:revision>
  <cp:lastPrinted>2024-10-14T07:49:00Z</cp:lastPrinted>
  <dcterms:created xsi:type="dcterms:W3CDTF">2024-11-14T11:08:00Z</dcterms:created>
  <dcterms:modified xsi:type="dcterms:W3CDTF">2024-11-15T09:43:00Z</dcterms:modified>
</cp:coreProperties>
</file>